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55" w:rsidRDefault="00CA6055" w:rsidP="00CA6055">
      <w:pPr>
        <w:jc w:val="right"/>
        <w:rPr>
          <w:b/>
          <w:color w:val="FFFFFF"/>
        </w:rPr>
      </w:pPr>
      <w:r>
        <w:rPr>
          <w:b/>
          <w:color w:val="FFFFFF"/>
          <w:lang w:val="uk-UA"/>
        </w:rPr>
        <w:t>виконавчого комітету</w:t>
      </w:r>
      <w:r>
        <w:rPr>
          <w:noProof/>
          <w:color w:val="FFFFFF"/>
          <w:sz w:val="28"/>
          <w:szCs w:val="28"/>
          <w:lang w:val="uk-UA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88265</wp:posOffset>
            </wp:positionV>
            <wp:extent cx="457200" cy="563245"/>
            <wp:effectExtent l="0" t="0" r="0" b="825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055" w:rsidRDefault="00CA6055" w:rsidP="00CA6055">
      <w:pPr>
        <w:pStyle w:val="1"/>
        <w:ind w:left="0"/>
        <w:jc w:val="center"/>
        <w:rPr>
          <w:b w:val="0"/>
          <w:noProof/>
        </w:rPr>
      </w:pPr>
    </w:p>
    <w:p w:rsidR="00CA6055" w:rsidRDefault="00193C75" w:rsidP="00193C75">
      <w:pPr>
        <w:tabs>
          <w:tab w:val="left" w:pos="1020"/>
        </w:tabs>
        <w:rPr>
          <w:lang w:val="uk-UA"/>
        </w:rPr>
      </w:pPr>
      <w:r>
        <w:rPr>
          <w:lang w:val="uk-UA"/>
        </w:rPr>
        <w:tab/>
      </w: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A6055" w:rsidRDefault="00CA6055" w:rsidP="00CA60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CA6055" w:rsidRDefault="00CA6055" w:rsidP="00CA60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A6055" w:rsidRDefault="00CA6055" w:rsidP="00CA6055">
      <w:pPr>
        <w:jc w:val="both"/>
        <w:rPr>
          <w:sz w:val="28"/>
          <w:szCs w:val="28"/>
          <w:lang w:val="uk-UA"/>
        </w:rPr>
      </w:pPr>
    </w:p>
    <w:p w:rsidR="00CA6055" w:rsidRDefault="00CA6055" w:rsidP="00CA6055">
      <w:pPr>
        <w:jc w:val="both"/>
        <w:rPr>
          <w:sz w:val="28"/>
          <w:szCs w:val="28"/>
          <w:lang w:val="uk-UA"/>
        </w:rPr>
      </w:pPr>
    </w:p>
    <w:p w:rsidR="00CA6055" w:rsidRDefault="00193C7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CA6055">
        <w:rPr>
          <w:sz w:val="28"/>
          <w:szCs w:val="28"/>
          <w:lang w:val="uk-UA"/>
        </w:rPr>
        <w:t xml:space="preserve">                                                                            №</w:t>
      </w:r>
      <w:r>
        <w:rPr>
          <w:sz w:val="28"/>
          <w:szCs w:val="28"/>
          <w:lang w:val="uk-UA"/>
        </w:rPr>
        <w:t>__________</w:t>
      </w:r>
    </w:p>
    <w:p w:rsidR="00CA6055" w:rsidRDefault="00CA6055" w:rsidP="00CA6055">
      <w:pPr>
        <w:rPr>
          <w:b/>
          <w:color w:val="FFFFFF"/>
          <w:lang w:val="uk-UA"/>
        </w:rPr>
      </w:pPr>
    </w:p>
    <w:p w:rsidR="00CA6055" w:rsidRDefault="00CA6055" w:rsidP="00CA6055">
      <w:pPr>
        <w:jc w:val="both"/>
        <w:rPr>
          <w:sz w:val="28"/>
          <w:lang w:val="uk-UA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внесення змін у додаток 1 до рішення </w:t>
      </w: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від 11.04.2018</w:t>
      </w: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682 «Про міську раду з питань протидії </w:t>
      </w:r>
    </w:p>
    <w:p w:rsidR="00CA6055" w:rsidRDefault="00CA6055" w:rsidP="00CA605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туберкульозу та ВІЛ-інфекції/СНІДУ»</w:t>
      </w: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pStyle w:val="a3"/>
        <w:tabs>
          <w:tab w:val="right" w:pos="10440"/>
        </w:tabs>
        <w:ind w:right="-54"/>
        <w:rPr>
          <w:lang w:val="uk-UA"/>
        </w:rPr>
      </w:pPr>
    </w:p>
    <w:p w:rsidR="00CA6055" w:rsidRDefault="00CA6055" w:rsidP="00CA6055">
      <w:pPr>
        <w:pStyle w:val="a3"/>
        <w:tabs>
          <w:tab w:val="right" w:pos="10440"/>
        </w:tabs>
        <w:ind w:right="98" w:firstLine="567"/>
        <w:rPr>
          <w:b/>
          <w:lang w:val="uk-UA"/>
        </w:rPr>
      </w:pPr>
      <w:r>
        <w:rPr>
          <w:lang w:val="uk-UA"/>
        </w:rPr>
        <w:t xml:space="preserve">Керуючись підпунктами 1,8 пункту а, підпунктом 1 пункту б статті 32 Закону України «Про місцеве самоврядування в Україні», у зв’язку з кадровими змінами, виконавчий комітет міської ради </w:t>
      </w:r>
    </w:p>
    <w:p w:rsidR="00CA6055" w:rsidRDefault="00CA6055" w:rsidP="00CA6055">
      <w:pPr>
        <w:pStyle w:val="a3"/>
        <w:tabs>
          <w:tab w:val="right" w:pos="10440"/>
        </w:tabs>
        <w:ind w:right="-57" w:firstLine="680"/>
        <w:rPr>
          <w:lang w:val="uk-UA"/>
        </w:rPr>
      </w:pPr>
    </w:p>
    <w:p w:rsidR="00CA6055" w:rsidRDefault="00CA6055" w:rsidP="00CA6055">
      <w:pPr>
        <w:pStyle w:val="a3"/>
        <w:tabs>
          <w:tab w:val="right" w:pos="10440"/>
        </w:tabs>
        <w:ind w:right="-57"/>
        <w:rPr>
          <w:lang w:val="uk-UA"/>
        </w:rPr>
      </w:pPr>
      <w:r>
        <w:rPr>
          <w:lang w:val="uk-UA"/>
        </w:rPr>
        <w:t>ВИРІШИВ:</w:t>
      </w:r>
    </w:p>
    <w:p w:rsidR="00CA6055" w:rsidRDefault="00CA6055" w:rsidP="00CA6055">
      <w:pPr>
        <w:pStyle w:val="a3"/>
        <w:tabs>
          <w:tab w:val="right" w:pos="10440"/>
        </w:tabs>
        <w:ind w:right="-57"/>
        <w:rPr>
          <w:lang w:val="uk-UA"/>
        </w:rPr>
      </w:pPr>
    </w:p>
    <w:p w:rsidR="00CA6055" w:rsidRDefault="00CA6055" w:rsidP="00EF595F">
      <w:pPr>
        <w:widowControl w:val="0"/>
        <w:autoSpaceDE w:val="0"/>
        <w:autoSpaceDN w:val="0"/>
        <w:adjustRightInd w:val="0"/>
        <w:ind w:right="141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у додаток 1 до рішення виконавчого комітету міської ради від 11.04.2018 № 682 «Про міську раду з питань протидії туберкульозу та ВІЛ-інфекції/СНІДУ», затвердивши його в новій редакції </w:t>
      </w:r>
      <w:r>
        <w:rPr>
          <w:lang w:val="uk-UA"/>
        </w:rPr>
        <w:t xml:space="preserve"> </w:t>
      </w:r>
      <w:r>
        <w:rPr>
          <w:sz w:val="28"/>
          <w:lang w:val="uk-UA"/>
        </w:rPr>
        <w:t>(додається).</w:t>
      </w:r>
    </w:p>
    <w:p w:rsidR="00CA6055" w:rsidRDefault="00CA6055" w:rsidP="00EF595F">
      <w:pPr>
        <w:pStyle w:val="a3"/>
        <w:tabs>
          <w:tab w:val="right" w:pos="10440"/>
        </w:tabs>
        <w:ind w:right="98" w:firstLine="567"/>
        <w:rPr>
          <w:lang w:val="uk-UA"/>
        </w:rPr>
      </w:pPr>
      <w:r>
        <w:rPr>
          <w:lang w:val="uk-UA"/>
        </w:rPr>
        <w:t>2. Рішення виконавчого комітету міської ради від 13.09.2023 № 881 «Про несення змін у додаток 1 до рішення виконавчого комітету міської ради від 11.04.2018 № 682 «Про міську раду з питань протидії туберкульозу та ВІЛ-інфекції/СНІДУ» визнати таким, що втратило чинність.</w:t>
      </w:r>
    </w:p>
    <w:p w:rsidR="00CA6055" w:rsidRDefault="00CA6055" w:rsidP="00EF595F">
      <w:pPr>
        <w:pStyle w:val="a3"/>
        <w:tabs>
          <w:tab w:val="right" w:pos="10440"/>
        </w:tabs>
        <w:ind w:right="98" w:firstLine="567"/>
        <w:rPr>
          <w:color w:val="000000"/>
          <w:lang w:val="uk-UA"/>
        </w:rPr>
      </w:pPr>
      <w:r>
        <w:rPr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Гудзь</w:t>
      </w:r>
      <w:proofErr w:type="spellEnd"/>
      <w:r>
        <w:rPr>
          <w:lang w:val="uk-UA"/>
        </w:rPr>
        <w:t xml:space="preserve"> І.Л.</w:t>
      </w:r>
    </w:p>
    <w:p w:rsidR="00CA6055" w:rsidRDefault="00CA6055" w:rsidP="00CA6055">
      <w:pPr>
        <w:pStyle w:val="a3"/>
        <w:tabs>
          <w:tab w:val="right" w:pos="10440"/>
        </w:tabs>
        <w:ind w:right="-54"/>
        <w:rPr>
          <w:color w:val="000000"/>
          <w:lang w:val="uk-UA"/>
        </w:rPr>
      </w:pPr>
    </w:p>
    <w:p w:rsidR="00CA6055" w:rsidRDefault="00CA6055" w:rsidP="00CA6055">
      <w:pPr>
        <w:rPr>
          <w:color w:val="000000"/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Микола БОРОВЕЦЬ</w:t>
      </w:r>
    </w:p>
    <w:p w:rsidR="00CA6055" w:rsidRDefault="00CA6055" w:rsidP="00CA6055">
      <w:pPr>
        <w:rPr>
          <w:sz w:val="28"/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rPr>
          <w:lang w:val="uk-UA"/>
        </w:rPr>
      </w:pP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CA6055" w:rsidRDefault="00CA6055" w:rsidP="00CA6055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11.04.2018  № 682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у редакції рішення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CA6055" w:rsidRDefault="00CA6055" w:rsidP="00CA605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815C5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№ </w:t>
      </w:r>
      <w:r w:rsidR="001815C5">
        <w:rPr>
          <w:sz w:val="28"/>
          <w:szCs w:val="28"/>
          <w:lang w:val="uk-UA"/>
        </w:rPr>
        <w:t>______</w:t>
      </w:r>
    </w:p>
    <w:tbl>
      <w:tblPr>
        <w:tblW w:w="9819" w:type="dxa"/>
        <w:tblInd w:w="-72" w:type="dxa"/>
        <w:tblLook w:val="00A0" w:firstRow="1" w:lastRow="0" w:firstColumn="1" w:lastColumn="0" w:noHBand="0" w:noVBand="0"/>
      </w:tblPr>
      <w:tblGrid>
        <w:gridCol w:w="72"/>
        <w:gridCol w:w="3794"/>
        <w:gridCol w:w="991"/>
        <w:gridCol w:w="4786"/>
        <w:gridCol w:w="176"/>
      </w:tblGrid>
      <w:tr w:rsidR="00CA6055" w:rsidRPr="00193C75" w:rsidTr="00763936">
        <w:tc>
          <w:tcPr>
            <w:tcW w:w="9819" w:type="dxa"/>
            <w:gridSpan w:val="5"/>
          </w:tcPr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 міської ради</w:t>
            </w:r>
          </w:p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питань протидії туберкульозу та ВІЛ-інфекції/СНІДу</w:t>
            </w:r>
          </w:p>
          <w:p w:rsidR="00CA6055" w:rsidRDefault="00CA605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hRule="exact" w:val="656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Леонідівна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голови, голова ради; </w:t>
            </w:r>
          </w:p>
        </w:tc>
      </w:tr>
      <w:tr w:rsidR="00CA605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Скаковський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Євгенійович</w:t>
            </w:r>
          </w:p>
          <w:p w:rsidR="00CA6055" w:rsidRDefault="00CA6055">
            <w:pPr>
              <w:rPr>
                <w:lang w:val="uk-UA"/>
              </w:rPr>
            </w:pPr>
          </w:p>
        </w:tc>
        <w:tc>
          <w:tcPr>
            <w:tcW w:w="5953" w:type="dxa"/>
            <w:gridSpan w:val="3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охорони здоров’я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медичного забезпечення міської ради, заступник голови ради;</w:t>
            </w:r>
          </w:p>
        </w:tc>
      </w:tr>
      <w:tr w:rsidR="00CA6055" w:rsidTr="00763936">
        <w:tc>
          <w:tcPr>
            <w:tcW w:w="3866" w:type="dxa"/>
            <w:gridSpan w:val="2"/>
            <w:hideMark/>
          </w:tcPr>
          <w:p w:rsidR="001815C5" w:rsidRDefault="001815C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Тупальська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Віола Володимирівна</w:t>
            </w:r>
          </w:p>
        </w:tc>
        <w:tc>
          <w:tcPr>
            <w:tcW w:w="5953" w:type="dxa"/>
            <w:gridSpan w:val="3"/>
            <w:hideMark/>
          </w:tcPr>
          <w:p w:rsidR="001815C5" w:rsidRDefault="001815C5">
            <w:pPr>
              <w:jc w:val="both"/>
              <w:rPr>
                <w:sz w:val="28"/>
                <w:szCs w:val="24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голова міськрайонної організації Товариства Червоного Хреста України, секретар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CA6055" w:rsidTr="00763936">
        <w:tc>
          <w:tcPr>
            <w:tcW w:w="3866" w:type="dxa"/>
            <w:gridSpan w:val="2"/>
          </w:tcPr>
          <w:p w:rsidR="00CA6055" w:rsidRDefault="00CA6055">
            <w:pPr>
              <w:rPr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ради:</w:t>
            </w:r>
          </w:p>
        </w:tc>
      </w:tr>
      <w:tr w:rsidR="00CA605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Барашовець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Петрівна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медичний директор комунального некомерційного підприємства «Центр первинної медико-санітарної допомоги» Звягельської міської ради; 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Балаушко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управління освіти і науки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193C7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Бусленко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Ксенія Адамівна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завідувачка наркологічного відділення поліклініки консультативно-діагностичної комунального некомерційного підприємства «Звягельська багатопрофільна лікарня» Звягельської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193C75" w:rsidTr="00763936"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Весельська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 директор  з амбулаторно - поліклінічної роботи комунального некомерційного підприємства «Звягельська багатопрофільна лікарня» Звягельської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hRule="exact" w:val="758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</w:t>
            </w:r>
            <w:r w:rsidR="001815C5">
              <w:rPr>
                <w:sz w:val="28"/>
                <w:szCs w:val="28"/>
                <w:lang w:val="uk-UA"/>
              </w:rPr>
              <w:t xml:space="preserve"> Миколаївна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інформації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CA6055" w:rsidTr="00763936">
        <w:trPr>
          <w:trHeight w:val="940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RPr="00193C7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 w:rsidP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лікар - інфекціоніст комунального некомерційного підприємства «Звягельська багатопрофільна лікарня» Звягельської міської ради; </w:t>
            </w:r>
          </w:p>
        </w:tc>
      </w:tr>
      <w:tr w:rsidR="00CA6055" w:rsidRPr="00193C75" w:rsidTr="00763936"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825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Лойко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Нонна Олександрівна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269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Миколаївна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Звягельського міського центру соціальних служб;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269"/>
        </w:trPr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953" w:type="dxa"/>
            <w:gridSpan w:val="3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у справах сім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ї, молоді, фізичної культури та спорту міської ради;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1200"/>
        </w:trPr>
        <w:tc>
          <w:tcPr>
            <w:tcW w:w="3866" w:type="dxa"/>
            <w:gridSpan w:val="2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Мухаровська</w:t>
            </w:r>
            <w:proofErr w:type="spellEnd"/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5953" w:type="dxa"/>
            <w:gridSpan w:val="3"/>
          </w:tcPr>
          <w:p w:rsidR="00CA6055" w:rsidRDefault="00CA6055" w:rsidP="007639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гуманітарної освіти та виховання Звягельського медичного фахового коледжу Житомирської обласної ради (за згодою);</w:t>
            </w:r>
          </w:p>
        </w:tc>
      </w:tr>
      <w:tr w:rsidR="00CA6055" w:rsidTr="00763936">
        <w:trPr>
          <w:trHeight w:val="360"/>
        </w:trPr>
        <w:tc>
          <w:tcPr>
            <w:tcW w:w="3866" w:type="dxa"/>
            <w:gridSpan w:val="2"/>
            <w:hideMark/>
          </w:tcPr>
          <w:p w:rsidR="001815C5" w:rsidRDefault="001815C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63936" w:rsidRPr="00193C75" w:rsidRDefault="00763936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 xml:space="preserve">Нагорна </w:t>
            </w:r>
          </w:p>
          <w:p w:rsidR="00CA6055" w:rsidRPr="00193C75" w:rsidRDefault="00763936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Наталія Володим</w:t>
            </w:r>
            <w:r w:rsidR="001815C5">
              <w:rPr>
                <w:sz w:val="28"/>
                <w:szCs w:val="28"/>
                <w:lang w:val="uk-UA"/>
              </w:rPr>
              <w:t>и</w:t>
            </w:r>
            <w:bookmarkStart w:id="0" w:name="_GoBack"/>
            <w:bookmarkEnd w:id="0"/>
            <w:r w:rsidRPr="00193C75">
              <w:rPr>
                <w:sz w:val="28"/>
                <w:szCs w:val="28"/>
                <w:lang w:val="uk-UA"/>
              </w:rPr>
              <w:t>рівна</w:t>
            </w:r>
            <w:r w:rsidR="00CA6055" w:rsidRPr="00193C7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1815C5" w:rsidRDefault="001815C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Pr="00193C75" w:rsidRDefault="00CA6055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регіональний представник благодійного фонду «Нехай твоє серце б’ється» (за згодою);</w:t>
            </w:r>
          </w:p>
          <w:p w:rsidR="00CA6055" w:rsidRPr="00193C7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6055" w:rsidTr="00763936">
        <w:trPr>
          <w:trHeight w:val="1005"/>
        </w:trPr>
        <w:tc>
          <w:tcPr>
            <w:tcW w:w="3866" w:type="dxa"/>
            <w:gridSpan w:val="2"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Лілія Василівна</w:t>
            </w: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  <w:hideMark/>
          </w:tcPr>
          <w:p w:rsidR="00CA6055" w:rsidRDefault="00CA60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 міської ради.</w:t>
            </w:r>
          </w:p>
        </w:tc>
      </w:tr>
      <w:tr w:rsidR="00CA6055" w:rsidTr="00763936">
        <w:trPr>
          <w:gridBefore w:val="1"/>
          <w:gridAfter w:val="1"/>
          <w:wBefore w:w="72" w:type="dxa"/>
          <w:wAfter w:w="176" w:type="dxa"/>
          <w:trHeight w:val="495"/>
        </w:trPr>
        <w:tc>
          <w:tcPr>
            <w:tcW w:w="4785" w:type="dxa"/>
            <w:gridSpan w:val="2"/>
            <w:hideMark/>
          </w:tcPr>
          <w:p w:rsidR="00CA6055" w:rsidRDefault="00CA60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CA6055" w:rsidRDefault="00CA6055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4786" w:type="dxa"/>
          </w:tcPr>
          <w:p w:rsidR="00CA6055" w:rsidRDefault="00CA6055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CA6055" w:rsidRDefault="00CA605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ДОЛЯ</w:t>
            </w:r>
          </w:p>
        </w:tc>
      </w:tr>
    </w:tbl>
    <w:p w:rsidR="00CA6055" w:rsidRDefault="00CA6055" w:rsidP="00CA6055">
      <w:pPr>
        <w:jc w:val="center"/>
        <w:rPr>
          <w:sz w:val="28"/>
          <w:szCs w:val="28"/>
          <w:lang w:val="uk-UA"/>
        </w:rPr>
      </w:pPr>
    </w:p>
    <w:p w:rsidR="006A394E" w:rsidRDefault="006A394E"/>
    <w:sectPr w:rsidR="006A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22"/>
    <w:rsid w:val="001815C5"/>
    <w:rsid w:val="00193C75"/>
    <w:rsid w:val="00371028"/>
    <w:rsid w:val="006A394E"/>
    <w:rsid w:val="00763936"/>
    <w:rsid w:val="00931122"/>
    <w:rsid w:val="00CA6055"/>
    <w:rsid w:val="00E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7669"/>
  <w15:chartTrackingRefBased/>
  <w15:docId w15:val="{5834AF15-8150-4876-B984-442524A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6055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605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CA6055"/>
    <w:pPr>
      <w:jc w:val="both"/>
    </w:pPr>
    <w:rPr>
      <w:sz w:val="28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rsid w:val="00CA6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C7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C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F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2025-07-10T05:06:00Z</cp:lastPrinted>
  <dcterms:created xsi:type="dcterms:W3CDTF">2025-06-30T11:47:00Z</dcterms:created>
  <dcterms:modified xsi:type="dcterms:W3CDTF">2025-07-10T05:30:00Z</dcterms:modified>
</cp:coreProperties>
</file>