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6EA" w:rsidRPr="009579E6" w:rsidRDefault="00D606EA" w:rsidP="00D606EA">
      <w:pPr>
        <w:keepNext/>
        <w:spacing w:before="240" w:after="60"/>
        <w:ind w:left="-567" w:firstLine="567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/>
        </w:rPr>
      </w:pPr>
      <w:r w:rsidRPr="009579E6">
        <w:rPr>
          <w:rFonts w:ascii="Arial" w:eastAsia="Times New Roman" w:hAnsi="Arial" w:cs="Arial"/>
          <w:bCs/>
          <w:noProof/>
          <w:kern w:val="32"/>
          <w:sz w:val="28"/>
          <w:szCs w:val="28"/>
          <w:lang w:val="uk-UA" w:eastAsia="uk-UA"/>
        </w:rPr>
        <w:drawing>
          <wp:inline distT="0" distB="0" distL="0" distR="0" wp14:anchorId="3A3BC33F" wp14:editId="21BE14D7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6EA" w:rsidRPr="009579E6" w:rsidRDefault="00D606EA" w:rsidP="00D606EA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val="uk-UA"/>
        </w:rPr>
      </w:pPr>
      <w:r w:rsidRPr="009579E6">
        <w:rPr>
          <w:rFonts w:eastAsia="Times New Roman"/>
          <w:sz w:val="28"/>
          <w:szCs w:val="28"/>
          <w:lang w:val="uk-UA"/>
        </w:rPr>
        <w:t>ВИКОНАВЧИЙ КОМІТЕТ</w:t>
      </w:r>
    </w:p>
    <w:p w:rsidR="00D606EA" w:rsidRPr="009579E6" w:rsidRDefault="00D606EA" w:rsidP="00D606EA">
      <w:pPr>
        <w:jc w:val="center"/>
        <w:rPr>
          <w:rFonts w:eastAsia="Times New Roman"/>
          <w:sz w:val="28"/>
          <w:szCs w:val="28"/>
          <w:lang w:val="uk-UA"/>
        </w:rPr>
      </w:pPr>
      <w:r w:rsidRPr="009579E6">
        <w:rPr>
          <w:rFonts w:eastAsia="Times New Roman"/>
          <w:sz w:val="28"/>
          <w:szCs w:val="28"/>
          <w:lang w:val="uk-UA"/>
        </w:rPr>
        <w:t>ЗВЯГЕЛЬСЬКОЇ МІСЬКОЇ РАДИ</w:t>
      </w:r>
    </w:p>
    <w:p w:rsidR="00D606EA" w:rsidRPr="009579E6" w:rsidRDefault="00D606EA" w:rsidP="00D606EA">
      <w:pPr>
        <w:widowControl w:val="0"/>
        <w:tabs>
          <w:tab w:val="left" w:pos="-284"/>
        </w:tabs>
        <w:autoSpaceDE w:val="0"/>
        <w:autoSpaceDN w:val="0"/>
        <w:adjustRightInd w:val="0"/>
        <w:ind w:left="-284" w:firstLine="284"/>
        <w:rPr>
          <w:rFonts w:eastAsia="Times New Roman"/>
          <w:sz w:val="28"/>
          <w:szCs w:val="28"/>
          <w:lang w:val="uk-UA"/>
        </w:rPr>
      </w:pPr>
      <w:r w:rsidRPr="009579E6">
        <w:rPr>
          <w:rFonts w:eastAsia="Times New Roman"/>
          <w:sz w:val="28"/>
          <w:szCs w:val="28"/>
          <w:lang w:val="uk-UA"/>
        </w:rPr>
        <w:t xml:space="preserve">                                                            РІШЕННЯ</w:t>
      </w:r>
    </w:p>
    <w:p w:rsidR="00D606EA" w:rsidRPr="00F57172" w:rsidRDefault="00D606EA" w:rsidP="00D606EA">
      <w:pPr>
        <w:widowControl w:val="0"/>
        <w:autoSpaceDE w:val="0"/>
        <w:autoSpaceDN w:val="0"/>
        <w:adjustRightInd w:val="0"/>
        <w:rPr>
          <w:noProof/>
          <w:sz w:val="28"/>
          <w:szCs w:val="28"/>
          <w:lang w:val="uk-UA"/>
        </w:rPr>
      </w:pPr>
    </w:p>
    <w:p w:rsidR="00D606EA" w:rsidRPr="00F57172" w:rsidRDefault="00D606EA" w:rsidP="00D606EA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ar-SA"/>
        </w:rPr>
      </w:pPr>
      <w:r w:rsidRPr="00D606EA">
        <w:rPr>
          <w:sz w:val="28"/>
          <w:szCs w:val="28"/>
          <w:lang w:val="uk-UA" w:eastAsia="ar-SA"/>
        </w:rPr>
        <w:t>30.07.2025</w:t>
      </w:r>
      <w:r w:rsidRPr="00D606EA">
        <w:rPr>
          <w:sz w:val="28"/>
          <w:szCs w:val="28"/>
          <w:lang w:val="uk-UA" w:eastAsia="ar-SA"/>
        </w:rPr>
        <w:t xml:space="preserve">                                                                                             </w:t>
      </w:r>
      <w:r>
        <w:rPr>
          <w:sz w:val="28"/>
          <w:szCs w:val="28"/>
          <w:lang w:val="uk-UA" w:eastAsia="ar-SA"/>
        </w:rPr>
        <w:t xml:space="preserve">       </w:t>
      </w:r>
      <w:r w:rsidRPr="00D606EA">
        <w:rPr>
          <w:sz w:val="28"/>
          <w:szCs w:val="28"/>
          <w:lang w:val="uk-UA" w:eastAsia="ar-SA"/>
        </w:rPr>
        <w:t xml:space="preserve"> </w:t>
      </w:r>
      <w:r w:rsidRPr="00F57172">
        <w:rPr>
          <w:sz w:val="28"/>
          <w:szCs w:val="28"/>
          <w:lang w:val="uk-UA" w:eastAsia="ar-SA"/>
        </w:rPr>
        <w:t>№</w:t>
      </w:r>
      <w:r>
        <w:rPr>
          <w:sz w:val="28"/>
          <w:szCs w:val="28"/>
          <w:lang w:val="uk-UA" w:eastAsia="ar-SA"/>
        </w:rPr>
        <w:t>1592</w:t>
      </w:r>
    </w:p>
    <w:p w:rsidR="00D606EA" w:rsidRDefault="00D606EA" w:rsidP="00D606EA">
      <w:pPr>
        <w:widowControl w:val="0"/>
        <w:tabs>
          <w:tab w:val="left" w:pos="3960"/>
          <w:tab w:val="left" w:pos="4320"/>
        </w:tabs>
        <w:autoSpaceDE w:val="0"/>
        <w:autoSpaceDN w:val="0"/>
        <w:adjustRightInd w:val="0"/>
        <w:ind w:right="6037" w:hanging="284"/>
        <w:jc w:val="both"/>
        <w:rPr>
          <w:szCs w:val="28"/>
          <w:lang w:val="uk-UA" w:eastAsia="ar-SA"/>
        </w:rPr>
      </w:pPr>
    </w:p>
    <w:p w:rsidR="00D606EA" w:rsidRPr="00103D55" w:rsidRDefault="00D606EA" w:rsidP="00D606EA">
      <w:pPr>
        <w:widowControl w:val="0"/>
        <w:tabs>
          <w:tab w:val="left" w:pos="-709"/>
        </w:tabs>
        <w:autoSpaceDE w:val="0"/>
        <w:autoSpaceDN w:val="0"/>
        <w:adjustRightInd w:val="0"/>
        <w:ind w:right="5527"/>
        <w:jc w:val="both"/>
        <w:rPr>
          <w:sz w:val="28"/>
          <w:szCs w:val="28"/>
          <w:lang w:val="uk-UA" w:eastAsia="ar-SA"/>
        </w:rPr>
      </w:pPr>
      <w:r w:rsidRPr="00103D55">
        <w:rPr>
          <w:rFonts w:eastAsia="Calibri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2447D" wp14:editId="677A34B7">
                <wp:simplePos x="0" y="0"/>
                <wp:positionH relativeFrom="column">
                  <wp:posOffset>7886700</wp:posOffset>
                </wp:positionH>
                <wp:positionV relativeFrom="paragraph">
                  <wp:posOffset>114300</wp:posOffset>
                </wp:positionV>
                <wp:extent cx="2857500" cy="8001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6EA" w:rsidRDefault="00D606EA" w:rsidP="00D606EA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2447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21pt;margin-top:9pt;width:2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" stroked="f">
                <v:textbox>
                  <w:txbxContent>
                    <w:p w:rsidR="00D606EA" w:rsidRDefault="00D606EA" w:rsidP="00D606EA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val="uk-UA" w:eastAsia="ar-SA"/>
        </w:rPr>
        <w:t>Про захист</w:t>
      </w:r>
      <w:r w:rsidRPr="00103D5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val="uk-UA" w:eastAsia="ar-SA"/>
        </w:rPr>
        <w:t>прав</w:t>
      </w:r>
      <w:r w:rsidRPr="00103D55">
        <w:rPr>
          <w:sz w:val="28"/>
          <w:szCs w:val="28"/>
          <w:lang w:val="uk-UA" w:eastAsia="ar-SA"/>
        </w:rPr>
        <w:t xml:space="preserve"> та </w:t>
      </w:r>
      <w:r>
        <w:rPr>
          <w:sz w:val="28"/>
          <w:szCs w:val="28"/>
          <w:lang w:val="uk-UA" w:eastAsia="ar-SA"/>
        </w:rPr>
        <w:t>законних інтересів дітей</w:t>
      </w:r>
    </w:p>
    <w:p w:rsidR="00D606EA" w:rsidRPr="00103D55" w:rsidRDefault="00D606EA" w:rsidP="00D606EA">
      <w:pPr>
        <w:widowControl w:val="0"/>
        <w:tabs>
          <w:tab w:val="left" w:pos="4140"/>
          <w:tab w:val="left" w:pos="4320"/>
          <w:tab w:val="left" w:pos="4680"/>
          <w:tab w:val="left" w:pos="5040"/>
          <w:tab w:val="left" w:pos="6480"/>
        </w:tabs>
        <w:autoSpaceDE w:val="0"/>
        <w:autoSpaceDN w:val="0"/>
        <w:adjustRightInd w:val="0"/>
        <w:ind w:right="6084" w:hanging="284"/>
        <w:jc w:val="both"/>
        <w:rPr>
          <w:sz w:val="28"/>
          <w:szCs w:val="28"/>
          <w:lang w:val="uk-UA" w:eastAsia="ar-SA"/>
        </w:rPr>
      </w:pPr>
    </w:p>
    <w:p w:rsidR="00D606EA" w:rsidRDefault="00D606EA" w:rsidP="00D606EA">
      <w:pPr>
        <w:ind w:firstLine="709"/>
        <w:jc w:val="both"/>
        <w:rPr>
          <w:sz w:val="28"/>
          <w:szCs w:val="28"/>
          <w:lang w:val="uk-UA"/>
        </w:rPr>
      </w:pPr>
      <w:r w:rsidRPr="00103D55">
        <w:rPr>
          <w:sz w:val="28"/>
          <w:szCs w:val="28"/>
          <w:lang w:val="uk-UA" w:eastAsia="ar-SA"/>
        </w:rPr>
        <w:t>Керую</w:t>
      </w:r>
      <w:r>
        <w:rPr>
          <w:sz w:val="28"/>
          <w:szCs w:val="28"/>
          <w:lang w:val="uk-UA" w:eastAsia="ar-SA"/>
        </w:rPr>
        <w:t xml:space="preserve">чись підпунктом 4 пункту б частини першої статті 34, статтею 40  </w:t>
      </w:r>
      <w:r w:rsidRPr="00103D55">
        <w:rPr>
          <w:sz w:val="28"/>
          <w:szCs w:val="28"/>
          <w:lang w:val="uk-UA" w:eastAsia="ar-SA"/>
        </w:rPr>
        <w:t>Закону України ,,Про місцеве самоврядування в Україні</w:t>
      </w:r>
      <w:r w:rsidRPr="00103D55">
        <w:rPr>
          <w:sz w:val="28"/>
          <w:szCs w:val="28"/>
          <w:lang w:val="uk-UA"/>
        </w:rPr>
        <w:t>“</w:t>
      </w:r>
      <w:r w:rsidRPr="00103D55">
        <w:rPr>
          <w:sz w:val="28"/>
          <w:szCs w:val="28"/>
          <w:lang w:val="uk-UA" w:eastAsia="ar-SA"/>
        </w:rPr>
        <w:t xml:space="preserve">, статтями </w:t>
      </w:r>
      <w:r>
        <w:rPr>
          <w:sz w:val="28"/>
          <w:szCs w:val="28"/>
          <w:lang w:val="uk-UA" w:eastAsia="ar-SA"/>
        </w:rPr>
        <w:t>11, 12</w:t>
      </w:r>
      <w:r w:rsidRPr="00103D55">
        <w:rPr>
          <w:sz w:val="28"/>
          <w:szCs w:val="28"/>
          <w:lang w:val="uk-UA" w:eastAsia="ar-SA"/>
        </w:rPr>
        <w:t xml:space="preserve"> Закону України „Про забезпечення організаційно-правових умов соціального захисту дітей-сиріт та дітей, позбавлених батьківського піклування</w:t>
      </w:r>
      <w:r w:rsidRPr="00103D55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 w:eastAsia="ar-SA"/>
        </w:rPr>
        <w:t xml:space="preserve">, статтями 5, </w:t>
      </w:r>
      <w:r w:rsidRPr="00103D55">
        <w:rPr>
          <w:sz w:val="28"/>
          <w:szCs w:val="28"/>
          <w:lang w:val="uk-UA" w:eastAsia="ar-SA"/>
        </w:rPr>
        <w:t>25 Закону України „Про охорону дитинства</w:t>
      </w:r>
      <w:r w:rsidRPr="00103D55">
        <w:rPr>
          <w:sz w:val="28"/>
          <w:szCs w:val="28"/>
          <w:lang w:val="uk-UA"/>
        </w:rPr>
        <w:t>“</w:t>
      </w:r>
      <w:r w:rsidRPr="00103D55">
        <w:rPr>
          <w:sz w:val="28"/>
          <w:szCs w:val="28"/>
          <w:lang w:val="uk-UA" w:eastAsia="ar-SA"/>
        </w:rPr>
        <w:t>, статтями 243, 244, 246, 247, 249 Сімейного кодексу України,  пунктами 21, 22, 24, 26, 30, 38, 40-44  Порядку провадження  органами  опіки та піклування діяльності, пов’язаної із захистом прав дитини, затвердженого постановою Кабінету Міністрів України від 24.09.2008 № 866</w:t>
      </w:r>
      <w:r w:rsidRPr="00103D55">
        <w:rPr>
          <w:sz w:val="28"/>
          <w:szCs w:val="28"/>
          <w:lang w:val="uk-UA"/>
        </w:rPr>
        <w:t>,</w:t>
      </w:r>
      <w:r w:rsidRPr="00103D55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 xml:space="preserve"> на підставі пункту 79 Порядку провадження  діяльності з усиновлення та здійснення нагляду за дотриманням прав усиновлених дітей, затвердженого  постановою Кабінету Міністрів України від 08.10.2008 року №905,</w:t>
      </w:r>
      <w:r>
        <w:rPr>
          <w:sz w:val="28"/>
          <w:szCs w:val="28"/>
          <w:lang w:val="uk-UA" w:eastAsia="ar-SA"/>
        </w:rPr>
        <w:t xml:space="preserve"> заяви</w:t>
      </w:r>
      <w:r>
        <w:rPr>
          <w:sz w:val="28"/>
          <w:szCs w:val="28"/>
          <w:lang w:val="uk-UA" w:eastAsia="ar-SA"/>
        </w:rPr>
        <w:t xml:space="preserve">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 w:rsidRPr="00103D55">
        <w:rPr>
          <w:sz w:val="28"/>
          <w:szCs w:val="28"/>
          <w:lang w:val="uk-UA"/>
        </w:rPr>
        <w:t xml:space="preserve">, </w:t>
      </w:r>
      <w:r w:rsidR="00942CAE">
        <w:rPr>
          <w:sz w:val="28"/>
          <w:szCs w:val="28"/>
          <w:lang w:val="uk-UA" w:eastAsia="ar-SA"/>
        </w:rPr>
        <w:t xml:space="preserve"> </w:t>
      </w:r>
      <w:r w:rsidRPr="00103D55">
        <w:rPr>
          <w:sz w:val="28"/>
          <w:szCs w:val="28"/>
          <w:lang w:val="uk-UA"/>
        </w:rPr>
        <w:t>виконавчий комітет міської ради</w:t>
      </w:r>
    </w:p>
    <w:p w:rsidR="00D606EA" w:rsidRDefault="00D606EA" w:rsidP="00D606EA">
      <w:pPr>
        <w:ind w:hanging="284"/>
        <w:jc w:val="both"/>
        <w:rPr>
          <w:sz w:val="28"/>
          <w:szCs w:val="28"/>
          <w:lang w:val="uk-UA"/>
        </w:rPr>
      </w:pPr>
    </w:p>
    <w:p w:rsidR="00D606EA" w:rsidRPr="00103D55" w:rsidRDefault="00D606EA" w:rsidP="00D606EA">
      <w:pPr>
        <w:jc w:val="both"/>
        <w:rPr>
          <w:sz w:val="28"/>
          <w:szCs w:val="28"/>
          <w:lang w:val="uk-UA"/>
        </w:rPr>
      </w:pPr>
      <w:r w:rsidRPr="00103D55">
        <w:rPr>
          <w:sz w:val="28"/>
          <w:szCs w:val="28"/>
          <w:lang w:val="uk-UA" w:eastAsia="ar-SA"/>
        </w:rPr>
        <w:t>ВИРІШИВ:</w:t>
      </w:r>
    </w:p>
    <w:p w:rsidR="00D606EA" w:rsidRDefault="00D606EA" w:rsidP="00D606EA">
      <w:pPr>
        <w:pStyle w:val="a3"/>
        <w:tabs>
          <w:tab w:val="left" w:pos="360"/>
        </w:tabs>
        <w:jc w:val="both"/>
        <w:rPr>
          <w:sz w:val="22"/>
          <w:szCs w:val="28"/>
          <w:lang w:val="uk-UA" w:eastAsia="ar-SA"/>
        </w:rPr>
      </w:pPr>
    </w:p>
    <w:p w:rsidR="00D606EA" w:rsidRDefault="00D606EA" w:rsidP="00D606EA">
      <w:pPr>
        <w:pStyle w:val="a3"/>
        <w:tabs>
          <w:tab w:val="left" w:pos="360"/>
        </w:tabs>
        <w:jc w:val="both"/>
        <w:rPr>
          <w:sz w:val="22"/>
          <w:szCs w:val="28"/>
          <w:lang w:val="uk-UA" w:eastAsia="ar-SA"/>
        </w:rPr>
      </w:pPr>
    </w:p>
    <w:p w:rsidR="00D606EA" w:rsidRDefault="00D606EA" w:rsidP="00D606EA">
      <w:pPr>
        <w:pStyle w:val="a3"/>
        <w:tabs>
          <w:tab w:val="left" w:pos="284"/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>1.</w:t>
      </w:r>
      <w:r>
        <w:rPr>
          <w:sz w:val="28"/>
          <w:szCs w:val="28"/>
          <w:lang w:val="uk-UA"/>
        </w:rPr>
        <w:t>Призначити</w:t>
      </w:r>
      <w:r>
        <w:rPr>
          <w:sz w:val="28"/>
          <w:szCs w:val="28"/>
          <w:lang w:val="uk-UA"/>
        </w:rPr>
        <w:t xml:space="preserve">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 xml:space="preserve"> піклувальником неповнолітньої сестри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 w:rsidR="00942CAE">
        <w:rPr>
          <w:sz w:val="28"/>
          <w:szCs w:val="28"/>
          <w:lang w:val="uk-UA"/>
        </w:rPr>
        <w:t>.</w:t>
      </w:r>
    </w:p>
    <w:p w:rsidR="00D606EA" w:rsidRDefault="00D606EA" w:rsidP="00D606EA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2.Покласти персональну відповідальність  за життя, здоров’я, фізичний та психічний розвиток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 w:rsidR="00942CAE">
        <w:rPr>
          <w:sz w:val="28"/>
          <w:szCs w:val="28"/>
          <w:lang w:val="uk-UA"/>
        </w:rPr>
        <w:t>.</w:t>
      </w:r>
    </w:p>
    <w:p w:rsidR="00D606EA" w:rsidRDefault="00D606EA" w:rsidP="00D606EA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Службі у справах дітей міської ради:</w:t>
      </w:r>
    </w:p>
    <w:p w:rsidR="00D606EA" w:rsidRDefault="00D606EA" w:rsidP="00D606EA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lang w:val="uk-UA" w:eastAsia="ar-SA"/>
        </w:rPr>
        <w:t> </w:t>
      </w:r>
      <w:r>
        <w:rPr>
          <w:sz w:val="28"/>
          <w:szCs w:val="28"/>
          <w:lang w:val="uk-UA"/>
        </w:rPr>
        <w:t>Влаш</w:t>
      </w:r>
      <w:r>
        <w:rPr>
          <w:sz w:val="28"/>
          <w:szCs w:val="28"/>
          <w:lang w:val="uk-UA"/>
        </w:rPr>
        <w:t>тувати з ……</w:t>
      </w:r>
      <w:r>
        <w:rPr>
          <w:sz w:val="28"/>
          <w:szCs w:val="28"/>
          <w:lang w:val="uk-UA"/>
        </w:rPr>
        <w:t xml:space="preserve"> на виховання та спільне проживання в сім</w:t>
      </w:r>
      <w:r>
        <w:rPr>
          <w:sz w:val="28"/>
          <w:szCs w:val="28"/>
          <w:lang w:val="uk-UA" w:eastAsia="ko-KR"/>
        </w:rPr>
        <w:t xml:space="preserve">’ю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lastRenderedPageBreak/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ko-KR"/>
        </w:rPr>
        <w:t xml:space="preserve">дитину-сироту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 w:rsidR="00942CAE">
        <w:rPr>
          <w:sz w:val="28"/>
          <w:szCs w:val="28"/>
          <w:lang w:val="uk-UA"/>
        </w:rPr>
        <w:t>.</w:t>
      </w:r>
      <w:bookmarkStart w:id="0" w:name="_GoBack"/>
      <w:bookmarkEnd w:id="0"/>
    </w:p>
    <w:p w:rsidR="00D606EA" w:rsidRDefault="00D606EA" w:rsidP="00D606EA">
      <w:pPr>
        <w:pStyle w:val="a3"/>
        <w:tabs>
          <w:tab w:val="left" w:pos="426"/>
          <w:tab w:val="left" w:pos="567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</w:t>
      </w:r>
      <w:r>
        <w:rPr>
          <w:sz w:val="28"/>
          <w:lang w:val="uk-UA" w:eastAsia="ar-SA"/>
        </w:rPr>
        <w:t> </w:t>
      </w:r>
      <w:r>
        <w:rPr>
          <w:sz w:val="28"/>
          <w:szCs w:val="28"/>
          <w:lang w:val="uk-UA"/>
        </w:rPr>
        <w:t>Здійснювати контроль за умовами утримання, навчання та виховання дитини-сироти в сім’ї.</w:t>
      </w:r>
    </w:p>
    <w:p w:rsidR="00D606EA" w:rsidRDefault="00D606EA" w:rsidP="00D606EA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3.3.Здійснювати контроль щодо надання інформації освітніх закладів про стан розвитку, рівень навчальних досягнень, систематичне відвідування дитиною освітнього закладу, участь піклувальника у вихованні підопічної.</w:t>
      </w:r>
    </w:p>
    <w:p w:rsidR="00D606EA" w:rsidRDefault="00D606EA" w:rsidP="00D606EA">
      <w:pPr>
        <w:pStyle w:val="a3"/>
        <w:tabs>
          <w:tab w:val="left" w:pos="142"/>
          <w:tab w:val="left" w:pos="42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3.4.</w:t>
      </w:r>
      <w:r w:rsidRPr="00256356">
        <w:rPr>
          <w:sz w:val="28"/>
          <w:szCs w:val="28"/>
          <w:lang w:val="uk-UA"/>
        </w:rPr>
        <w:t>Раз на рік готувати висновок про стан утримання, навчання, виховання та розвитку дитини-сироти</w:t>
      </w:r>
      <w:r>
        <w:rPr>
          <w:sz w:val="28"/>
          <w:szCs w:val="28"/>
          <w:lang w:val="uk-UA"/>
        </w:rPr>
        <w:t xml:space="preserve">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>.</w:t>
      </w:r>
    </w:p>
    <w:p w:rsidR="00D606EA" w:rsidRDefault="00D606EA" w:rsidP="00D606EA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4.Звягельському міському центру  соціальних служб:</w:t>
      </w:r>
    </w:p>
    <w:p w:rsidR="00D606EA" w:rsidRDefault="00D606EA" w:rsidP="00D606EA">
      <w:pPr>
        <w:pStyle w:val="a3"/>
        <w:tabs>
          <w:tab w:val="left" w:pos="284"/>
          <w:tab w:val="left" w:pos="42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4.1.Взяти  неповнолітню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 соціальний супровід.</w:t>
      </w:r>
    </w:p>
    <w:p w:rsidR="00D606EA" w:rsidRDefault="00D606EA" w:rsidP="00D606EA">
      <w:pPr>
        <w:pStyle w:val="a3"/>
        <w:tabs>
          <w:tab w:val="left" w:pos="42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</w:t>
      </w:r>
      <w:r w:rsidRPr="00A90C97">
        <w:rPr>
          <w:szCs w:val="28"/>
          <w:lang w:val="uk-UA"/>
        </w:rPr>
        <w:t xml:space="preserve"> </w:t>
      </w:r>
      <w:r w:rsidRPr="00A90C97">
        <w:rPr>
          <w:sz w:val="28"/>
          <w:szCs w:val="28"/>
          <w:lang w:val="uk-UA"/>
        </w:rPr>
        <w:t>Раз на рік</w:t>
      </w:r>
      <w:r>
        <w:rPr>
          <w:sz w:val="28"/>
          <w:szCs w:val="28"/>
          <w:lang w:val="uk-UA"/>
        </w:rPr>
        <w:t xml:space="preserve"> </w:t>
      </w:r>
      <w:r w:rsidRPr="00A90C97">
        <w:rPr>
          <w:sz w:val="28"/>
          <w:szCs w:val="28"/>
          <w:lang w:val="uk-UA"/>
        </w:rPr>
        <w:t xml:space="preserve">подавати інформацію про утримання і виховання дитини у сім’ї </w:t>
      </w:r>
      <w:r>
        <w:rPr>
          <w:sz w:val="28"/>
          <w:szCs w:val="28"/>
          <w:lang w:val="uk-UA"/>
        </w:rPr>
        <w:t xml:space="preserve">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 xml:space="preserve"> </w:t>
      </w:r>
      <w:r w:rsidRPr="00A90C97">
        <w:rPr>
          <w:sz w:val="28"/>
          <w:szCs w:val="28"/>
          <w:lang w:val="uk-UA"/>
        </w:rPr>
        <w:t>службі у справах дітей</w:t>
      </w:r>
      <w:r>
        <w:rPr>
          <w:sz w:val="28"/>
          <w:szCs w:val="28"/>
          <w:lang w:val="uk-UA"/>
        </w:rPr>
        <w:t xml:space="preserve"> міської ради.</w:t>
      </w:r>
    </w:p>
    <w:p w:rsidR="00D606EA" w:rsidRDefault="00D606EA" w:rsidP="00D606EA">
      <w:pPr>
        <w:pStyle w:val="a3"/>
        <w:ind w:firstLine="709"/>
        <w:jc w:val="both"/>
        <w:rPr>
          <w:spacing w:val="1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 xml:space="preserve">5.Управлінню у справах сім’ї, молоді, фізичної культури та спорту міської ради забезпечити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 xml:space="preserve"> </w:t>
      </w:r>
      <w:r>
        <w:rPr>
          <w:spacing w:val="4"/>
          <w:sz w:val="28"/>
          <w:szCs w:val="28"/>
          <w:lang w:val="uk-UA"/>
        </w:rPr>
        <w:t xml:space="preserve">щорічним пільговим </w:t>
      </w:r>
      <w:r>
        <w:rPr>
          <w:spacing w:val="1"/>
          <w:sz w:val="28"/>
          <w:szCs w:val="28"/>
          <w:lang w:val="uk-UA"/>
        </w:rPr>
        <w:t>оздоровленням.</w:t>
      </w:r>
    </w:p>
    <w:p w:rsidR="00D606EA" w:rsidRPr="005D08E7" w:rsidRDefault="00D606EA" w:rsidP="00D606EA">
      <w:pPr>
        <w:pStyle w:val="a3"/>
        <w:tabs>
          <w:tab w:val="left" w:pos="426"/>
        </w:tabs>
        <w:ind w:firstLine="709"/>
        <w:jc w:val="both"/>
        <w:rPr>
          <w:sz w:val="28"/>
          <w:szCs w:val="28"/>
          <w:lang w:val="uk-UA"/>
        </w:rPr>
      </w:pPr>
      <w:r>
        <w:rPr>
          <w:spacing w:val="1"/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>К</w:t>
      </w:r>
      <w:r w:rsidRPr="00A90C97">
        <w:rPr>
          <w:sz w:val="28"/>
          <w:szCs w:val="28"/>
          <w:lang w:val="uk-UA"/>
        </w:rPr>
        <w:t>омунальному</w:t>
      </w:r>
      <w:r>
        <w:rPr>
          <w:sz w:val="28"/>
          <w:szCs w:val="28"/>
          <w:lang w:val="uk-UA"/>
        </w:rPr>
        <w:t xml:space="preserve"> некомерційному</w:t>
      </w:r>
      <w:r w:rsidRPr="00A90C97">
        <w:rPr>
          <w:sz w:val="28"/>
          <w:szCs w:val="28"/>
          <w:lang w:val="uk-UA"/>
        </w:rPr>
        <w:t xml:space="preserve"> підприємству </w:t>
      </w:r>
      <w:r w:rsidRPr="00A90C97">
        <w:rPr>
          <w:sz w:val="28"/>
          <w:szCs w:val="28"/>
          <w:lang w:val="uk-UA" w:eastAsia="ar-SA"/>
        </w:rPr>
        <w:t>,,</w:t>
      </w:r>
      <w:r w:rsidRPr="00A90C97">
        <w:rPr>
          <w:sz w:val="28"/>
          <w:szCs w:val="28"/>
          <w:lang w:val="uk-UA"/>
        </w:rPr>
        <w:t>Центр первинної медико-санітарної  допомоги “</w:t>
      </w:r>
      <w:r>
        <w:rPr>
          <w:spacing w:val="1"/>
          <w:sz w:val="28"/>
          <w:szCs w:val="28"/>
          <w:lang w:val="uk-UA"/>
        </w:rPr>
        <w:t xml:space="preserve">  </w:t>
      </w:r>
      <w:proofErr w:type="spellStart"/>
      <w:r>
        <w:rPr>
          <w:spacing w:val="1"/>
          <w:sz w:val="28"/>
          <w:szCs w:val="28"/>
          <w:lang w:val="uk-UA"/>
        </w:rPr>
        <w:t>Звягельської</w:t>
      </w:r>
      <w:proofErr w:type="spellEnd"/>
      <w:r>
        <w:rPr>
          <w:spacing w:val="1"/>
          <w:sz w:val="28"/>
          <w:szCs w:val="28"/>
          <w:lang w:val="uk-UA"/>
        </w:rPr>
        <w:t xml:space="preserve"> міської ради:</w:t>
      </w:r>
    </w:p>
    <w:p w:rsidR="00D606EA" w:rsidRPr="00A90C97" w:rsidRDefault="00D606EA" w:rsidP="00D606E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pacing w:val="1"/>
          <w:sz w:val="28"/>
          <w:szCs w:val="28"/>
          <w:lang w:val="uk-UA"/>
        </w:rPr>
        <w:t>6.1.</w:t>
      </w:r>
      <w:r>
        <w:rPr>
          <w:sz w:val="28"/>
          <w:szCs w:val="28"/>
          <w:lang w:val="uk-UA"/>
        </w:rPr>
        <w:t>З</w:t>
      </w:r>
      <w:r w:rsidRPr="00A90C97">
        <w:rPr>
          <w:sz w:val="28"/>
          <w:szCs w:val="28"/>
          <w:lang w:val="uk-UA"/>
        </w:rPr>
        <w:t>абезпечити двічі на рік медичний огляд дитини.</w:t>
      </w:r>
    </w:p>
    <w:p w:rsidR="00D606EA" w:rsidRDefault="00D606EA" w:rsidP="00D606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ko-KR"/>
        </w:rPr>
      </w:pPr>
      <w:r>
        <w:rPr>
          <w:spacing w:val="1"/>
          <w:sz w:val="28"/>
          <w:szCs w:val="28"/>
          <w:lang w:val="uk-UA"/>
        </w:rPr>
        <w:t>6.2.</w:t>
      </w:r>
      <w:r w:rsidRPr="00B52A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Подавати раз на рік</w:t>
      </w:r>
      <w:r w:rsidRPr="00B52A66">
        <w:rPr>
          <w:sz w:val="28"/>
          <w:szCs w:val="28"/>
          <w:lang w:val="uk-UA"/>
        </w:rPr>
        <w:t xml:space="preserve"> службі у справах дітей міської ради аналітичну інформацію педіатра про стан здоров</w:t>
      </w:r>
      <w:r w:rsidRPr="00B52A66">
        <w:rPr>
          <w:sz w:val="28"/>
          <w:szCs w:val="28"/>
          <w:lang w:val="uk-UA" w:eastAsia="ko-KR"/>
        </w:rPr>
        <w:t>’я дитини, дотримання</w:t>
      </w:r>
      <w:r>
        <w:rPr>
          <w:sz w:val="28"/>
          <w:szCs w:val="28"/>
          <w:lang w:val="uk-UA" w:eastAsia="ko-KR"/>
        </w:rPr>
        <w:t xml:space="preserve">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 w:rsidRPr="00B52A66">
        <w:rPr>
          <w:sz w:val="28"/>
          <w:szCs w:val="28"/>
          <w:lang w:val="uk-UA" w:eastAsia="ko-KR"/>
        </w:rPr>
        <w:t xml:space="preserve"> рекомендацій лікарів.</w:t>
      </w:r>
    </w:p>
    <w:p w:rsidR="00D606EA" w:rsidRPr="002F28B2" w:rsidRDefault="00D606EA" w:rsidP="00D606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ko-KR"/>
        </w:rPr>
      </w:pPr>
      <w:r>
        <w:rPr>
          <w:sz w:val="28"/>
          <w:szCs w:val="28"/>
          <w:lang w:val="uk-UA" w:eastAsia="ko-KR"/>
        </w:rPr>
        <w:t xml:space="preserve">7. </w:t>
      </w:r>
      <w:proofErr w:type="spellStart"/>
      <w:r>
        <w:rPr>
          <w:sz w:val="28"/>
          <w:szCs w:val="28"/>
          <w:lang w:val="uk-UA" w:eastAsia="ko-KR"/>
        </w:rPr>
        <w:t>Звягельському</w:t>
      </w:r>
      <w:proofErr w:type="spellEnd"/>
      <w:r>
        <w:rPr>
          <w:sz w:val="28"/>
          <w:szCs w:val="28"/>
          <w:lang w:val="uk-UA" w:eastAsia="ko-KR"/>
        </w:rPr>
        <w:t xml:space="preserve"> </w:t>
      </w:r>
      <w:r w:rsidRPr="00B52A66">
        <w:rPr>
          <w:sz w:val="28"/>
          <w:szCs w:val="28"/>
          <w:lang w:val="uk-UA" w:eastAsia="ko-KR"/>
        </w:rPr>
        <w:t xml:space="preserve"> відділу поліції Головного управління Національної поліції в Жито</w:t>
      </w:r>
      <w:r>
        <w:rPr>
          <w:sz w:val="28"/>
          <w:szCs w:val="28"/>
          <w:lang w:val="uk-UA" w:eastAsia="ko-KR"/>
        </w:rPr>
        <w:t xml:space="preserve">мирській області </w:t>
      </w:r>
      <w:r w:rsidRPr="00B52A66">
        <w:rPr>
          <w:sz w:val="28"/>
          <w:szCs w:val="28"/>
          <w:lang w:val="uk-UA" w:eastAsia="ko-KR"/>
        </w:rPr>
        <w:t>раз на рік</w:t>
      </w:r>
      <w:r>
        <w:rPr>
          <w:sz w:val="28"/>
          <w:szCs w:val="28"/>
          <w:lang w:val="uk-UA" w:eastAsia="ko-KR"/>
        </w:rPr>
        <w:t xml:space="preserve"> </w:t>
      </w:r>
      <w:r w:rsidRPr="00B52A66">
        <w:rPr>
          <w:sz w:val="28"/>
          <w:szCs w:val="28"/>
          <w:lang w:val="uk-UA" w:eastAsia="ko-KR"/>
        </w:rPr>
        <w:t xml:space="preserve">подавати службі у справах дітей </w:t>
      </w:r>
      <w:r w:rsidRPr="00B52A66">
        <w:rPr>
          <w:sz w:val="28"/>
          <w:szCs w:val="28"/>
          <w:lang w:val="uk-UA"/>
        </w:rPr>
        <w:t>міської ради</w:t>
      </w:r>
      <w:r w:rsidRPr="00B52A66">
        <w:rPr>
          <w:sz w:val="28"/>
          <w:szCs w:val="28"/>
          <w:lang w:val="uk-UA" w:eastAsia="ko-KR"/>
        </w:rPr>
        <w:t xml:space="preserve"> </w:t>
      </w:r>
      <w:r>
        <w:rPr>
          <w:sz w:val="28"/>
          <w:szCs w:val="28"/>
          <w:lang w:val="uk-UA" w:eastAsia="ko-KR"/>
        </w:rPr>
        <w:t>інформацію офіцерів поліції</w:t>
      </w:r>
      <w:r w:rsidRPr="00B52A66">
        <w:rPr>
          <w:sz w:val="28"/>
          <w:szCs w:val="28"/>
          <w:lang w:val="uk-UA" w:eastAsia="ko-KR"/>
        </w:rPr>
        <w:t xml:space="preserve"> про відсутність чи наявність проявів асоціальної поведінки зі сторони </w:t>
      </w:r>
      <w:r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Pr="000C2D2F">
        <w:rPr>
          <w:sz w:val="28"/>
          <w:szCs w:val="28"/>
          <w:lang w:val="uk-UA" w:eastAsia="ar-SA"/>
        </w:rPr>
        <w:t>,,</w:t>
      </w:r>
      <w:r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/>
        </w:rPr>
        <w:t xml:space="preserve"> </w:t>
      </w:r>
      <w:r w:rsidRPr="00B52A66">
        <w:rPr>
          <w:sz w:val="28"/>
          <w:szCs w:val="28"/>
          <w:lang w:val="uk-UA" w:eastAsia="ko-KR"/>
        </w:rPr>
        <w:t xml:space="preserve">та </w:t>
      </w:r>
      <w:r>
        <w:rPr>
          <w:sz w:val="28"/>
          <w:szCs w:val="28"/>
          <w:lang w:val="uk-UA" w:eastAsia="ko-KR"/>
        </w:rPr>
        <w:t>його</w:t>
      </w:r>
      <w:r w:rsidRPr="00B52A66">
        <w:rPr>
          <w:sz w:val="28"/>
          <w:szCs w:val="28"/>
          <w:lang w:val="uk-UA" w:eastAsia="ko-KR"/>
        </w:rPr>
        <w:t xml:space="preserve"> підопічної.</w:t>
      </w:r>
    </w:p>
    <w:p w:rsidR="00942CAE" w:rsidRDefault="00D606EA" w:rsidP="00D606EA">
      <w:pPr>
        <w:pStyle w:val="a3"/>
        <w:ind w:firstLine="709"/>
        <w:jc w:val="both"/>
        <w:rPr>
          <w:spacing w:val="3"/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 xml:space="preserve">8.Призначити опікунами над малолітньою дитиною, позбавленою </w:t>
      </w:r>
      <w:r>
        <w:rPr>
          <w:spacing w:val="3"/>
          <w:sz w:val="28"/>
          <w:szCs w:val="28"/>
          <w:lang w:val="uk-UA"/>
        </w:rPr>
        <w:lastRenderedPageBreak/>
        <w:t>батьківського піклування</w:t>
      </w:r>
      <w:r w:rsidR="00942CAE">
        <w:rPr>
          <w:spacing w:val="3"/>
          <w:sz w:val="28"/>
          <w:szCs w:val="28"/>
          <w:lang w:val="uk-UA"/>
        </w:rPr>
        <w:t xml:space="preserve"> </w:t>
      </w:r>
      <w:r w:rsidR="00942CAE"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="00942CAE" w:rsidRPr="000C2D2F">
        <w:rPr>
          <w:sz w:val="28"/>
          <w:szCs w:val="28"/>
          <w:lang w:val="uk-UA" w:eastAsia="ar-SA"/>
        </w:rPr>
        <w:t>,,</w:t>
      </w:r>
      <w:r w:rsidR="00942CAE"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="00942CAE" w:rsidRPr="000C2D2F">
        <w:rPr>
          <w:sz w:val="28"/>
          <w:szCs w:val="28"/>
          <w:lang w:val="uk-UA" w:eastAsia="ar-SA"/>
        </w:rPr>
        <w:t>,,</w:t>
      </w:r>
      <w:r w:rsidR="00942CAE"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="00942CAE" w:rsidRPr="000C2D2F">
        <w:rPr>
          <w:sz w:val="28"/>
          <w:szCs w:val="28"/>
          <w:lang w:val="uk-UA" w:eastAsia="ar-SA"/>
        </w:rPr>
        <w:t>,,</w:t>
      </w:r>
      <w:r w:rsidR="00942CAE"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pacing w:val="3"/>
          <w:sz w:val="28"/>
          <w:szCs w:val="28"/>
          <w:lang w:val="uk-UA"/>
        </w:rPr>
        <w:t xml:space="preserve">, які зареєстровані та проживають за </w:t>
      </w:r>
      <w:proofErr w:type="spellStart"/>
      <w:r>
        <w:rPr>
          <w:spacing w:val="3"/>
          <w:sz w:val="28"/>
          <w:szCs w:val="28"/>
          <w:lang w:val="uk-UA"/>
        </w:rPr>
        <w:t>адресою</w:t>
      </w:r>
      <w:proofErr w:type="spellEnd"/>
      <w:r>
        <w:rPr>
          <w:spacing w:val="3"/>
          <w:sz w:val="28"/>
          <w:szCs w:val="28"/>
          <w:lang w:val="uk-UA"/>
        </w:rPr>
        <w:t xml:space="preserve">: </w:t>
      </w:r>
      <w:r w:rsidR="00942CAE">
        <w:rPr>
          <w:spacing w:val="3"/>
          <w:sz w:val="28"/>
          <w:szCs w:val="28"/>
          <w:lang w:val="uk-UA"/>
        </w:rPr>
        <w:t>………</w:t>
      </w:r>
    </w:p>
    <w:p w:rsidR="00D606EA" w:rsidRDefault="00D606EA" w:rsidP="00D606EA">
      <w:pPr>
        <w:pStyle w:val="a3"/>
        <w:ind w:firstLine="709"/>
        <w:jc w:val="both"/>
        <w:rPr>
          <w:spacing w:val="3"/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>9.Громадянам</w:t>
      </w:r>
      <w:r w:rsidR="00942CAE">
        <w:rPr>
          <w:spacing w:val="3"/>
          <w:sz w:val="28"/>
          <w:szCs w:val="28"/>
          <w:lang w:val="uk-UA"/>
        </w:rPr>
        <w:t xml:space="preserve"> </w:t>
      </w:r>
      <w:r w:rsidR="00942CAE"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="00942CAE" w:rsidRPr="000C2D2F">
        <w:rPr>
          <w:sz w:val="28"/>
          <w:szCs w:val="28"/>
          <w:lang w:val="uk-UA" w:eastAsia="ar-SA"/>
        </w:rPr>
        <w:t>,,</w:t>
      </w:r>
      <w:r w:rsidR="00942CAE"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="00942CAE" w:rsidRPr="000C2D2F">
        <w:rPr>
          <w:sz w:val="28"/>
          <w:szCs w:val="28"/>
          <w:lang w:val="uk-UA" w:eastAsia="ar-SA"/>
        </w:rPr>
        <w:t>,,</w:t>
      </w:r>
      <w:r w:rsidR="00942CAE"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="00942CAE" w:rsidRPr="000C2D2F">
        <w:rPr>
          <w:sz w:val="28"/>
          <w:szCs w:val="28"/>
          <w:lang w:val="uk-UA" w:eastAsia="ar-SA"/>
        </w:rPr>
        <w:t>,,</w:t>
      </w:r>
      <w:r w:rsidR="00942CAE"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pacing w:val="3"/>
          <w:sz w:val="28"/>
          <w:szCs w:val="28"/>
          <w:lang w:val="uk-UA"/>
        </w:rPr>
        <w:t>:</w:t>
      </w:r>
    </w:p>
    <w:p w:rsidR="00D606EA" w:rsidRDefault="00D606EA" w:rsidP="00D606EA">
      <w:pPr>
        <w:pStyle w:val="a3"/>
        <w:tabs>
          <w:tab w:val="left" w:pos="142"/>
        </w:tabs>
        <w:ind w:firstLine="709"/>
        <w:jc w:val="both"/>
        <w:rPr>
          <w:spacing w:val="3"/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>9.1.Виховувати малолітнього, над яким встановлено опіку, піклуватися про його здоров’я, психічний стан, фізичний і духовний розвиток, забезпечувати догляд та лікування.</w:t>
      </w:r>
    </w:p>
    <w:p w:rsidR="00D606EA" w:rsidRDefault="00D606EA" w:rsidP="00D606EA">
      <w:pPr>
        <w:pStyle w:val="a3"/>
        <w:ind w:firstLine="709"/>
        <w:jc w:val="both"/>
        <w:rPr>
          <w:spacing w:val="3"/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>9.2.Вживати заходів щодо захисту  цивільних прав та інтересів підопічного.</w:t>
      </w:r>
    </w:p>
    <w:p w:rsidR="00D606EA" w:rsidRDefault="00D606EA" w:rsidP="00D606EA">
      <w:pPr>
        <w:pStyle w:val="a3"/>
        <w:ind w:firstLine="709"/>
        <w:jc w:val="both"/>
        <w:rPr>
          <w:spacing w:val="3"/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 xml:space="preserve">10.Службі у справах дітей </w:t>
      </w:r>
      <w:proofErr w:type="spellStart"/>
      <w:r>
        <w:rPr>
          <w:spacing w:val="3"/>
          <w:sz w:val="28"/>
          <w:szCs w:val="28"/>
          <w:lang w:val="uk-UA"/>
        </w:rPr>
        <w:t>Звягельської</w:t>
      </w:r>
      <w:proofErr w:type="spellEnd"/>
      <w:r>
        <w:rPr>
          <w:spacing w:val="3"/>
          <w:sz w:val="28"/>
          <w:szCs w:val="28"/>
          <w:lang w:val="uk-UA"/>
        </w:rPr>
        <w:t xml:space="preserve"> міської ради  здійснювати контроль за умовами проживання та виховання дитини в сім’ї опікунів.</w:t>
      </w:r>
    </w:p>
    <w:p w:rsidR="00D606EA" w:rsidRDefault="00D606EA" w:rsidP="00D606EA">
      <w:pPr>
        <w:pStyle w:val="a3"/>
        <w:ind w:firstLine="709"/>
        <w:jc w:val="both"/>
        <w:rPr>
          <w:spacing w:val="3"/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>11.Установити, що пункт 8 цього  рі</w:t>
      </w:r>
      <w:r w:rsidR="00942CAE">
        <w:rPr>
          <w:spacing w:val="3"/>
          <w:sz w:val="28"/>
          <w:szCs w:val="28"/>
          <w:lang w:val="uk-UA"/>
        </w:rPr>
        <w:t>шення починає діяти з …….</w:t>
      </w:r>
      <w:r>
        <w:rPr>
          <w:spacing w:val="3"/>
          <w:sz w:val="28"/>
          <w:szCs w:val="28"/>
          <w:lang w:val="uk-UA"/>
        </w:rPr>
        <w:t xml:space="preserve"> до набрання законної сили рішення</w:t>
      </w:r>
      <w:r w:rsidR="00942CAE">
        <w:rPr>
          <w:spacing w:val="3"/>
          <w:sz w:val="28"/>
          <w:szCs w:val="28"/>
          <w:lang w:val="uk-UA"/>
        </w:rPr>
        <w:t xml:space="preserve"> </w:t>
      </w:r>
      <w:r w:rsidR="00942CAE" w:rsidRPr="000C2D2F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="00942CAE" w:rsidRPr="000C2D2F">
        <w:rPr>
          <w:sz w:val="28"/>
          <w:szCs w:val="28"/>
          <w:lang w:val="uk-UA" w:eastAsia="ar-SA"/>
        </w:rPr>
        <w:t>,,</w:t>
      </w:r>
      <w:r w:rsidR="00942CAE" w:rsidRPr="000C2D2F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="00942CAE" w:rsidRPr="000C2D2F">
        <w:rPr>
          <w:sz w:val="28"/>
          <w:szCs w:val="28"/>
          <w:lang w:val="uk-UA" w:eastAsia="ar-SA"/>
        </w:rPr>
        <w:t>,,</w:t>
      </w:r>
      <w:r w:rsidR="00942CAE" w:rsidRPr="000C2D2F">
        <w:rPr>
          <w:sz w:val="28"/>
          <w:szCs w:val="28"/>
          <w:lang w:val="uk-UA"/>
        </w:rPr>
        <w:t xml:space="preserve">Про інформацію“, статті 6 Закону України </w:t>
      </w:r>
      <w:r w:rsidR="00942CAE" w:rsidRPr="000C2D2F">
        <w:rPr>
          <w:sz w:val="28"/>
          <w:szCs w:val="28"/>
          <w:lang w:val="uk-UA" w:eastAsia="ar-SA"/>
        </w:rPr>
        <w:t>,,</w:t>
      </w:r>
      <w:r w:rsidR="00942CAE" w:rsidRPr="000C2D2F">
        <w:rPr>
          <w:sz w:val="28"/>
          <w:szCs w:val="28"/>
          <w:lang w:val="uk-UA"/>
        </w:rPr>
        <w:t>Про захист персональних даних“)</w:t>
      </w:r>
      <w:r>
        <w:rPr>
          <w:spacing w:val="3"/>
          <w:sz w:val="28"/>
          <w:szCs w:val="28"/>
          <w:lang w:val="uk-UA"/>
        </w:rPr>
        <w:t>.</w:t>
      </w:r>
    </w:p>
    <w:p w:rsidR="00D606EA" w:rsidRPr="00E64688" w:rsidRDefault="00D606EA" w:rsidP="00D606EA">
      <w:pPr>
        <w:pStyle w:val="a3"/>
        <w:ind w:firstLine="709"/>
        <w:jc w:val="both"/>
        <w:rPr>
          <w:spacing w:val="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Pr="00103D55">
        <w:rPr>
          <w:sz w:val="28"/>
          <w:szCs w:val="28"/>
          <w:lang w:val="uk-UA"/>
        </w:rPr>
        <w:t>.Контроль за виконанням цього рішення покласти на  заступ</w:t>
      </w:r>
      <w:r>
        <w:rPr>
          <w:sz w:val="28"/>
          <w:szCs w:val="28"/>
          <w:lang w:val="uk-UA"/>
        </w:rPr>
        <w:t>ника міського голови Борис Н.П.</w:t>
      </w:r>
    </w:p>
    <w:p w:rsidR="00D606EA" w:rsidRDefault="00D606EA" w:rsidP="00D606E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606EA" w:rsidRPr="00103D55" w:rsidRDefault="00D606EA" w:rsidP="00D606E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606EA" w:rsidRPr="00103D55" w:rsidRDefault="00D606EA" w:rsidP="00D606EA">
      <w:pPr>
        <w:rPr>
          <w:rFonts w:eastAsia="Calibri"/>
          <w:sz w:val="28"/>
          <w:szCs w:val="28"/>
          <w:lang w:eastAsia="en-US"/>
        </w:rPr>
      </w:pPr>
      <w:r w:rsidRPr="00103D55">
        <w:rPr>
          <w:sz w:val="28"/>
          <w:szCs w:val="28"/>
          <w:lang w:val="uk-UA" w:eastAsia="ar-SA"/>
        </w:rPr>
        <w:t>Міський голова</w:t>
      </w:r>
      <w:r w:rsidRPr="00103D55">
        <w:rPr>
          <w:sz w:val="28"/>
          <w:szCs w:val="28"/>
          <w:lang w:val="uk-UA" w:eastAsia="ar-SA"/>
        </w:rPr>
        <w:tab/>
      </w:r>
      <w:r w:rsidRPr="00103D55">
        <w:rPr>
          <w:sz w:val="28"/>
          <w:szCs w:val="28"/>
          <w:lang w:val="uk-UA" w:eastAsia="ar-SA"/>
        </w:rPr>
        <w:tab/>
      </w:r>
      <w:r w:rsidRPr="00103D55">
        <w:rPr>
          <w:sz w:val="28"/>
          <w:szCs w:val="28"/>
          <w:lang w:val="uk-UA" w:eastAsia="ar-SA"/>
        </w:rPr>
        <w:tab/>
      </w:r>
      <w:r w:rsidRPr="00103D55">
        <w:rPr>
          <w:sz w:val="28"/>
          <w:szCs w:val="28"/>
          <w:lang w:val="uk-UA" w:eastAsia="ar-SA"/>
        </w:rPr>
        <w:tab/>
      </w:r>
      <w:r w:rsidRPr="00103D55">
        <w:rPr>
          <w:sz w:val="28"/>
          <w:szCs w:val="28"/>
          <w:lang w:val="uk-UA" w:eastAsia="ar-SA"/>
        </w:rPr>
        <w:tab/>
      </w:r>
      <w:r w:rsidRPr="00103D55">
        <w:rPr>
          <w:sz w:val="28"/>
          <w:szCs w:val="28"/>
          <w:lang w:val="uk-UA" w:eastAsia="ar-SA"/>
        </w:rPr>
        <w:tab/>
        <w:t xml:space="preserve">   </w:t>
      </w:r>
      <w:r>
        <w:rPr>
          <w:sz w:val="28"/>
          <w:szCs w:val="28"/>
          <w:lang w:val="uk-UA" w:eastAsia="ar-SA"/>
        </w:rPr>
        <w:t xml:space="preserve">   </w:t>
      </w:r>
      <w:r>
        <w:rPr>
          <w:sz w:val="28"/>
          <w:szCs w:val="28"/>
          <w:lang w:val="uk-UA" w:eastAsia="ar-SA"/>
        </w:rPr>
        <w:tab/>
        <w:t xml:space="preserve">     Микола БОРОВЕЦЬ</w:t>
      </w:r>
    </w:p>
    <w:p w:rsidR="00D606EA" w:rsidRPr="00103D55" w:rsidRDefault="00D606EA" w:rsidP="00D606EA">
      <w:pPr>
        <w:rPr>
          <w:sz w:val="28"/>
          <w:szCs w:val="28"/>
        </w:rPr>
      </w:pPr>
    </w:p>
    <w:p w:rsidR="00F37B64" w:rsidRDefault="00F37B64"/>
    <w:sectPr w:rsidR="00F37B64" w:rsidSect="004D0096">
      <w:pgSz w:w="11906" w:h="16838"/>
      <w:pgMar w:top="568" w:right="850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92"/>
    <w:rsid w:val="00942CAE"/>
    <w:rsid w:val="00CB5392"/>
    <w:rsid w:val="00D606EA"/>
    <w:rsid w:val="00F37B64"/>
    <w:rsid w:val="00F4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7602"/>
  <w15:chartTrackingRefBased/>
  <w15:docId w15:val="{B02F376F-005B-476A-9480-2690630C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6EA"/>
    <w:pPr>
      <w:spacing w:after="0" w:line="240" w:lineRule="auto"/>
    </w:pPr>
    <w:rPr>
      <w:rFonts w:ascii="Times New Roman" w:eastAsia="Batang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6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4270</Words>
  <Characters>2434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3</cp:revision>
  <dcterms:created xsi:type="dcterms:W3CDTF">2025-07-31T12:14:00Z</dcterms:created>
  <dcterms:modified xsi:type="dcterms:W3CDTF">2025-07-31T14:07:00Z</dcterms:modified>
</cp:coreProperties>
</file>