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6E1F" w14:textId="77777777" w:rsidR="00FE698B" w:rsidRPr="00FE698B" w:rsidRDefault="00FE698B" w:rsidP="00FE698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6CC3117B" wp14:editId="1282973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565E5" w14:textId="77777777" w:rsidR="00FE698B" w:rsidRPr="00FE698B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7D32B25E" w14:textId="77777777" w:rsidR="00FE698B" w:rsidRPr="00FE698B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1CF1B87C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F3C1A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156C3" w14:textId="567CA0EB" w:rsidR="00FE698B" w:rsidRPr="002D4804" w:rsidRDefault="00EB64D9" w:rsidP="00FE698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2D4804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істдесят </w:t>
      </w:r>
      <w:r w:rsidR="00B6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сьома</w:t>
      </w:r>
      <w:r w:rsidR="007D4A9F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1BA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5431BA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31BA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C87624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E698B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восьмого скликання</w:t>
      </w:r>
    </w:p>
    <w:p w14:paraId="099A3BDB" w14:textId="77777777" w:rsidR="00FE698B" w:rsidRPr="004208F7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F6E733" w14:textId="7A2AE997" w:rsidR="00FE698B" w:rsidRPr="00FE698B" w:rsidRDefault="008F5FB4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23.10.2025</w:t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1603</w:t>
      </w:r>
    </w:p>
    <w:p w14:paraId="27108D17" w14:textId="77777777" w:rsid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17742" w14:textId="77777777" w:rsidR="00F94168" w:rsidRPr="00FE698B" w:rsidRDefault="00F94168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8F8E3" w14:textId="706A19C3" w:rsidR="00C2020D" w:rsidRPr="009B5DC2" w:rsidRDefault="009B5DC2" w:rsidP="009B5DC2">
      <w:pPr>
        <w:widowControl w:val="0"/>
        <w:autoSpaceDE w:val="0"/>
        <w:autoSpaceDN w:val="0"/>
        <w:adjustRightInd w:val="0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9B5DC2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підтримки та забезпечення перебування внутрішньо переміщених осіб на території Звягельської міської територіальної громади  на 202</w:t>
      </w:r>
      <w:r w:rsidR="004208F7">
        <w:rPr>
          <w:rFonts w:ascii="Times New Roman" w:hAnsi="Times New Roman" w:cs="Times New Roman"/>
          <w:sz w:val="28"/>
          <w:szCs w:val="28"/>
        </w:rPr>
        <w:t>5</w:t>
      </w:r>
      <w:r w:rsidRPr="009B5DC2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3A811B78" w14:textId="77777777" w:rsidR="00C2020D" w:rsidRPr="00C2020D" w:rsidRDefault="00C2020D" w:rsidP="00C2020D">
      <w:pPr>
        <w:spacing w:after="0" w:line="240" w:lineRule="auto"/>
        <w:ind w:right="-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79FF1" w14:textId="177ACAA6" w:rsidR="00C2020D" w:rsidRPr="00773A7A" w:rsidRDefault="009B5DC2" w:rsidP="00C2020D">
      <w:pPr>
        <w:pStyle w:val="a3"/>
        <w:tabs>
          <w:tab w:val="left" w:pos="360"/>
        </w:tabs>
        <w:rPr>
          <w:sz w:val="27"/>
          <w:szCs w:val="27"/>
        </w:rPr>
      </w:pPr>
      <w:r w:rsidRPr="00773A7A">
        <w:rPr>
          <w:sz w:val="27"/>
          <w:szCs w:val="27"/>
        </w:rPr>
        <w:t xml:space="preserve">     Керуючись статтею 25, пунктом 22 частини першої статті 26 Закону України „Про місцеве </w:t>
      </w:r>
      <w:r w:rsidRPr="00773A7A">
        <w:rPr>
          <w:color w:val="000000"/>
          <w:sz w:val="27"/>
          <w:szCs w:val="27"/>
        </w:rPr>
        <w:t xml:space="preserve">самоврядування в Україні“, Законами України  ,,Про забезпечення прав і свобод внутрішньо переміщених осіб“, </w:t>
      </w:r>
      <w:r w:rsidRPr="00773A7A">
        <w:rPr>
          <w:color w:val="000000"/>
          <w:sz w:val="27"/>
          <w:szCs w:val="27"/>
          <w:lang w:eastAsia="uk-UA"/>
        </w:rPr>
        <w:t xml:space="preserve">“Про затвердження Указу Президента України “Про введення воєнного стану в Україні”, </w:t>
      </w:r>
      <w:r w:rsidRPr="00773A7A">
        <w:rPr>
          <w:bCs/>
          <w:color w:val="000000"/>
          <w:sz w:val="27"/>
          <w:szCs w:val="27"/>
          <w:shd w:val="clear" w:color="auto" w:fill="FFFFFF"/>
        </w:rPr>
        <w:t xml:space="preserve">Порядком створення та використання матеріальних резервів для запобігання і ліквідації наслідків надзвичайних ситуацій, затвердженим постановою Кабінету Міністрів України від 30.09.2015 №775, </w:t>
      </w:r>
      <w:r w:rsidR="004208F7">
        <w:rPr>
          <w:bCs/>
          <w:color w:val="000000"/>
          <w:sz w:val="27"/>
          <w:szCs w:val="27"/>
          <w:shd w:val="clear" w:color="auto" w:fill="FFFFFF"/>
        </w:rPr>
        <w:t xml:space="preserve">враховуючи </w:t>
      </w:r>
      <w:r w:rsidRPr="00773A7A">
        <w:rPr>
          <w:bCs/>
          <w:color w:val="000000"/>
          <w:sz w:val="27"/>
          <w:szCs w:val="27"/>
          <w:shd w:val="clear" w:color="auto" w:fill="FFFFFF"/>
        </w:rPr>
        <w:t>розпорядження начальника районної військової адміністрації від 08.06.2022 №79 “Про створення районного координаційного штабу щодо роботи з внутрішньо переміщеними особами на території району”</w:t>
      </w:r>
      <w:r w:rsidR="00C2020D" w:rsidRPr="00773A7A">
        <w:rPr>
          <w:color w:val="000000"/>
          <w:sz w:val="27"/>
          <w:szCs w:val="27"/>
        </w:rPr>
        <w:t>,</w:t>
      </w:r>
      <w:r w:rsidR="008E5974">
        <w:rPr>
          <w:color w:val="000000"/>
          <w:sz w:val="27"/>
          <w:szCs w:val="27"/>
        </w:rPr>
        <w:t xml:space="preserve"> з метою захисту </w:t>
      </w:r>
      <w:r w:rsidR="00773A7A" w:rsidRPr="00773A7A">
        <w:rPr>
          <w:color w:val="000000"/>
          <w:sz w:val="27"/>
          <w:szCs w:val="27"/>
        </w:rPr>
        <w:t>прав внутрішньо переміщених осіб,</w:t>
      </w:r>
      <w:r w:rsidR="00C2020D" w:rsidRPr="00773A7A">
        <w:rPr>
          <w:color w:val="000000"/>
          <w:sz w:val="27"/>
          <w:szCs w:val="27"/>
        </w:rPr>
        <w:t xml:space="preserve"> </w:t>
      </w:r>
      <w:r w:rsidR="00C2020D" w:rsidRPr="00773A7A">
        <w:rPr>
          <w:sz w:val="27"/>
          <w:szCs w:val="27"/>
        </w:rPr>
        <w:t>міська рада</w:t>
      </w:r>
    </w:p>
    <w:p w14:paraId="6D8F8FC1" w14:textId="77777777" w:rsidR="00C2020D" w:rsidRPr="00E741DA" w:rsidRDefault="00C2020D" w:rsidP="00C2020D">
      <w:pPr>
        <w:pStyle w:val="a3"/>
        <w:tabs>
          <w:tab w:val="left" w:pos="360"/>
        </w:tabs>
        <w:rPr>
          <w:sz w:val="27"/>
          <w:szCs w:val="27"/>
        </w:rPr>
      </w:pPr>
    </w:p>
    <w:p w14:paraId="378AC996" w14:textId="77777777" w:rsidR="00C2020D" w:rsidRPr="00773A7A" w:rsidRDefault="00C2020D" w:rsidP="00C2020D">
      <w:pPr>
        <w:pStyle w:val="a3"/>
        <w:tabs>
          <w:tab w:val="left" w:pos="360"/>
        </w:tabs>
        <w:rPr>
          <w:sz w:val="27"/>
          <w:szCs w:val="27"/>
        </w:rPr>
      </w:pPr>
      <w:r w:rsidRPr="00773A7A">
        <w:rPr>
          <w:sz w:val="27"/>
          <w:szCs w:val="27"/>
        </w:rPr>
        <w:t xml:space="preserve">ВИРІШИЛА: </w:t>
      </w:r>
    </w:p>
    <w:p w14:paraId="428A8A31" w14:textId="34C8A31C" w:rsidR="00632068" w:rsidRPr="004D3D96" w:rsidRDefault="00C2020D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  <w:r w:rsidRPr="00773A7A">
        <w:rPr>
          <w:rFonts w:ascii="Times New Roman" w:hAnsi="Times New Roman" w:cs="Times New Roman"/>
          <w:sz w:val="27"/>
          <w:szCs w:val="27"/>
        </w:rPr>
        <w:t xml:space="preserve">     </w:t>
      </w:r>
      <w:r w:rsidR="009B5DC2"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>1. Внести зміни</w:t>
      </w:r>
      <w:r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 до</w:t>
      </w:r>
      <w:r w:rsidR="009B5DC2" w:rsidRPr="00773A7A">
        <w:rPr>
          <w:rFonts w:ascii="Times New Roman" w:hAnsi="Times New Roman" w:cs="Times New Roman"/>
          <w:sz w:val="27"/>
          <w:szCs w:val="27"/>
        </w:rPr>
        <w:t xml:space="preserve"> Програми соціальної підтримки та забезпечення перебування внутрішньо переміщених осіб на території Звягельської міської територіальної громади  на 202</w:t>
      </w:r>
      <w:r w:rsidR="003F0E8D">
        <w:rPr>
          <w:rFonts w:ascii="Times New Roman" w:hAnsi="Times New Roman" w:cs="Times New Roman"/>
          <w:sz w:val="27"/>
          <w:szCs w:val="27"/>
        </w:rPr>
        <w:t>5</w:t>
      </w:r>
      <w:r w:rsidR="009B5DC2" w:rsidRPr="00773A7A">
        <w:rPr>
          <w:rFonts w:ascii="Times New Roman" w:hAnsi="Times New Roman" w:cs="Times New Roman"/>
          <w:sz w:val="27"/>
          <w:szCs w:val="27"/>
        </w:rPr>
        <w:t xml:space="preserve"> рік</w:t>
      </w:r>
      <w:r w:rsidRPr="00773A7A">
        <w:rPr>
          <w:rFonts w:ascii="Times New Roman" w:hAnsi="Times New Roman" w:cs="Times New Roman"/>
          <w:sz w:val="27"/>
          <w:szCs w:val="27"/>
        </w:rPr>
        <w:t>, затвердженої</w:t>
      </w:r>
      <w:r w:rsidR="009B5DC2"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 рішенням міської ради від </w:t>
      </w:r>
      <w:r w:rsidR="003F0E8D">
        <w:rPr>
          <w:rFonts w:ascii="Times New Roman" w:hAnsi="Times New Roman" w:cs="Times New Roman"/>
          <w:color w:val="000000"/>
          <w:spacing w:val="-5"/>
          <w:sz w:val="27"/>
          <w:szCs w:val="27"/>
        </w:rPr>
        <w:t>19</w:t>
      </w:r>
      <w:r w:rsidR="009B5DC2"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>.12.202</w:t>
      </w:r>
      <w:r w:rsidR="003F0E8D">
        <w:rPr>
          <w:rFonts w:ascii="Times New Roman" w:hAnsi="Times New Roman" w:cs="Times New Roman"/>
          <w:color w:val="000000"/>
          <w:spacing w:val="-5"/>
          <w:sz w:val="27"/>
          <w:szCs w:val="27"/>
        </w:rPr>
        <w:t>4</w:t>
      </w:r>
      <w:r w:rsidR="009B5DC2"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 №</w:t>
      </w:r>
      <w:r w:rsidR="003F0E8D">
        <w:rPr>
          <w:rFonts w:ascii="Times New Roman" w:hAnsi="Times New Roman" w:cs="Times New Roman"/>
          <w:color w:val="000000"/>
          <w:spacing w:val="-5"/>
          <w:sz w:val="27"/>
          <w:szCs w:val="27"/>
        </w:rPr>
        <w:t>1372</w:t>
      </w:r>
      <w:r w:rsidR="004C0FAB">
        <w:rPr>
          <w:rFonts w:ascii="Times New Roman" w:hAnsi="Times New Roman" w:cs="Times New Roman"/>
          <w:sz w:val="27"/>
          <w:szCs w:val="27"/>
        </w:rPr>
        <w:t>, а саме:</w:t>
      </w:r>
      <w:r w:rsidR="00EB64D9">
        <w:rPr>
          <w:rFonts w:ascii="Times New Roman" w:hAnsi="Times New Roman" w:cs="Times New Roman"/>
          <w:sz w:val="27"/>
          <w:szCs w:val="27"/>
        </w:rPr>
        <w:t xml:space="preserve"> </w:t>
      </w:r>
      <w:r w:rsidR="004D3D96">
        <w:rPr>
          <w:rFonts w:ascii="Times New Roman" w:hAnsi="Times New Roman" w:cs="Times New Roman"/>
          <w:sz w:val="27"/>
          <w:szCs w:val="27"/>
        </w:rPr>
        <w:t xml:space="preserve">в </w:t>
      </w:r>
      <w:r w:rsidR="00EB64D9">
        <w:rPr>
          <w:rFonts w:ascii="Times New Roman" w:hAnsi="Times New Roman" w:cs="Times New Roman"/>
          <w:sz w:val="27"/>
          <w:szCs w:val="27"/>
        </w:rPr>
        <w:t>розділ</w:t>
      </w:r>
      <w:r w:rsidR="00797C5A">
        <w:rPr>
          <w:rFonts w:ascii="Times New Roman" w:hAnsi="Times New Roman" w:cs="Times New Roman"/>
          <w:sz w:val="27"/>
          <w:szCs w:val="27"/>
        </w:rPr>
        <w:t>і</w:t>
      </w:r>
      <w:r w:rsidR="00EB64D9">
        <w:rPr>
          <w:rFonts w:ascii="Times New Roman" w:hAnsi="Times New Roman" w:cs="Times New Roman"/>
          <w:sz w:val="27"/>
          <w:szCs w:val="27"/>
        </w:rPr>
        <w:t xml:space="preserve"> </w:t>
      </w:r>
      <w:r w:rsidR="00EB64D9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EB64D9" w:rsidRPr="00E741DA">
        <w:rPr>
          <w:rFonts w:ascii="Times New Roman" w:hAnsi="Times New Roman" w:cs="Times New Roman"/>
          <w:sz w:val="27"/>
          <w:szCs w:val="27"/>
        </w:rPr>
        <w:t>.</w:t>
      </w:r>
      <w:r w:rsidR="004D3D96" w:rsidRPr="004D3D96">
        <w:t xml:space="preserve"> </w:t>
      </w:r>
      <w:r w:rsidR="004D3D96" w:rsidRPr="00E741DA">
        <w:rPr>
          <w:rFonts w:ascii="Times New Roman" w:hAnsi="Times New Roman" w:cs="Times New Roman"/>
          <w:sz w:val="27"/>
          <w:szCs w:val="27"/>
        </w:rPr>
        <w:t>Завдання і заходи реалізації Програми соціальної підтримки та забезпечення перебування внутрішньо переміщених осіб на території Звягельської міської територіальної громади на 2026-2028 роки</w:t>
      </w:r>
      <w:r w:rsidR="004D3D96">
        <w:rPr>
          <w:rFonts w:ascii="Times New Roman" w:hAnsi="Times New Roman" w:cs="Times New Roman"/>
          <w:sz w:val="27"/>
          <w:szCs w:val="27"/>
        </w:rPr>
        <w:t xml:space="preserve"> підпункт 3 пункту 3 викласти в новій редакції:</w:t>
      </w:r>
    </w:p>
    <w:p w14:paraId="24C32048" w14:textId="77777777" w:rsidR="00632068" w:rsidRDefault="00632068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025C9B2A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2329BCFB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23D81154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0D95B280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2D1193A6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1B34D46D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04B021EC" w14:textId="01B5D2CE" w:rsidR="00BD5E34" w:rsidRPr="00E741DA" w:rsidRDefault="004D3D96" w:rsidP="00BD5E34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  <w:r w:rsidRPr="004D3D96">
        <w:rPr>
          <w:rFonts w:ascii="Times New Roman" w:hAnsi="Times New Roman" w:cs="Times New Roman"/>
          <w:sz w:val="27"/>
          <w:szCs w:val="27"/>
        </w:rPr>
        <w:lastRenderedPageBreak/>
        <w:t>IV. Завдання і заходи реалізації Програми соціальної підтримки та забезпечення перебування внутрішньо переміщених осіб на території Звягельської міської територіальної громади на 2026-2028 роки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3"/>
        <w:gridCol w:w="1842"/>
        <w:gridCol w:w="708"/>
        <w:gridCol w:w="1560"/>
        <w:gridCol w:w="1276"/>
        <w:gridCol w:w="850"/>
        <w:gridCol w:w="2127"/>
      </w:tblGrid>
      <w:tr w:rsidR="00172C56" w:rsidRPr="003B2536" w14:paraId="56CDF041" w14:textId="77777777" w:rsidTr="00E77121">
        <w:trPr>
          <w:trHeight w:val="1150"/>
        </w:trPr>
        <w:tc>
          <w:tcPr>
            <w:tcW w:w="284" w:type="dxa"/>
            <w:shd w:val="clear" w:color="auto" w:fill="auto"/>
          </w:tcPr>
          <w:p w14:paraId="741218B2" w14:textId="77777777" w:rsidR="00172C56" w:rsidRPr="005A30BA" w:rsidRDefault="00172C56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54A6D2E" w14:textId="77777777" w:rsidR="00172C56" w:rsidRPr="005A30BA" w:rsidRDefault="00172C56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</w:tcPr>
          <w:p w14:paraId="07086E30" w14:textId="7B65B997" w:rsidR="00172C56" w:rsidRPr="00D75F53" w:rsidRDefault="00876165" w:rsidP="0087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3">
              <w:rPr>
                <w:rFonts w:ascii="Times New Roman" w:hAnsi="Times New Roman" w:cs="Times New Roman"/>
                <w:sz w:val="18"/>
                <w:szCs w:val="18"/>
              </w:rPr>
              <w:t>Завдання</w:t>
            </w:r>
          </w:p>
        </w:tc>
        <w:tc>
          <w:tcPr>
            <w:tcW w:w="1842" w:type="dxa"/>
            <w:shd w:val="clear" w:color="auto" w:fill="auto"/>
          </w:tcPr>
          <w:p w14:paraId="434B7C1D" w14:textId="31FB0C02" w:rsidR="00172C56" w:rsidRPr="00D75F53" w:rsidRDefault="00172C56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F53">
              <w:rPr>
                <w:rFonts w:ascii="Times New Roman" w:hAnsi="Times New Roman" w:cs="Times New Roman"/>
                <w:sz w:val="20"/>
                <w:szCs w:val="20"/>
              </w:rPr>
              <w:t>Зміст заходу</w:t>
            </w:r>
          </w:p>
        </w:tc>
        <w:tc>
          <w:tcPr>
            <w:tcW w:w="708" w:type="dxa"/>
          </w:tcPr>
          <w:p w14:paraId="446DFDA2" w14:textId="717950E8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Термін виконання</w:t>
            </w:r>
          </w:p>
        </w:tc>
        <w:tc>
          <w:tcPr>
            <w:tcW w:w="1560" w:type="dxa"/>
            <w:shd w:val="clear" w:color="auto" w:fill="auto"/>
          </w:tcPr>
          <w:p w14:paraId="41E54EDC" w14:textId="27742C45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6" w:type="dxa"/>
            <w:shd w:val="clear" w:color="auto" w:fill="auto"/>
          </w:tcPr>
          <w:p w14:paraId="150F1E19" w14:textId="77777777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00026633" w14:textId="60C6F85B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Обсяг фінансування на 2025  рік, тис.грн</w:t>
            </w:r>
          </w:p>
        </w:tc>
        <w:tc>
          <w:tcPr>
            <w:tcW w:w="2127" w:type="dxa"/>
            <w:shd w:val="clear" w:color="auto" w:fill="auto"/>
          </w:tcPr>
          <w:p w14:paraId="77176015" w14:textId="3809565B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Очікуваний результат</w:t>
            </w:r>
          </w:p>
        </w:tc>
      </w:tr>
      <w:tr w:rsidR="00172C56" w:rsidRPr="003B2536" w14:paraId="14829579" w14:textId="77777777" w:rsidTr="00E77121">
        <w:trPr>
          <w:trHeight w:val="76"/>
        </w:trPr>
        <w:tc>
          <w:tcPr>
            <w:tcW w:w="284" w:type="dxa"/>
            <w:shd w:val="clear" w:color="auto" w:fill="auto"/>
          </w:tcPr>
          <w:p w14:paraId="3586C129" w14:textId="77777777" w:rsidR="00172C56" w:rsidRPr="00E45954" w:rsidRDefault="00172C56" w:rsidP="00D44FE3">
            <w:pPr>
              <w:jc w:val="center"/>
              <w:rPr>
                <w:sz w:val="20"/>
                <w:szCs w:val="20"/>
              </w:rPr>
            </w:pPr>
            <w:r w:rsidRPr="00E4595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8469B76" w14:textId="1D4B4B79" w:rsidR="00172C56" w:rsidRPr="003B2536" w:rsidRDefault="00172C56" w:rsidP="0087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DAD09AE" w14:textId="13C4FF80" w:rsidR="00172C56" w:rsidRPr="003B2536" w:rsidRDefault="00172C56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B495FD2" w14:textId="5621CA71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2590C23" w14:textId="2D1C9786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D336FD5" w14:textId="71330E37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9562567" w14:textId="4E7DEB15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28E5D755" w14:textId="77777777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 w:rsidRPr="003B2536">
              <w:rPr>
                <w:sz w:val="20"/>
                <w:szCs w:val="20"/>
              </w:rPr>
              <w:t>6</w:t>
            </w:r>
          </w:p>
        </w:tc>
      </w:tr>
      <w:tr w:rsidR="00172C56" w:rsidRPr="003B2536" w14:paraId="5FCF6B86" w14:textId="77777777" w:rsidTr="00E77121">
        <w:trPr>
          <w:trHeight w:val="76"/>
        </w:trPr>
        <w:tc>
          <w:tcPr>
            <w:tcW w:w="284" w:type="dxa"/>
            <w:shd w:val="clear" w:color="auto" w:fill="auto"/>
          </w:tcPr>
          <w:p w14:paraId="70AD0245" w14:textId="088DC115" w:rsidR="00172C56" w:rsidRPr="00172C56" w:rsidRDefault="00876165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28A69B5" w14:textId="1F13DC44" w:rsidR="00172C56" w:rsidRDefault="00876165" w:rsidP="008761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Житлові питання для ВПО</w:t>
            </w:r>
          </w:p>
        </w:tc>
        <w:tc>
          <w:tcPr>
            <w:tcW w:w="1842" w:type="dxa"/>
            <w:shd w:val="clear" w:color="auto" w:fill="auto"/>
          </w:tcPr>
          <w:p w14:paraId="04AB43CF" w14:textId="784CDE6D" w:rsidR="00172C56" w:rsidRPr="00E741DA" w:rsidRDefault="00F13CEE" w:rsidP="00D44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3CEE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належних умов проживання для ВПО у місцях тимчасового проживання у закладах освіти та надання інших послуг в приміщеннях комунальної власності, гуртожитках для ВПО</w:t>
            </w:r>
          </w:p>
        </w:tc>
        <w:tc>
          <w:tcPr>
            <w:tcW w:w="708" w:type="dxa"/>
          </w:tcPr>
          <w:p w14:paraId="135BCF99" w14:textId="4929F6B9" w:rsidR="00172C56" w:rsidRPr="003F45D2" w:rsidRDefault="00D139ED" w:rsidP="003F4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1560" w:type="dxa"/>
            <w:shd w:val="clear" w:color="auto" w:fill="auto"/>
          </w:tcPr>
          <w:p w14:paraId="485A0491" w14:textId="73519F39" w:rsidR="00A777A2" w:rsidRPr="00A777A2" w:rsidRDefault="00D72874" w:rsidP="00A77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соціального захисту населення міської ради, </w:t>
            </w:r>
            <w:r w:rsidR="00A777A2" w:rsidRPr="00A777A2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міської ради,</w:t>
            </w:r>
          </w:p>
          <w:p w14:paraId="1004E8FD" w14:textId="406E0F42" w:rsidR="00172C56" w:rsidRPr="004C0FAB" w:rsidRDefault="00A777A2" w:rsidP="00A77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 та екології міської ради, Управління у справах сім’ї, молоді, фізичної культури та спорту міської ради, комунальні підприємства міської ради</w:t>
            </w:r>
          </w:p>
        </w:tc>
        <w:tc>
          <w:tcPr>
            <w:tcW w:w="1276" w:type="dxa"/>
            <w:shd w:val="clear" w:color="auto" w:fill="auto"/>
          </w:tcPr>
          <w:p w14:paraId="57FFCEBF" w14:textId="078A398E" w:rsidR="00A777A2" w:rsidRPr="00A777A2" w:rsidRDefault="00E77121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>ержавний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 xml:space="preserve">обласний бюджет,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777A2" w:rsidRPr="00A777A2">
              <w:rPr>
                <w:rFonts w:ascii="Times New Roman" w:hAnsi="Times New Roman" w:cs="Times New Roman"/>
                <w:sz w:val="20"/>
                <w:szCs w:val="20"/>
              </w:rPr>
              <w:t>юджет міської ТГ,</w:t>
            </w:r>
          </w:p>
          <w:p w14:paraId="466FD108" w14:textId="77777777" w:rsidR="00A777A2" w:rsidRPr="00A777A2" w:rsidRDefault="00A777A2" w:rsidP="00E77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благодійна допомога, </w:t>
            </w:r>
          </w:p>
          <w:p w14:paraId="1E18AA56" w14:textId="4AB2F4F3" w:rsidR="00172C56" w:rsidRPr="004C0FAB" w:rsidRDefault="00A777A2" w:rsidP="00E77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інші джерела, не заборонені законодавством</w:t>
            </w:r>
          </w:p>
        </w:tc>
        <w:tc>
          <w:tcPr>
            <w:tcW w:w="850" w:type="dxa"/>
            <w:shd w:val="clear" w:color="auto" w:fill="auto"/>
          </w:tcPr>
          <w:p w14:paraId="334B6E86" w14:textId="684B1FBC" w:rsidR="00172C56" w:rsidRPr="004C0FAB" w:rsidRDefault="00A777A2" w:rsidP="005E5499">
            <w:pPr>
              <w:spacing w:after="0" w:line="240" w:lineRule="auto"/>
              <w:ind w:right="-24" w:hanging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127" w:type="dxa"/>
            <w:shd w:val="clear" w:color="auto" w:fill="auto"/>
          </w:tcPr>
          <w:p w14:paraId="01B1E715" w14:textId="77777777" w:rsidR="00A777A2" w:rsidRPr="00A777A2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Забезпечення оплати праці з нарахуваннями на</w:t>
            </w:r>
          </w:p>
          <w:p w14:paraId="20FAB7D2" w14:textId="17882608" w:rsidR="00A777A2" w:rsidRPr="00A777A2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неї, працівників залучених для забезпечення перебування внутрішньо переміщених осіб</w:t>
            </w:r>
          </w:p>
          <w:p w14:paraId="586E4047" w14:textId="1026444A" w:rsidR="00DE01CF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у закладах освіти та інших приміщеннях комунальної</w:t>
            </w:r>
            <w:r w:rsidR="00797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r w:rsidR="00DE01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 гуртожитках для ВПО,</w:t>
            </w:r>
          </w:p>
          <w:p w14:paraId="4D6AA6B1" w14:textId="66C91EBA" w:rsidR="00A777A2" w:rsidRPr="00A777A2" w:rsidRDefault="00DE01CF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77A2" w:rsidRPr="00A777A2">
              <w:rPr>
                <w:rFonts w:ascii="Times New Roman" w:hAnsi="Times New Roman" w:cs="Times New Roman"/>
                <w:sz w:val="20"/>
                <w:szCs w:val="20"/>
              </w:rPr>
              <w:t>абезпечення безоплатним харчуванням (кейтеринг),</w:t>
            </w:r>
          </w:p>
          <w:p w14:paraId="0F89B603" w14:textId="77777777" w:rsidR="00A777A2" w:rsidRPr="00A777A2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оплата комунальних послуг та енергоносіїв у приміщеннях закладів освіти комунальної</w:t>
            </w:r>
          </w:p>
          <w:p w14:paraId="336F03C5" w14:textId="2BE7F704" w:rsidR="00DE01CF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власності та інших комунальних установ для потреб внутрішньо переміщених осіб, гуртожитках для ВПО, </w:t>
            </w:r>
          </w:p>
          <w:p w14:paraId="31183F2C" w14:textId="6C91E0EE" w:rsidR="00A777A2" w:rsidRPr="00A777A2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</w:t>
            </w:r>
          </w:p>
          <w:p w14:paraId="586F0772" w14:textId="06D080E7" w:rsidR="001C6678" w:rsidRPr="001C6678" w:rsidRDefault="00A777A2" w:rsidP="001C6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поточних видатків (придбання ліжок, господарських матеріалів та приладдя,</w:t>
            </w:r>
            <w:r w:rsidR="001C6678">
              <w:t xml:space="preserve"> </w:t>
            </w:r>
            <w:r w:rsidR="001C6678" w:rsidRPr="001C6678">
              <w:rPr>
                <w:rFonts w:ascii="Times New Roman" w:hAnsi="Times New Roman" w:cs="Times New Roman"/>
                <w:sz w:val="20"/>
                <w:szCs w:val="20"/>
              </w:rPr>
              <w:t>технологічного обладнання, закупівля постільної білизни, засобів гігієни) та інших поточних видатків для  потреб</w:t>
            </w:r>
          </w:p>
          <w:p w14:paraId="6FDBD6E1" w14:textId="367D7A7B" w:rsidR="00172C56" w:rsidRPr="004C0FAB" w:rsidRDefault="001C6678" w:rsidP="001C66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6678">
              <w:rPr>
                <w:rFonts w:ascii="Times New Roman" w:hAnsi="Times New Roman" w:cs="Times New Roman"/>
                <w:sz w:val="20"/>
                <w:szCs w:val="20"/>
              </w:rPr>
              <w:t>внутрішньо переміщених осіб</w:t>
            </w:r>
          </w:p>
        </w:tc>
      </w:tr>
    </w:tbl>
    <w:p w14:paraId="0D5E954C" w14:textId="77777777" w:rsidR="00BD5E34" w:rsidRDefault="00BD5E34" w:rsidP="005A30B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0924520" w14:textId="77777777" w:rsidR="005A30BA" w:rsidRPr="005A30BA" w:rsidRDefault="00BD5E34" w:rsidP="005A30B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C2020D" w:rsidRPr="005A30BA">
        <w:rPr>
          <w:rFonts w:ascii="Times New Roman" w:hAnsi="Times New Roman" w:cs="Times New Roman"/>
          <w:sz w:val="27"/>
          <w:szCs w:val="27"/>
        </w:rPr>
        <w:t xml:space="preserve">2. Контроль за виконанням цього рішення покласти на  постійну </w:t>
      </w:r>
      <w:r w:rsidR="005A30BA" w:rsidRPr="005A30BA">
        <w:rPr>
          <w:rFonts w:ascii="Times New Roman" w:hAnsi="Times New Roman" w:cs="Times New Roman"/>
          <w:sz w:val="27"/>
          <w:szCs w:val="27"/>
        </w:rPr>
        <w:t>комісію міської ради з питань соціальної політики, охорони здоров’я, освіти, культури та спорту</w:t>
      </w:r>
      <w:r w:rsidR="005A30BA" w:rsidRPr="005A30BA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 (</w:t>
      </w:r>
      <w:r w:rsidR="005A30BA" w:rsidRPr="005A30BA">
        <w:rPr>
          <w:rFonts w:ascii="Times New Roman" w:hAnsi="Times New Roman" w:cs="Times New Roman"/>
          <w:bCs/>
          <w:sz w:val="27"/>
          <w:szCs w:val="27"/>
        </w:rPr>
        <w:t>Широкопояс О.Ю.</w:t>
      </w:r>
      <w:r w:rsidR="005A30BA" w:rsidRPr="005A30BA">
        <w:rPr>
          <w:rStyle w:val="a5"/>
          <w:rFonts w:ascii="Times New Roman" w:hAnsi="Times New Roman" w:cs="Times New Roman"/>
          <w:b w:val="0"/>
          <w:sz w:val="27"/>
          <w:szCs w:val="27"/>
        </w:rPr>
        <w:t>)</w:t>
      </w:r>
      <w:r w:rsidR="005A30BA" w:rsidRPr="005A30BA">
        <w:rPr>
          <w:rFonts w:ascii="Times New Roman" w:hAnsi="Times New Roman" w:cs="Times New Roman"/>
          <w:sz w:val="27"/>
          <w:szCs w:val="27"/>
        </w:rPr>
        <w:t xml:space="preserve"> та заступника міського голови Гудзь І.Л. </w:t>
      </w:r>
    </w:p>
    <w:p w14:paraId="06729F2A" w14:textId="77777777" w:rsidR="00C2020D" w:rsidRPr="00C2020D" w:rsidRDefault="00C2020D" w:rsidP="00C2020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4DA12D0" w14:textId="77777777" w:rsidR="00C2020D" w:rsidRPr="00C2020D" w:rsidRDefault="00C2020D" w:rsidP="00C2020D">
      <w:pPr>
        <w:pStyle w:val="a3"/>
        <w:rPr>
          <w:szCs w:val="28"/>
        </w:rPr>
      </w:pPr>
      <w:r w:rsidRPr="00C2020D">
        <w:rPr>
          <w:szCs w:val="28"/>
        </w:rPr>
        <w:t xml:space="preserve">Міський голова                                                                       Микола БОРОВЕЦЬ                                                           </w:t>
      </w:r>
    </w:p>
    <w:p w14:paraId="3FFECCFF" w14:textId="77777777" w:rsidR="00D44FE3" w:rsidRDefault="00D44FE3" w:rsidP="008F5FB4">
      <w:pPr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6"/>
          <w:szCs w:val="26"/>
        </w:rPr>
        <w:sectPr w:rsidR="00D44FE3" w:rsidSect="00797C5A">
          <w:pgSz w:w="11906" w:h="16838"/>
          <w:pgMar w:top="709" w:right="850" w:bottom="709" w:left="1843" w:header="708" w:footer="708" w:gutter="0"/>
          <w:cols w:space="708"/>
          <w:docGrid w:linePitch="360"/>
        </w:sectPr>
      </w:pPr>
    </w:p>
    <w:p w14:paraId="5D24EDC9" w14:textId="5B504B27" w:rsidR="00C2020D" w:rsidRPr="00C2020D" w:rsidRDefault="00C2020D" w:rsidP="008F5FB4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C2020D" w:rsidRPr="00C2020D" w:rsidSect="00D44FE3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CF5A7" w14:textId="77777777" w:rsidR="00F927DA" w:rsidRDefault="00F927DA" w:rsidP="00CB0946">
      <w:pPr>
        <w:spacing w:after="0" w:line="240" w:lineRule="auto"/>
      </w:pPr>
      <w:r>
        <w:separator/>
      </w:r>
    </w:p>
  </w:endnote>
  <w:endnote w:type="continuationSeparator" w:id="0">
    <w:p w14:paraId="2E5C2A35" w14:textId="77777777" w:rsidR="00F927DA" w:rsidRDefault="00F927DA" w:rsidP="00CB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F5B77" w14:textId="77777777" w:rsidR="00F927DA" w:rsidRDefault="00F927DA" w:rsidP="00CB0946">
      <w:pPr>
        <w:spacing w:after="0" w:line="240" w:lineRule="auto"/>
      </w:pPr>
      <w:r>
        <w:separator/>
      </w:r>
    </w:p>
  </w:footnote>
  <w:footnote w:type="continuationSeparator" w:id="0">
    <w:p w14:paraId="010A797E" w14:textId="77777777" w:rsidR="00F927DA" w:rsidRDefault="00F927DA" w:rsidP="00CB0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E3F85"/>
    <w:multiLevelType w:val="multilevel"/>
    <w:tmpl w:val="3CECBB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654F5667"/>
    <w:multiLevelType w:val="hybridMultilevel"/>
    <w:tmpl w:val="753281F8"/>
    <w:lvl w:ilvl="0" w:tplc="DAEC33C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8B"/>
    <w:rsid w:val="00051FA9"/>
    <w:rsid w:val="000B4E61"/>
    <w:rsid w:val="000F2797"/>
    <w:rsid w:val="00144583"/>
    <w:rsid w:val="00172C56"/>
    <w:rsid w:val="00187BC8"/>
    <w:rsid w:val="001947E0"/>
    <w:rsid w:val="001B66BF"/>
    <w:rsid w:val="001C6678"/>
    <w:rsid w:val="001E10F6"/>
    <w:rsid w:val="00212F56"/>
    <w:rsid w:val="00241C5B"/>
    <w:rsid w:val="0027119F"/>
    <w:rsid w:val="00271EA9"/>
    <w:rsid w:val="002A5D81"/>
    <w:rsid w:val="002D26F1"/>
    <w:rsid w:val="002D4804"/>
    <w:rsid w:val="00311233"/>
    <w:rsid w:val="00322ADD"/>
    <w:rsid w:val="0039434A"/>
    <w:rsid w:val="003F0E8D"/>
    <w:rsid w:val="003F23A1"/>
    <w:rsid w:val="003F344C"/>
    <w:rsid w:val="003F45D2"/>
    <w:rsid w:val="00401D43"/>
    <w:rsid w:val="00407FD5"/>
    <w:rsid w:val="004208F7"/>
    <w:rsid w:val="004638D1"/>
    <w:rsid w:val="00472334"/>
    <w:rsid w:val="004C0FAB"/>
    <w:rsid w:val="004C6070"/>
    <w:rsid w:val="004D3D96"/>
    <w:rsid w:val="005023FE"/>
    <w:rsid w:val="00517D0E"/>
    <w:rsid w:val="005431BA"/>
    <w:rsid w:val="00543F4A"/>
    <w:rsid w:val="00573CBD"/>
    <w:rsid w:val="00581DB6"/>
    <w:rsid w:val="005847AB"/>
    <w:rsid w:val="005A30BA"/>
    <w:rsid w:val="00632068"/>
    <w:rsid w:val="006552F7"/>
    <w:rsid w:val="006663C6"/>
    <w:rsid w:val="00695DFF"/>
    <w:rsid w:val="00721BFC"/>
    <w:rsid w:val="00773A7A"/>
    <w:rsid w:val="007743C5"/>
    <w:rsid w:val="00774626"/>
    <w:rsid w:val="00797C5A"/>
    <w:rsid w:val="007D4A9F"/>
    <w:rsid w:val="00807E5C"/>
    <w:rsid w:val="0087299E"/>
    <w:rsid w:val="00876165"/>
    <w:rsid w:val="00883CB2"/>
    <w:rsid w:val="008E5974"/>
    <w:rsid w:val="008F5FB4"/>
    <w:rsid w:val="00906244"/>
    <w:rsid w:val="0095117E"/>
    <w:rsid w:val="009B5DC2"/>
    <w:rsid w:val="00A40786"/>
    <w:rsid w:val="00A702B3"/>
    <w:rsid w:val="00A777A2"/>
    <w:rsid w:val="00A90821"/>
    <w:rsid w:val="00B17329"/>
    <w:rsid w:val="00B21008"/>
    <w:rsid w:val="00B25422"/>
    <w:rsid w:val="00B654F0"/>
    <w:rsid w:val="00BD5E34"/>
    <w:rsid w:val="00C2020D"/>
    <w:rsid w:val="00C43507"/>
    <w:rsid w:val="00C87624"/>
    <w:rsid w:val="00CA7AB2"/>
    <w:rsid w:val="00CB0946"/>
    <w:rsid w:val="00CD3D46"/>
    <w:rsid w:val="00CE4B59"/>
    <w:rsid w:val="00D139ED"/>
    <w:rsid w:val="00D44FE3"/>
    <w:rsid w:val="00D72874"/>
    <w:rsid w:val="00D75F53"/>
    <w:rsid w:val="00D854CF"/>
    <w:rsid w:val="00DE01CF"/>
    <w:rsid w:val="00DE35FC"/>
    <w:rsid w:val="00DE72F1"/>
    <w:rsid w:val="00E61F54"/>
    <w:rsid w:val="00E646F7"/>
    <w:rsid w:val="00E741DA"/>
    <w:rsid w:val="00E77121"/>
    <w:rsid w:val="00EB64D9"/>
    <w:rsid w:val="00ED3D6D"/>
    <w:rsid w:val="00F13CEE"/>
    <w:rsid w:val="00F229CD"/>
    <w:rsid w:val="00F23E89"/>
    <w:rsid w:val="00F90F5F"/>
    <w:rsid w:val="00F927DA"/>
    <w:rsid w:val="00F93F57"/>
    <w:rsid w:val="00F94168"/>
    <w:rsid w:val="00FA30BA"/>
    <w:rsid w:val="00FE082A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C3C1"/>
  <w15:chartTrackingRefBased/>
  <w15:docId w15:val="{4C68C7A6-0389-4775-95B0-36D72AD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E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0B4E6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Звичайний (веб)1"/>
    <w:basedOn w:val="a"/>
    <w:rsid w:val="0047233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5">
    <w:name w:val="Strong"/>
    <w:qFormat/>
    <w:rsid w:val="00C2020D"/>
    <w:rPr>
      <w:b/>
      <w:bCs/>
    </w:rPr>
  </w:style>
  <w:style w:type="paragraph" w:styleId="a6">
    <w:name w:val="List Paragraph"/>
    <w:basedOn w:val="a"/>
    <w:uiPriority w:val="34"/>
    <w:qFormat/>
    <w:rsid w:val="00BD5E3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09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0946"/>
  </w:style>
  <w:style w:type="paragraph" w:styleId="a9">
    <w:name w:val="footer"/>
    <w:basedOn w:val="a"/>
    <w:link w:val="aa"/>
    <w:uiPriority w:val="99"/>
    <w:unhideWhenUsed/>
    <w:rsid w:val="00CB09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D148-3DC0-44FB-9A23-F898FC86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24-3</cp:lastModifiedBy>
  <cp:revision>3</cp:revision>
  <cp:lastPrinted>2025-09-26T10:12:00Z</cp:lastPrinted>
  <dcterms:created xsi:type="dcterms:W3CDTF">2025-10-10T12:39:00Z</dcterms:created>
  <dcterms:modified xsi:type="dcterms:W3CDTF">2025-10-27T09:07:00Z</dcterms:modified>
</cp:coreProperties>
</file>