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4DD" w:rsidRPr="00BF05F7" w:rsidRDefault="00CC64DD" w:rsidP="00CC64DD">
      <w:pPr>
        <w:pStyle w:val="1"/>
        <w:jc w:val="center"/>
        <w:rPr>
          <w:b w:val="0"/>
          <w:sz w:val="28"/>
          <w:szCs w:val="28"/>
          <w:lang w:val="en-US"/>
        </w:rPr>
      </w:pPr>
      <w:r w:rsidRPr="00BF05F7">
        <w:rPr>
          <w:b w:val="0"/>
          <w:noProof/>
          <w:sz w:val="28"/>
          <w:szCs w:val="28"/>
          <w:lang w:val="en-US" w:eastAsia="en-US"/>
        </w:rPr>
        <w:drawing>
          <wp:inline distT="0" distB="0" distL="0" distR="0">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CC64DD" w:rsidRDefault="00CC64DD" w:rsidP="00CC64DD">
      <w:pPr>
        <w:widowControl w:val="0"/>
        <w:autoSpaceDE w:val="0"/>
        <w:autoSpaceDN w:val="0"/>
        <w:adjustRightInd w:val="0"/>
        <w:jc w:val="center"/>
        <w:rPr>
          <w:sz w:val="28"/>
          <w:szCs w:val="28"/>
          <w:lang w:val="uk-UA"/>
        </w:rPr>
      </w:pPr>
      <w:r>
        <w:rPr>
          <w:sz w:val="28"/>
          <w:szCs w:val="28"/>
          <w:lang w:val="uk-UA"/>
        </w:rPr>
        <w:t>ВИКОНАВЧИЙ КОМІТЕТ</w:t>
      </w:r>
    </w:p>
    <w:p w:rsidR="00CC64DD" w:rsidRPr="00BF05F7" w:rsidRDefault="00CC64DD" w:rsidP="00CC64DD">
      <w:pPr>
        <w:jc w:val="center"/>
        <w:rPr>
          <w:sz w:val="28"/>
          <w:szCs w:val="28"/>
          <w:lang w:val="uk-UA"/>
        </w:rPr>
      </w:pPr>
      <w:r>
        <w:rPr>
          <w:sz w:val="28"/>
          <w:szCs w:val="28"/>
          <w:lang w:val="uk-UA"/>
        </w:rPr>
        <w:t>ЗВЯГЕЛЬСЬКОЇ</w:t>
      </w:r>
      <w:r w:rsidRPr="00BF05F7">
        <w:rPr>
          <w:sz w:val="28"/>
          <w:szCs w:val="28"/>
          <w:lang w:val="uk-UA"/>
        </w:rPr>
        <w:t xml:space="preserve"> МІСЬК</w:t>
      </w:r>
      <w:r>
        <w:rPr>
          <w:sz w:val="28"/>
          <w:szCs w:val="28"/>
          <w:lang w:val="uk-UA"/>
        </w:rPr>
        <w:t>ОЇ</w:t>
      </w:r>
      <w:r w:rsidRPr="00BF05F7">
        <w:rPr>
          <w:sz w:val="28"/>
          <w:szCs w:val="28"/>
          <w:lang w:val="uk-UA"/>
        </w:rPr>
        <w:t xml:space="preserve"> РАД</w:t>
      </w:r>
      <w:r>
        <w:rPr>
          <w:sz w:val="28"/>
          <w:szCs w:val="28"/>
          <w:lang w:val="uk-UA"/>
        </w:rPr>
        <w:t>И</w:t>
      </w:r>
    </w:p>
    <w:p w:rsidR="00CC64DD" w:rsidRDefault="00CC64DD" w:rsidP="00CC64DD">
      <w:pPr>
        <w:widowControl w:val="0"/>
        <w:autoSpaceDE w:val="0"/>
        <w:autoSpaceDN w:val="0"/>
        <w:adjustRightInd w:val="0"/>
        <w:jc w:val="center"/>
        <w:rPr>
          <w:sz w:val="28"/>
          <w:szCs w:val="28"/>
          <w:lang w:val="uk-UA"/>
        </w:rPr>
      </w:pPr>
      <w:r>
        <w:rPr>
          <w:sz w:val="28"/>
          <w:szCs w:val="28"/>
          <w:lang w:val="uk-UA"/>
        </w:rPr>
        <w:t>РІШ</w:t>
      </w:r>
      <w:r w:rsidRPr="001543FF">
        <w:rPr>
          <w:sz w:val="28"/>
          <w:szCs w:val="28"/>
          <w:lang w:val="uk-UA"/>
        </w:rPr>
        <w:t>ЕННЯ</w:t>
      </w:r>
    </w:p>
    <w:p w:rsidR="00CC64DD" w:rsidRPr="00547B1F" w:rsidRDefault="00CC64DD" w:rsidP="00CC64DD">
      <w:pPr>
        <w:jc w:val="both"/>
        <w:rPr>
          <w:sz w:val="16"/>
          <w:szCs w:val="16"/>
          <w:lang w:val="uk-UA"/>
        </w:rPr>
      </w:pPr>
    </w:p>
    <w:p w:rsidR="00CC64DD" w:rsidRPr="00547B1F" w:rsidRDefault="00CC64DD" w:rsidP="00CC64DD">
      <w:pPr>
        <w:jc w:val="both"/>
        <w:rPr>
          <w:sz w:val="16"/>
          <w:szCs w:val="16"/>
          <w:lang w:val="uk-UA"/>
        </w:rPr>
      </w:pPr>
    </w:p>
    <w:p w:rsidR="00914559" w:rsidRDefault="00D04046" w:rsidP="00914559">
      <w:pPr>
        <w:jc w:val="both"/>
        <w:rPr>
          <w:sz w:val="28"/>
          <w:szCs w:val="28"/>
          <w:lang w:val="uk-UA"/>
        </w:rPr>
      </w:pPr>
      <w:r>
        <w:rPr>
          <w:sz w:val="28"/>
          <w:szCs w:val="28"/>
          <w:lang w:val="uk-UA"/>
        </w:rPr>
        <w:t>_____________</w:t>
      </w:r>
      <w:r w:rsidR="00914559">
        <w:rPr>
          <w:sz w:val="28"/>
          <w:szCs w:val="28"/>
          <w:lang w:val="uk-UA"/>
        </w:rPr>
        <w:t xml:space="preserve">                    </w:t>
      </w:r>
      <w:r w:rsidR="00F25FA5">
        <w:rPr>
          <w:sz w:val="28"/>
          <w:szCs w:val="28"/>
          <w:lang w:val="uk-UA"/>
        </w:rPr>
        <w:t xml:space="preserve">                </w:t>
      </w:r>
      <w:r w:rsidR="00914559">
        <w:rPr>
          <w:sz w:val="28"/>
          <w:szCs w:val="28"/>
          <w:lang w:val="uk-UA"/>
        </w:rPr>
        <w:t xml:space="preserve">                                               </w:t>
      </w:r>
      <w:r w:rsidR="008C62EB">
        <w:rPr>
          <w:sz w:val="28"/>
          <w:szCs w:val="28"/>
          <w:lang w:val="uk-UA"/>
        </w:rPr>
        <w:t xml:space="preserve">    </w:t>
      </w:r>
      <w:r w:rsidR="008141B7">
        <w:rPr>
          <w:sz w:val="28"/>
          <w:szCs w:val="28"/>
          <w:lang w:val="uk-UA"/>
        </w:rPr>
        <w:t xml:space="preserve">        </w:t>
      </w:r>
      <w:r w:rsidR="00914559">
        <w:rPr>
          <w:sz w:val="28"/>
          <w:szCs w:val="28"/>
          <w:lang w:val="uk-UA"/>
        </w:rPr>
        <w:t xml:space="preserve"> № </w:t>
      </w:r>
    </w:p>
    <w:p w:rsidR="0039565E" w:rsidRDefault="0039565E" w:rsidP="0039565E">
      <w:pPr>
        <w:jc w:val="both"/>
        <w:rPr>
          <w:sz w:val="28"/>
          <w:szCs w:val="28"/>
          <w:lang w:val="uk-UA"/>
        </w:rPr>
      </w:pPr>
    </w:p>
    <w:p w:rsidR="00416CA9" w:rsidRPr="00416CA9" w:rsidRDefault="00731DCC" w:rsidP="004D6D83">
      <w:pPr>
        <w:pStyle w:val="a3"/>
        <w:ind w:right="5952"/>
        <w:rPr>
          <w:rFonts w:ascii="Times New Roman" w:hAnsi="Times New Roman"/>
          <w:sz w:val="28"/>
          <w:szCs w:val="28"/>
          <w:lang w:val="uk-UA"/>
        </w:rPr>
      </w:pPr>
      <w:r w:rsidRPr="00BC79C7">
        <w:rPr>
          <w:rFonts w:ascii="Times New Roman" w:hAnsi="Times New Roman"/>
          <w:sz w:val="28"/>
          <w:szCs w:val="28"/>
          <w:lang w:val="uk-UA"/>
        </w:rPr>
        <w:t xml:space="preserve">Про </w:t>
      </w:r>
      <w:r w:rsidR="004D6D83">
        <w:rPr>
          <w:rFonts w:ascii="Times New Roman" w:hAnsi="Times New Roman"/>
          <w:sz w:val="28"/>
          <w:szCs w:val="28"/>
          <w:lang w:val="uk-UA"/>
        </w:rPr>
        <w:t xml:space="preserve">   </w:t>
      </w:r>
      <w:r w:rsidR="00416CA9">
        <w:rPr>
          <w:rFonts w:ascii="Times New Roman" w:hAnsi="Times New Roman"/>
          <w:sz w:val="28"/>
          <w:szCs w:val="28"/>
          <w:lang w:val="uk-UA"/>
        </w:rPr>
        <w:t>пого</w:t>
      </w:r>
      <w:r w:rsidR="00416CA9" w:rsidRPr="00416CA9">
        <w:rPr>
          <w:rFonts w:ascii="Times New Roman" w:hAnsi="Times New Roman"/>
          <w:sz w:val="28"/>
          <w:szCs w:val="28"/>
          <w:lang w:val="uk-UA"/>
        </w:rPr>
        <w:t>дження</w:t>
      </w:r>
      <w:r w:rsidR="004D6D83">
        <w:rPr>
          <w:rFonts w:ascii="Times New Roman" w:hAnsi="Times New Roman"/>
          <w:sz w:val="28"/>
          <w:szCs w:val="28"/>
          <w:lang w:val="uk-UA"/>
        </w:rPr>
        <w:t xml:space="preserve">   </w:t>
      </w:r>
      <w:r w:rsidR="00416CA9" w:rsidRPr="00416CA9">
        <w:rPr>
          <w:rFonts w:ascii="Times New Roman" w:hAnsi="Times New Roman"/>
          <w:sz w:val="28"/>
          <w:szCs w:val="28"/>
          <w:lang w:val="uk-UA"/>
        </w:rPr>
        <w:t xml:space="preserve"> </w:t>
      </w:r>
      <w:proofErr w:type="spellStart"/>
      <w:r w:rsidR="004D6D83">
        <w:rPr>
          <w:rFonts w:ascii="Times New Roman" w:hAnsi="Times New Roman"/>
          <w:sz w:val="28"/>
          <w:szCs w:val="28"/>
          <w:lang w:val="uk-UA"/>
        </w:rPr>
        <w:t>проєкту</w:t>
      </w:r>
      <w:proofErr w:type="spellEnd"/>
      <w:r w:rsidR="004D6D83">
        <w:rPr>
          <w:rFonts w:ascii="Times New Roman" w:hAnsi="Times New Roman"/>
          <w:sz w:val="28"/>
          <w:szCs w:val="28"/>
          <w:lang w:val="uk-UA"/>
        </w:rPr>
        <w:t xml:space="preserve"> </w:t>
      </w:r>
      <w:r w:rsidR="00416CA9" w:rsidRPr="00416CA9">
        <w:rPr>
          <w:rFonts w:ascii="Times New Roman" w:hAnsi="Times New Roman"/>
          <w:sz w:val="28"/>
          <w:szCs w:val="28"/>
          <w:lang w:val="uk-UA"/>
        </w:rPr>
        <w:t xml:space="preserve">Програми </w:t>
      </w:r>
      <w:r w:rsidR="004D6D83">
        <w:rPr>
          <w:rFonts w:ascii="Times New Roman" w:hAnsi="Times New Roman"/>
          <w:sz w:val="28"/>
          <w:szCs w:val="28"/>
          <w:lang w:val="uk-UA"/>
        </w:rPr>
        <w:t xml:space="preserve">         </w:t>
      </w:r>
      <w:r w:rsidR="004D6D83" w:rsidRPr="00416CA9">
        <w:rPr>
          <w:rFonts w:ascii="Times New Roman" w:hAnsi="Times New Roman"/>
          <w:sz w:val="28"/>
          <w:szCs w:val="28"/>
          <w:lang w:val="uk-UA"/>
        </w:rPr>
        <w:t>розроблення</w:t>
      </w:r>
    </w:p>
    <w:p w:rsidR="00416CA9" w:rsidRPr="00416CA9" w:rsidRDefault="004D6D83" w:rsidP="004D6D83">
      <w:pPr>
        <w:pStyle w:val="a3"/>
        <w:ind w:right="5952"/>
        <w:rPr>
          <w:rFonts w:ascii="Times New Roman" w:hAnsi="Times New Roman"/>
          <w:sz w:val="28"/>
          <w:szCs w:val="28"/>
          <w:lang w:val="uk-UA"/>
        </w:rPr>
      </w:pPr>
      <w:r>
        <w:rPr>
          <w:rFonts w:ascii="Times New Roman" w:hAnsi="Times New Roman"/>
          <w:sz w:val="28"/>
          <w:szCs w:val="28"/>
          <w:lang w:val="uk-UA"/>
        </w:rPr>
        <w:t>містобудівної   документації</w:t>
      </w:r>
    </w:p>
    <w:p w:rsidR="00416CA9" w:rsidRPr="00416CA9" w:rsidRDefault="004D6D83" w:rsidP="004D6D83">
      <w:pPr>
        <w:pStyle w:val="a3"/>
        <w:ind w:right="5952"/>
        <w:rPr>
          <w:rFonts w:ascii="Times New Roman" w:hAnsi="Times New Roman"/>
          <w:sz w:val="28"/>
          <w:szCs w:val="28"/>
          <w:lang w:val="uk-UA"/>
        </w:rPr>
      </w:pPr>
      <w:r>
        <w:rPr>
          <w:rFonts w:ascii="Times New Roman" w:hAnsi="Times New Roman"/>
          <w:sz w:val="28"/>
          <w:szCs w:val="28"/>
          <w:lang w:val="uk-UA"/>
        </w:rPr>
        <w:t xml:space="preserve">на    </w:t>
      </w:r>
      <w:r w:rsidRPr="00416CA9">
        <w:rPr>
          <w:rFonts w:ascii="Times New Roman" w:hAnsi="Times New Roman"/>
          <w:sz w:val="28"/>
          <w:szCs w:val="28"/>
          <w:lang w:val="uk-UA"/>
        </w:rPr>
        <w:t xml:space="preserve">території </w:t>
      </w:r>
      <w:r>
        <w:rPr>
          <w:rFonts w:ascii="Times New Roman" w:hAnsi="Times New Roman"/>
          <w:sz w:val="28"/>
          <w:szCs w:val="28"/>
          <w:lang w:val="uk-UA"/>
        </w:rPr>
        <w:t xml:space="preserve">   </w:t>
      </w:r>
      <w:proofErr w:type="spellStart"/>
      <w:r w:rsidR="00416CA9" w:rsidRPr="00416CA9">
        <w:rPr>
          <w:rFonts w:ascii="Times New Roman" w:hAnsi="Times New Roman"/>
          <w:sz w:val="28"/>
          <w:szCs w:val="28"/>
          <w:lang w:val="uk-UA"/>
        </w:rPr>
        <w:t>Звягельської</w:t>
      </w:r>
      <w:proofErr w:type="spellEnd"/>
      <w:r w:rsidR="00416CA9" w:rsidRPr="00416CA9">
        <w:rPr>
          <w:rFonts w:ascii="Times New Roman" w:hAnsi="Times New Roman"/>
          <w:sz w:val="28"/>
          <w:szCs w:val="28"/>
          <w:lang w:val="uk-UA"/>
        </w:rPr>
        <w:t xml:space="preserve"> </w:t>
      </w:r>
      <w:r>
        <w:rPr>
          <w:rFonts w:ascii="Times New Roman" w:hAnsi="Times New Roman"/>
          <w:sz w:val="28"/>
          <w:szCs w:val="28"/>
          <w:lang w:val="uk-UA"/>
        </w:rPr>
        <w:t xml:space="preserve">міської           </w:t>
      </w:r>
      <w:r w:rsidRPr="00416CA9">
        <w:rPr>
          <w:rFonts w:ascii="Times New Roman" w:hAnsi="Times New Roman"/>
          <w:sz w:val="28"/>
          <w:szCs w:val="28"/>
          <w:lang w:val="uk-UA"/>
        </w:rPr>
        <w:t>територіальної</w:t>
      </w:r>
    </w:p>
    <w:p w:rsidR="00731DCC" w:rsidRPr="00BC79C7" w:rsidRDefault="00416CA9" w:rsidP="004D6D83">
      <w:pPr>
        <w:pStyle w:val="a3"/>
        <w:ind w:right="5952"/>
        <w:rPr>
          <w:rFonts w:ascii="Times New Roman" w:hAnsi="Times New Roman"/>
          <w:sz w:val="28"/>
          <w:szCs w:val="28"/>
          <w:lang w:val="uk-UA"/>
        </w:rPr>
      </w:pPr>
      <w:r w:rsidRPr="00416CA9">
        <w:rPr>
          <w:rFonts w:ascii="Times New Roman" w:hAnsi="Times New Roman"/>
          <w:sz w:val="28"/>
          <w:szCs w:val="28"/>
          <w:lang w:val="uk-UA"/>
        </w:rPr>
        <w:t>громади на 2026-2028 роки</w:t>
      </w:r>
    </w:p>
    <w:p w:rsidR="00091369" w:rsidRPr="007F4B7E" w:rsidRDefault="00091369" w:rsidP="00091369">
      <w:pPr>
        <w:ind w:right="-1"/>
        <w:jc w:val="both"/>
        <w:rPr>
          <w:sz w:val="28"/>
          <w:szCs w:val="28"/>
          <w:lang w:val="uk-UA"/>
        </w:rPr>
      </w:pPr>
    </w:p>
    <w:p w:rsidR="00535666" w:rsidRPr="00535666" w:rsidRDefault="00535666" w:rsidP="00535666">
      <w:pPr>
        <w:pStyle w:val="a3"/>
        <w:jc w:val="both"/>
        <w:rPr>
          <w:rFonts w:ascii="Times New Roman" w:hAnsi="Times New Roman"/>
          <w:sz w:val="28"/>
          <w:szCs w:val="28"/>
          <w:lang w:val="uk-UA"/>
        </w:rPr>
      </w:pPr>
      <w:r w:rsidRPr="00535666">
        <w:rPr>
          <w:rFonts w:ascii="Times New Roman" w:hAnsi="Times New Roman"/>
          <w:sz w:val="28"/>
          <w:szCs w:val="28"/>
          <w:lang w:val="uk-UA"/>
        </w:rPr>
        <w:t xml:space="preserve">    </w:t>
      </w:r>
      <w:r w:rsidRPr="00FD6350">
        <w:rPr>
          <w:rFonts w:ascii="Times New Roman" w:hAnsi="Times New Roman"/>
          <w:sz w:val="28"/>
          <w:szCs w:val="28"/>
          <w:lang w:val="uk-UA"/>
        </w:rPr>
        <w:t xml:space="preserve">Керуючись підпунктом </w:t>
      </w:r>
      <w:r w:rsidR="00FD6350" w:rsidRPr="00FD6350">
        <w:rPr>
          <w:rFonts w:ascii="Times New Roman" w:hAnsi="Times New Roman"/>
          <w:sz w:val="28"/>
          <w:szCs w:val="28"/>
          <w:lang w:val="uk-UA"/>
        </w:rPr>
        <w:t>1</w:t>
      </w:r>
      <w:r w:rsidRPr="00FD6350">
        <w:rPr>
          <w:rFonts w:ascii="Times New Roman" w:hAnsi="Times New Roman"/>
          <w:sz w:val="28"/>
          <w:szCs w:val="28"/>
          <w:lang w:val="uk-UA"/>
        </w:rPr>
        <w:t xml:space="preserve"> пункту </w:t>
      </w:r>
      <w:r w:rsidR="00526243" w:rsidRPr="00FD6350">
        <w:rPr>
          <w:rFonts w:ascii="Times New Roman" w:hAnsi="Times New Roman"/>
          <w:sz w:val="28"/>
          <w:szCs w:val="28"/>
          <w:lang w:val="uk-UA"/>
        </w:rPr>
        <w:t>„</w:t>
      </w:r>
      <w:r w:rsidRPr="00FD6350">
        <w:rPr>
          <w:rFonts w:ascii="Times New Roman" w:hAnsi="Times New Roman"/>
          <w:sz w:val="28"/>
          <w:szCs w:val="28"/>
          <w:lang w:val="uk-UA"/>
        </w:rPr>
        <w:t>а</w:t>
      </w:r>
      <w:r w:rsidR="00526243" w:rsidRPr="00314725">
        <w:rPr>
          <w:rFonts w:ascii="Times New Roman" w:hAnsi="Times New Roman"/>
          <w:sz w:val="28"/>
          <w:szCs w:val="28"/>
          <w:lang w:val="uk-UA"/>
        </w:rPr>
        <w:t>“</w:t>
      </w:r>
      <w:r w:rsidRPr="00FD6350">
        <w:rPr>
          <w:rFonts w:ascii="Times New Roman" w:hAnsi="Times New Roman"/>
          <w:sz w:val="28"/>
          <w:szCs w:val="28"/>
          <w:lang w:val="uk-UA"/>
        </w:rPr>
        <w:t xml:space="preserve"> статті </w:t>
      </w:r>
      <w:r w:rsidR="00FD6350" w:rsidRPr="00FD6350">
        <w:rPr>
          <w:rFonts w:ascii="Times New Roman" w:hAnsi="Times New Roman"/>
          <w:sz w:val="28"/>
          <w:szCs w:val="28"/>
          <w:lang w:val="uk-UA"/>
        </w:rPr>
        <w:t>27</w:t>
      </w:r>
      <w:r w:rsidRPr="00FD6350">
        <w:rPr>
          <w:rFonts w:ascii="Times New Roman" w:hAnsi="Times New Roman"/>
          <w:sz w:val="28"/>
          <w:szCs w:val="28"/>
          <w:lang w:val="uk-UA"/>
        </w:rPr>
        <w:t xml:space="preserve">, </w:t>
      </w:r>
      <w:r w:rsidR="00FD6350" w:rsidRPr="00FD6350">
        <w:rPr>
          <w:rFonts w:ascii="Times New Roman" w:hAnsi="Times New Roman"/>
          <w:sz w:val="28"/>
          <w:szCs w:val="28"/>
          <w:lang w:val="uk-UA"/>
        </w:rPr>
        <w:t xml:space="preserve">підпунктом </w:t>
      </w:r>
      <w:r w:rsidR="00FD6350" w:rsidRPr="00FD6350">
        <w:rPr>
          <w:rFonts w:ascii="Times New Roman" w:hAnsi="Times New Roman"/>
          <w:sz w:val="28"/>
          <w:szCs w:val="28"/>
          <w:lang w:val="uk-UA"/>
        </w:rPr>
        <w:t>6</w:t>
      </w:r>
      <w:r w:rsidR="00FD6350" w:rsidRPr="00FD6350">
        <w:rPr>
          <w:rFonts w:ascii="Times New Roman" w:hAnsi="Times New Roman"/>
          <w:sz w:val="28"/>
          <w:szCs w:val="28"/>
          <w:lang w:val="uk-UA"/>
        </w:rPr>
        <w:t xml:space="preserve"> пункту </w:t>
      </w:r>
      <w:r w:rsidR="00526243" w:rsidRPr="00FD6350">
        <w:rPr>
          <w:rFonts w:ascii="Times New Roman" w:hAnsi="Times New Roman"/>
          <w:sz w:val="28"/>
          <w:szCs w:val="28"/>
          <w:lang w:val="uk-UA"/>
        </w:rPr>
        <w:t>„</w:t>
      </w:r>
      <w:r w:rsidR="00FD6350" w:rsidRPr="00FD6350">
        <w:rPr>
          <w:rFonts w:ascii="Times New Roman" w:hAnsi="Times New Roman"/>
          <w:sz w:val="28"/>
          <w:szCs w:val="28"/>
          <w:lang w:val="uk-UA"/>
        </w:rPr>
        <w:t>а</w:t>
      </w:r>
      <w:r w:rsidR="00526243" w:rsidRPr="00314725">
        <w:rPr>
          <w:rFonts w:ascii="Times New Roman" w:hAnsi="Times New Roman"/>
          <w:sz w:val="28"/>
          <w:szCs w:val="28"/>
          <w:lang w:val="uk-UA"/>
        </w:rPr>
        <w:t>“</w:t>
      </w:r>
      <w:r w:rsidR="00FD6350" w:rsidRPr="00FD6350">
        <w:rPr>
          <w:rFonts w:ascii="Times New Roman" w:hAnsi="Times New Roman"/>
          <w:sz w:val="28"/>
          <w:szCs w:val="28"/>
          <w:lang w:val="uk-UA"/>
        </w:rPr>
        <w:t xml:space="preserve"> </w:t>
      </w:r>
      <w:r w:rsidR="00526243">
        <w:rPr>
          <w:rFonts w:ascii="Times New Roman" w:hAnsi="Times New Roman"/>
          <w:sz w:val="28"/>
          <w:szCs w:val="28"/>
          <w:lang w:val="uk-UA"/>
        </w:rPr>
        <w:t xml:space="preserve">частини першої </w:t>
      </w:r>
      <w:r w:rsidR="00FD6350" w:rsidRPr="00FD6350">
        <w:rPr>
          <w:rFonts w:ascii="Times New Roman" w:hAnsi="Times New Roman"/>
          <w:sz w:val="28"/>
          <w:szCs w:val="28"/>
          <w:lang w:val="uk-UA"/>
        </w:rPr>
        <w:t xml:space="preserve">статті </w:t>
      </w:r>
      <w:r w:rsidR="00FD6350" w:rsidRPr="00FD6350">
        <w:rPr>
          <w:rFonts w:ascii="Times New Roman" w:hAnsi="Times New Roman"/>
          <w:sz w:val="28"/>
          <w:szCs w:val="28"/>
          <w:lang w:val="uk-UA"/>
        </w:rPr>
        <w:t>31</w:t>
      </w:r>
      <w:r w:rsidR="00FD6350" w:rsidRPr="00FD6350">
        <w:rPr>
          <w:rFonts w:ascii="Times New Roman" w:hAnsi="Times New Roman"/>
          <w:sz w:val="28"/>
          <w:szCs w:val="28"/>
          <w:lang w:val="uk-UA"/>
        </w:rPr>
        <w:t xml:space="preserve">, </w:t>
      </w:r>
      <w:r w:rsidRPr="00FD6350">
        <w:rPr>
          <w:rFonts w:ascii="Times New Roman" w:hAnsi="Times New Roman"/>
          <w:sz w:val="28"/>
          <w:szCs w:val="28"/>
          <w:lang w:val="uk-UA"/>
        </w:rPr>
        <w:t xml:space="preserve">статтею 40 Закону України „Про місцеве самоврядування в Україні“, </w:t>
      </w:r>
      <w:r w:rsidR="00314725" w:rsidRPr="00FD6350">
        <w:rPr>
          <w:rFonts w:ascii="Times New Roman" w:hAnsi="Times New Roman"/>
          <w:sz w:val="28"/>
          <w:szCs w:val="28"/>
          <w:lang w:val="uk-UA"/>
        </w:rPr>
        <w:t>законами України „Про регулювання містобудівної діяльності“, „Про</w:t>
      </w:r>
      <w:r w:rsidR="00314725" w:rsidRPr="00314725">
        <w:rPr>
          <w:rFonts w:ascii="Times New Roman" w:hAnsi="Times New Roman"/>
          <w:sz w:val="28"/>
          <w:szCs w:val="28"/>
          <w:lang w:val="uk-UA"/>
        </w:rPr>
        <w:t xml:space="preserve"> основи містобудування“, „Про внесення змін до деяких законодавчих актів України щодо планування використання земель“,  „Про землеустрій“, „Про стратегічну екологічну оцінку“, Земельн</w:t>
      </w:r>
      <w:r w:rsidR="00526243">
        <w:rPr>
          <w:rFonts w:ascii="Times New Roman" w:hAnsi="Times New Roman"/>
          <w:sz w:val="28"/>
          <w:szCs w:val="28"/>
          <w:lang w:val="uk-UA"/>
        </w:rPr>
        <w:t>им</w:t>
      </w:r>
      <w:r w:rsidR="00314725" w:rsidRPr="00314725">
        <w:rPr>
          <w:rFonts w:ascii="Times New Roman" w:hAnsi="Times New Roman"/>
          <w:sz w:val="28"/>
          <w:szCs w:val="28"/>
          <w:lang w:val="uk-UA"/>
        </w:rPr>
        <w:t xml:space="preserve"> кодекс</w:t>
      </w:r>
      <w:r w:rsidR="00526243">
        <w:rPr>
          <w:rFonts w:ascii="Times New Roman" w:hAnsi="Times New Roman"/>
          <w:sz w:val="28"/>
          <w:szCs w:val="28"/>
          <w:lang w:val="uk-UA"/>
        </w:rPr>
        <w:t>ом</w:t>
      </w:r>
      <w:r w:rsidR="00314725" w:rsidRPr="00314725">
        <w:rPr>
          <w:rFonts w:ascii="Times New Roman" w:hAnsi="Times New Roman"/>
          <w:sz w:val="28"/>
          <w:szCs w:val="28"/>
          <w:lang w:val="uk-UA"/>
        </w:rPr>
        <w:t xml:space="preserve"> України, рішенням міської ради від 25.04.2024 №1188 </w:t>
      </w:r>
      <w:r w:rsidR="00F8409F" w:rsidRPr="00314725">
        <w:rPr>
          <w:rFonts w:ascii="Times New Roman" w:hAnsi="Times New Roman"/>
          <w:sz w:val="28"/>
          <w:szCs w:val="28"/>
          <w:lang w:val="uk-UA"/>
        </w:rPr>
        <w:t>„</w:t>
      </w:r>
      <w:r w:rsidR="00314725" w:rsidRPr="00314725">
        <w:rPr>
          <w:rFonts w:ascii="Times New Roman" w:hAnsi="Times New Roman"/>
          <w:sz w:val="28"/>
          <w:szCs w:val="28"/>
          <w:lang w:val="uk-UA"/>
        </w:rPr>
        <w:t>Про затвердження Порядку розроблення, виконання, моніторингу місцевих цільових програм та звітності про їх виконання</w:t>
      </w:r>
      <w:r w:rsidR="00F8409F" w:rsidRPr="00314725">
        <w:rPr>
          <w:rFonts w:ascii="Times New Roman" w:hAnsi="Times New Roman"/>
          <w:sz w:val="28"/>
          <w:szCs w:val="28"/>
          <w:lang w:val="uk-UA"/>
        </w:rPr>
        <w:t>“</w:t>
      </w:r>
      <w:r w:rsidR="00314725" w:rsidRPr="00314725">
        <w:rPr>
          <w:rFonts w:ascii="Times New Roman" w:hAnsi="Times New Roman"/>
          <w:sz w:val="28"/>
          <w:szCs w:val="28"/>
          <w:lang w:val="uk-UA"/>
        </w:rPr>
        <w:t xml:space="preserve"> (зі змінами)</w:t>
      </w:r>
      <w:r w:rsidR="00314725">
        <w:rPr>
          <w:rFonts w:ascii="Times New Roman" w:hAnsi="Times New Roman"/>
          <w:sz w:val="28"/>
          <w:szCs w:val="28"/>
          <w:lang w:val="uk-UA"/>
        </w:rPr>
        <w:t>,</w:t>
      </w:r>
      <w:r w:rsidR="00314725">
        <w:rPr>
          <w:lang w:val="uk-UA"/>
        </w:rPr>
        <w:t xml:space="preserve"> </w:t>
      </w:r>
      <w:r w:rsidR="00314725" w:rsidRPr="00314725">
        <w:rPr>
          <w:rFonts w:ascii="Times New Roman" w:hAnsi="Times New Roman"/>
          <w:sz w:val="28"/>
          <w:szCs w:val="28"/>
          <w:lang w:val="uk-UA"/>
        </w:rPr>
        <w:t xml:space="preserve">враховуючи Стратегію розвитку </w:t>
      </w:r>
      <w:proofErr w:type="spellStart"/>
      <w:r w:rsidR="00314725" w:rsidRPr="00314725">
        <w:rPr>
          <w:rFonts w:ascii="Times New Roman" w:hAnsi="Times New Roman"/>
          <w:sz w:val="28"/>
          <w:szCs w:val="28"/>
          <w:lang w:val="uk-UA"/>
        </w:rPr>
        <w:t>Звягельської</w:t>
      </w:r>
      <w:proofErr w:type="spellEnd"/>
      <w:r w:rsidR="00314725" w:rsidRPr="00314725">
        <w:rPr>
          <w:rFonts w:ascii="Times New Roman" w:hAnsi="Times New Roman"/>
          <w:sz w:val="28"/>
          <w:szCs w:val="28"/>
          <w:lang w:val="uk-UA"/>
        </w:rPr>
        <w:t xml:space="preserve"> міської територіальної громади на 2024 – 2030 роки, затверджену рішенням міської ради від 25.07.2024 №1258, розпорядження міського голови від </w:t>
      </w:r>
      <w:r w:rsidR="00314725" w:rsidRPr="00F8409F">
        <w:rPr>
          <w:rFonts w:ascii="Times New Roman" w:hAnsi="Times New Roman"/>
          <w:sz w:val="28"/>
          <w:szCs w:val="28"/>
          <w:lang w:val="uk-UA"/>
        </w:rPr>
        <w:t>24.06.2025 №166 (о)</w:t>
      </w:r>
      <w:r w:rsidR="00314725" w:rsidRPr="00314725">
        <w:rPr>
          <w:rFonts w:ascii="Times New Roman" w:hAnsi="Times New Roman"/>
          <w:sz w:val="28"/>
          <w:szCs w:val="28"/>
          <w:lang w:val="uk-UA"/>
        </w:rPr>
        <w:t xml:space="preserve"> </w:t>
      </w:r>
      <w:r w:rsidR="00F8409F" w:rsidRPr="00314725">
        <w:rPr>
          <w:rFonts w:ascii="Times New Roman" w:hAnsi="Times New Roman"/>
          <w:sz w:val="28"/>
          <w:szCs w:val="28"/>
          <w:lang w:val="uk-UA"/>
        </w:rPr>
        <w:t>„</w:t>
      </w:r>
      <w:r w:rsidR="00314725" w:rsidRPr="00314725">
        <w:rPr>
          <w:rFonts w:ascii="Times New Roman" w:hAnsi="Times New Roman"/>
          <w:sz w:val="28"/>
          <w:szCs w:val="28"/>
          <w:lang w:val="uk-UA"/>
        </w:rPr>
        <w:t xml:space="preserve">Про створення робочої групи з підготовки </w:t>
      </w:r>
      <w:proofErr w:type="spellStart"/>
      <w:r w:rsidR="00314725" w:rsidRPr="00314725">
        <w:rPr>
          <w:rFonts w:ascii="Times New Roman" w:hAnsi="Times New Roman"/>
          <w:sz w:val="28"/>
          <w:szCs w:val="28"/>
          <w:lang w:val="uk-UA"/>
        </w:rPr>
        <w:t>проєкту</w:t>
      </w:r>
      <w:proofErr w:type="spellEnd"/>
      <w:r w:rsidR="00314725" w:rsidRPr="00314725">
        <w:rPr>
          <w:rFonts w:ascii="Times New Roman" w:hAnsi="Times New Roman"/>
          <w:sz w:val="28"/>
          <w:szCs w:val="28"/>
          <w:lang w:val="uk-UA"/>
        </w:rPr>
        <w:t xml:space="preserve"> Програми розроблення містобудівної документації на території </w:t>
      </w:r>
      <w:proofErr w:type="spellStart"/>
      <w:r w:rsidR="00314725" w:rsidRPr="00314725">
        <w:rPr>
          <w:rFonts w:ascii="Times New Roman" w:hAnsi="Times New Roman"/>
          <w:sz w:val="28"/>
          <w:szCs w:val="28"/>
          <w:lang w:val="uk-UA"/>
        </w:rPr>
        <w:t>Звягельської</w:t>
      </w:r>
      <w:proofErr w:type="spellEnd"/>
      <w:r w:rsidR="00314725" w:rsidRPr="00314725">
        <w:rPr>
          <w:rFonts w:ascii="Times New Roman" w:hAnsi="Times New Roman"/>
          <w:sz w:val="28"/>
          <w:szCs w:val="28"/>
          <w:lang w:val="uk-UA"/>
        </w:rPr>
        <w:t xml:space="preserve"> міської територіальної громади на 2026-2028 роки</w:t>
      </w:r>
      <w:r w:rsidR="00F8409F" w:rsidRPr="00314725">
        <w:rPr>
          <w:rFonts w:ascii="Times New Roman" w:hAnsi="Times New Roman"/>
          <w:sz w:val="28"/>
          <w:szCs w:val="28"/>
          <w:lang w:val="uk-UA"/>
        </w:rPr>
        <w:t>“</w:t>
      </w:r>
      <w:r w:rsidR="00314725" w:rsidRPr="00314725">
        <w:rPr>
          <w:rFonts w:ascii="Times New Roman" w:hAnsi="Times New Roman"/>
          <w:sz w:val="28"/>
          <w:szCs w:val="28"/>
          <w:lang w:val="uk-UA"/>
        </w:rPr>
        <w:t>, висновки фінансового управління міської ради</w:t>
      </w:r>
      <w:r w:rsidR="00FD6350">
        <w:rPr>
          <w:rFonts w:ascii="Times New Roman" w:hAnsi="Times New Roman"/>
          <w:sz w:val="28"/>
          <w:szCs w:val="28"/>
          <w:lang w:val="uk-UA"/>
        </w:rPr>
        <w:t xml:space="preserve"> та</w:t>
      </w:r>
      <w:r w:rsidR="00314725" w:rsidRPr="00314725">
        <w:rPr>
          <w:rFonts w:ascii="Times New Roman" w:hAnsi="Times New Roman"/>
          <w:sz w:val="28"/>
          <w:szCs w:val="28"/>
          <w:lang w:val="uk-UA"/>
        </w:rPr>
        <w:t xml:space="preserve"> відділу економі</w:t>
      </w:r>
      <w:r w:rsidR="00314725">
        <w:rPr>
          <w:rFonts w:ascii="Times New Roman" w:hAnsi="Times New Roman"/>
          <w:sz w:val="28"/>
          <w:szCs w:val="28"/>
          <w:lang w:val="uk-UA"/>
        </w:rPr>
        <w:t xml:space="preserve">ки </w:t>
      </w:r>
      <w:r w:rsidR="00314725" w:rsidRPr="00314725">
        <w:rPr>
          <w:rFonts w:ascii="Times New Roman" w:hAnsi="Times New Roman"/>
          <w:sz w:val="28"/>
          <w:szCs w:val="28"/>
          <w:lang w:val="uk-UA"/>
        </w:rPr>
        <w:t>міської ради</w:t>
      </w:r>
      <w:r w:rsidR="00F8409F">
        <w:rPr>
          <w:rFonts w:ascii="Times New Roman" w:hAnsi="Times New Roman"/>
          <w:sz w:val="28"/>
          <w:szCs w:val="28"/>
          <w:lang w:val="uk-UA"/>
        </w:rPr>
        <w:t>,</w:t>
      </w:r>
      <w:r w:rsidR="00314725" w:rsidRPr="00314725">
        <w:rPr>
          <w:rFonts w:ascii="Times New Roman" w:hAnsi="Times New Roman"/>
          <w:sz w:val="28"/>
          <w:szCs w:val="28"/>
          <w:lang w:val="uk-UA"/>
        </w:rPr>
        <w:t xml:space="preserve"> з метою регулювання планування, забудови та іншого використання територій громади, забезпечення сталого розвитку з урахуванням державних, громадських і приватних інтересів</w:t>
      </w:r>
      <w:r w:rsidRPr="00535666">
        <w:rPr>
          <w:rFonts w:ascii="Times New Roman" w:hAnsi="Times New Roman"/>
          <w:sz w:val="28"/>
          <w:szCs w:val="28"/>
          <w:lang w:val="uk-UA"/>
        </w:rPr>
        <w:t>, виконавчий комітет міської ради</w:t>
      </w:r>
    </w:p>
    <w:p w:rsidR="00E332D1" w:rsidRDefault="00535666" w:rsidP="008C62EB">
      <w:pPr>
        <w:pStyle w:val="a3"/>
        <w:jc w:val="both"/>
        <w:rPr>
          <w:rFonts w:ascii="Times New Roman" w:hAnsi="Times New Roman"/>
          <w:sz w:val="28"/>
          <w:szCs w:val="28"/>
          <w:lang w:val="uk-UA"/>
        </w:rPr>
      </w:pPr>
      <w:r w:rsidRPr="00535666">
        <w:rPr>
          <w:rFonts w:ascii="Times New Roman" w:hAnsi="Times New Roman"/>
          <w:sz w:val="28"/>
          <w:szCs w:val="28"/>
          <w:lang w:val="uk-UA"/>
        </w:rPr>
        <w:t>ВИРІШИВ:</w:t>
      </w:r>
    </w:p>
    <w:p w:rsidR="004F217A" w:rsidRDefault="00D63068" w:rsidP="004F217A">
      <w:pPr>
        <w:pStyle w:val="a3"/>
        <w:jc w:val="both"/>
        <w:rPr>
          <w:rFonts w:ascii="Times New Roman" w:hAnsi="Times New Roman"/>
          <w:sz w:val="28"/>
          <w:szCs w:val="28"/>
          <w:lang w:val="uk-UA"/>
        </w:rPr>
      </w:pPr>
      <w:r w:rsidRPr="00D63068">
        <w:rPr>
          <w:rFonts w:ascii="Times New Roman" w:hAnsi="Times New Roman"/>
          <w:sz w:val="28"/>
          <w:szCs w:val="28"/>
          <w:lang w:val="uk-UA"/>
        </w:rPr>
        <w:t xml:space="preserve">    1. </w:t>
      </w:r>
      <w:r w:rsidR="004F217A">
        <w:rPr>
          <w:rFonts w:ascii="Times New Roman" w:hAnsi="Times New Roman"/>
          <w:sz w:val="28"/>
          <w:szCs w:val="28"/>
          <w:lang w:val="uk-UA"/>
        </w:rPr>
        <w:t xml:space="preserve">Погодити </w:t>
      </w:r>
      <w:proofErr w:type="spellStart"/>
      <w:r w:rsidR="004F217A">
        <w:rPr>
          <w:rFonts w:ascii="Times New Roman" w:hAnsi="Times New Roman"/>
          <w:sz w:val="28"/>
          <w:szCs w:val="28"/>
          <w:lang w:val="uk-UA"/>
        </w:rPr>
        <w:t>проєкт</w:t>
      </w:r>
      <w:proofErr w:type="spellEnd"/>
      <w:r w:rsidR="004F217A">
        <w:rPr>
          <w:rFonts w:ascii="Times New Roman" w:hAnsi="Times New Roman"/>
          <w:sz w:val="28"/>
          <w:szCs w:val="28"/>
          <w:lang w:val="uk-UA"/>
        </w:rPr>
        <w:t xml:space="preserve"> </w:t>
      </w:r>
      <w:r w:rsidR="004F217A" w:rsidRPr="004F217A">
        <w:rPr>
          <w:rFonts w:ascii="Times New Roman" w:hAnsi="Times New Roman"/>
          <w:sz w:val="28"/>
          <w:szCs w:val="28"/>
          <w:lang w:val="uk-UA"/>
        </w:rPr>
        <w:t>Програм</w:t>
      </w:r>
      <w:r w:rsidR="004F217A">
        <w:rPr>
          <w:rFonts w:ascii="Times New Roman" w:hAnsi="Times New Roman"/>
          <w:sz w:val="28"/>
          <w:szCs w:val="28"/>
          <w:lang w:val="uk-UA"/>
        </w:rPr>
        <w:t>и</w:t>
      </w:r>
      <w:r w:rsidR="004F217A" w:rsidRPr="004F217A">
        <w:rPr>
          <w:rFonts w:ascii="Times New Roman" w:hAnsi="Times New Roman"/>
          <w:sz w:val="28"/>
          <w:szCs w:val="28"/>
          <w:lang w:val="uk-UA"/>
        </w:rPr>
        <w:t xml:space="preserve"> розроблення містобудівної документації на території </w:t>
      </w:r>
      <w:proofErr w:type="spellStart"/>
      <w:r w:rsidR="004F217A" w:rsidRPr="004F217A">
        <w:rPr>
          <w:rFonts w:ascii="Times New Roman" w:hAnsi="Times New Roman"/>
          <w:sz w:val="28"/>
          <w:szCs w:val="28"/>
          <w:lang w:val="uk-UA"/>
        </w:rPr>
        <w:t>Звягельської</w:t>
      </w:r>
      <w:proofErr w:type="spellEnd"/>
      <w:r w:rsidR="004F217A" w:rsidRPr="004F217A">
        <w:rPr>
          <w:rFonts w:ascii="Times New Roman" w:hAnsi="Times New Roman"/>
          <w:sz w:val="28"/>
          <w:szCs w:val="28"/>
          <w:lang w:val="uk-UA"/>
        </w:rPr>
        <w:t xml:space="preserve"> міської територіальної громади на 2026-2028 роки (додається).</w:t>
      </w:r>
    </w:p>
    <w:p w:rsidR="00D63068" w:rsidRPr="00D63068" w:rsidRDefault="00D63068" w:rsidP="00FA2532">
      <w:pPr>
        <w:pStyle w:val="a3"/>
        <w:jc w:val="both"/>
        <w:rPr>
          <w:rFonts w:ascii="Times New Roman" w:hAnsi="Times New Roman"/>
          <w:sz w:val="28"/>
          <w:szCs w:val="28"/>
          <w:lang w:val="uk-UA"/>
        </w:rPr>
      </w:pPr>
      <w:r w:rsidRPr="00D63068">
        <w:rPr>
          <w:rFonts w:ascii="Times New Roman" w:hAnsi="Times New Roman"/>
          <w:sz w:val="28"/>
          <w:szCs w:val="28"/>
          <w:lang w:val="uk-UA"/>
        </w:rPr>
        <w:t xml:space="preserve">    2. </w:t>
      </w:r>
      <w:r w:rsidR="004F217A">
        <w:rPr>
          <w:rFonts w:ascii="Times New Roman" w:hAnsi="Times New Roman"/>
          <w:sz w:val="28"/>
          <w:szCs w:val="28"/>
          <w:lang w:val="uk-UA"/>
        </w:rPr>
        <w:t>У</w:t>
      </w:r>
      <w:r w:rsidR="004F217A" w:rsidRPr="004F217A">
        <w:rPr>
          <w:rFonts w:ascii="Times New Roman" w:hAnsi="Times New Roman"/>
          <w:sz w:val="28"/>
          <w:szCs w:val="28"/>
          <w:lang w:val="uk-UA"/>
        </w:rPr>
        <w:t>правлінн</w:t>
      </w:r>
      <w:r w:rsidR="004F217A">
        <w:rPr>
          <w:rFonts w:ascii="Times New Roman" w:hAnsi="Times New Roman"/>
          <w:sz w:val="28"/>
          <w:szCs w:val="28"/>
          <w:lang w:val="uk-UA"/>
        </w:rPr>
        <w:t>ю</w:t>
      </w:r>
      <w:r w:rsidR="004F217A" w:rsidRPr="004F217A">
        <w:rPr>
          <w:rFonts w:ascii="Times New Roman" w:hAnsi="Times New Roman"/>
          <w:sz w:val="28"/>
          <w:szCs w:val="28"/>
          <w:lang w:val="uk-UA"/>
        </w:rPr>
        <w:t xml:space="preserve"> містобудування, архітектури та земельних відносин міської ради</w:t>
      </w:r>
      <w:r w:rsidR="004F217A">
        <w:rPr>
          <w:rFonts w:ascii="Times New Roman" w:hAnsi="Times New Roman"/>
          <w:sz w:val="28"/>
          <w:szCs w:val="28"/>
          <w:lang w:val="uk-UA"/>
        </w:rPr>
        <w:t xml:space="preserve"> (</w:t>
      </w:r>
      <w:proofErr w:type="spellStart"/>
      <w:r w:rsidR="004F217A">
        <w:rPr>
          <w:rFonts w:ascii="Times New Roman" w:hAnsi="Times New Roman"/>
          <w:sz w:val="28"/>
          <w:szCs w:val="28"/>
          <w:lang w:val="uk-UA"/>
        </w:rPr>
        <w:t>Демяненко</w:t>
      </w:r>
      <w:proofErr w:type="spellEnd"/>
      <w:r w:rsidR="004F217A">
        <w:rPr>
          <w:rFonts w:ascii="Times New Roman" w:hAnsi="Times New Roman"/>
          <w:sz w:val="28"/>
          <w:szCs w:val="28"/>
          <w:lang w:val="uk-UA"/>
        </w:rPr>
        <w:t xml:space="preserve"> Н.Б.) </w:t>
      </w:r>
      <w:proofErr w:type="spellStart"/>
      <w:r w:rsidR="004F217A">
        <w:rPr>
          <w:rFonts w:ascii="Times New Roman" w:hAnsi="Times New Roman"/>
          <w:sz w:val="28"/>
          <w:szCs w:val="28"/>
          <w:lang w:val="uk-UA"/>
        </w:rPr>
        <w:t>внести</w:t>
      </w:r>
      <w:proofErr w:type="spellEnd"/>
      <w:r w:rsidR="004F217A">
        <w:rPr>
          <w:rFonts w:ascii="Times New Roman" w:hAnsi="Times New Roman"/>
          <w:sz w:val="28"/>
          <w:szCs w:val="28"/>
          <w:lang w:val="uk-UA"/>
        </w:rPr>
        <w:t xml:space="preserve"> на розгляд чергової сесії міської ради </w:t>
      </w:r>
      <w:proofErr w:type="spellStart"/>
      <w:r w:rsidR="004F217A">
        <w:rPr>
          <w:rFonts w:ascii="Times New Roman" w:hAnsi="Times New Roman"/>
          <w:sz w:val="28"/>
          <w:szCs w:val="28"/>
          <w:lang w:val="uk-UA"/>
        </w:rPr>
        <w:t>проєкт</w:t>
      </w:r>
      <w:proofErr w:type="spellEnd"/>
      <w:r w:rsidR="004F217A">
        <w:rPr>
          <w:rFonts w:ascii="Times New Roman" w:hAnsi="Times New Roman"/>
          <w:sz w:val="28"/>
          <w:szCs w:val="28"/>
          <w:lang w:val="uk-UA"/>
        </w:rPr>
        <w:t xml:space="preserve"> рішення міської ради </w:t>
      </w:r>
      <w:r w:rsidR="004F217A" w:rsidRPr="00535666">
        <w:rPr>
          <w:rFonts w:ascii="Times New Roman" w:hAnsi="Times New Roman"/>
          <w:sz w:val="28"/>
          <w:szCs w:val="28"/>
          <w:lang w:val="uk-UA"/>
        </w:rPr>
        <w:t>„</w:t>
      </w:r>
      <w:r w:rsidR="00FA2532" w:rsidRPr="00FA2532">
        <w:rPr>
          <w:rFonts w:ascii="Times New Roman" w:hAnsi="Times New Roman"/>
          <w:sz w:val="28"/>
          <w:szCs w:val="28"/>
          <w:lang w:val="uk-UA"/>
        </w:rPr>
        <w:t>Про затвердження Програми розроблення</w:t>
      </w:r>
      <w:r w:rsidR="00FA2532">
        <w:rPr>
          <w:rFonts w:ascii="Times New Roman" w:hAnsi="Times New Roman"/>
          <w:sz w:val="28"/>
          <w:szCs w:val="28"/>
          <w:lang w:val="uk-UA"/>
        </w:rPr>
        <w:t xml:space="preserve"> </w:t>
      </w:r>
      <w:r w:rsidR="00FA2532" w:rsidRPr="00FA2532">
        <w:rPr>
          <w:rFonts w:ascii="Times New Roman" w:hAnsi="Times New Roman"/>
          <w:sz w:val="28"/>
          <w:szCs w:val="28"/>
          <w:lang w:val="uk-UA"/>
        </w:rPr>
        <w:t>містобудівної  докумен</w:t>
      </w:r>
      <w:r w:rsidR="00FA2532">
        <w:rPr>
          <w:rFonts w:ascii="Times New Roman" w:hAnsi="Times New Roman"/>
          <w:sz w:val="28"/>
          <w:szCs w:val="28"/>
          <w:lang w:val="uk-UA"/>
        </w:rPr>
        <w:t xml:space="preserve">тації на </w:t>
      </w:r>
      <w:r w:rsidR="00FA2532" w:rsidRPr="00FA2532">
        <w:rPr>
          <w:rFonts w:ascii="Times New Roman" w:hAnsi="Times New Roman"/>
          <w:sz w:val="28"/>
          <w:szCs w:val="28"/>
          <w:lang w:val="uk-UA"/>
        </w:rPr>
        <w:t>території</w:t>
      </w:r>
      <w:r w:rsidR="00FA2532">
        <w:rPr>
          <w:rFonts w:ascii="Times New Roman" w:hAnsi="Times New Roman"/>
          <w:sz w:val="28"/>
          <w:szCs w:val="28"/>
          <w:lang w:val="uk-UA"/>
        </w:rPr>
        <w:t xml:space="preserve"> </w:t>
      </w:r>
      <w:proofErr w:type="spellStart"/>
      <w:r w:rsidR="00FA2532" w:rsidRPr="00FA2532">
        <w:rPr>
          <w:rFonts w:ascii="Times New Roman" w:hAnsi="Times New Roman"/>
          <w:sz w:val="28"/>
          <w:szCs w:val="28"/>
          <w:lang w:val="uk-UA"/>
        </w:rPr>
        <w:t>Звягельської</w:t>
      </w:r>
      <w:proofErr w:type="spellEnd"/>
      <w:r w:rsidR="00FA2532" w:rsidRPr="00FA2532">
        <w:rPr>
          <w:rFonts w:ascii="Times New Roman" w:hAnsi="Times New Roman"/>
          <w:sz w:val="28"/>
          <w:szCs w:val="28"/>
          <w:lang w:val="uk-UA"/>
        </w:rPr>
        <w:t xml:space="preserve"> міської територіальної</w:t>
      </w:r>
      <w:r w:rsidR="00FA2532">
        <w:rPr>
          <w:rFonts w:ascii="Times New Roman" w:hAnsi="Times New Roman"/>
          <w:sz w:val="28"/>
          <w:szCs w:val="28"/>
          <w:lang w:val="uk-UA"/>
        </w:rPr>
        <w:t xml:space="preserve"> </w:t>
      </w:r>
      <w:r w:rsidR="00FA2532" w:rsidRPr="00FA2532">
        <w:rPr>
          <w:rFonts w:ascii="Times New Roman" w:hAnsi="Times New Roman"/>
          <w:sz w:val="28"/>
          <w:szCs w:val="28"/>
          <w:lang w:val="uk-UA"/>
        </w:rPr>
        <w:t xml:space="preserve">громади на </w:t>
      </w:r>
      <w:r w:rsidR="00FA2532">
        <w:rPr>
          <w:rFonts w:ascii="Times New Roman" w:hAnsi="Times New Roman"/>
          <w:sz w:val="28"/>
          <w:szCs w:val="28"/>
          <w:lang w:val="uk-UA"/>
        </w:rPr>
        <w:t xml:space="preserve">               </w:t>
      </w:r>
      <w:r w:rsidR="00FA2532" w:rsidRPr="00FA2532">
        <w:rPr>
          <w:rFonts w:ascii="Times New Roman" w:hAnsi="Times New Roman"/>
          <w:sz w:val="28"/>
          <w:szCs w:val="28"/>
          <w:lang w:val="uk-UA"/>
        </w:rPr>
        <w:t>2026-2028 роки</w:t>
      </w:r>
      <w:r w:rsidR="00FA2532" w:rsidRPr="00535666">
        <w:rPr>
          <w:rFonts w:ascii="Times New Roman" w:hAnsi="Times New Roman"/>
          <w:sz w:val="28"/>
          <w:szCs w:val="28"/>
          <w:lang w:val="uk-UA"/>
        </w:rPr>
        <w:t>“</w:t>
      </w:r>
      <w:r w:rsidR="00FA2532">
        <w:rPr>
          <w:rFonts w:ascii="Times New Roman" w:hAnsi="Times New Roman"/>
          <w:sz w:val="28"/>
          <w:szCs w:val="28"/>
          <w:lang w:val="uk-UA"/>
        </w:rPr>
        <w:t>.</w:t>
      </w:r>
    </w:p>
    <w:p w:rsidR="00D04046" w:rsidRDefault="00D63068" w:rsidP="00D63068">
      <w:pPr>
        <w:pStyle w:val="a3"/>
        <w:jc w:val="both"/>
        <w:rPr>
          <w:rFonts w:ascii="Times New Roman" w:hAnsi="Times New Roman"/>
          <w:sz w:val="28"/>
          <w:szCs w:val="28"/>
          <w:lang w:val="uk-UA"/>
        </w:rPr>
      </w:pPr>
      <w:r w:rsidRPr="00D63068">
        <w:rPr>
          <w:rFonts w:ascii="Times New Roman" w:hAnsi="Times New Roman"/>
          <w:sz w:val="28"/>
          <w:szCs w:val="28"/>
          <w:lang w:val="uk-UA"/>
        </w:rPr>
        <w:t xml:space="preserve">    3. Контроль за виконанням цього рішення покласти на </w:t>
      </w:r>
      <w:r w:rsidR="00FA2532">
        <w:rPr>
          <w:rFonts w:ascii="Times New Roman" w:hAnsi="Times New Roman"/>
          <w:sz w:val="28"/>
          <w:szCs w:val="28"/>
          <w:lang w:val="uk-UA"/>
        </w:rPr>
        <w:t xml:space="preserve">заступника </w:t>
      </w:r>
      <w:r w:rsidRPr="00D63068">
        <w:rPr>
          <w:rFonts w:ascii="Times New Roman" w:hAnsi="Times New Roman"/>
          <w:sz w:val="28"/>
          <w:szCs w:val="28"/>
          <w:lang w:val="uk-UA"/>
        </w:rPr>
        <w:t>міського голов</w:t>
      </w:r>
      <w:r w:rsidR="00FA2532">
        <w:rPr>
          <w:rFonts w:ascii="Times New Roman" w:hAnsi="Times New Roman"/>
          <w:sz w:val="28"/>
          <w:szCs w:val="28"/>
          <w:lang w:val="uk-UA"/>
        </w:rPr>
        <w:t>и</w:t>
      </w:r>
      <w:r w:rsidRPr="00D63068">
        <w:rPr>
          <w:rFonts w:ascii="Times New Roman" w:hAnsi="Times New Roman"/>
          <w:sz w:val="28"/>
          <w:szCs w:val="28"/>
          <w:lang w:val="uk-UA"/>
        </w:rPr>
        <w:t xml:space="preserve"> </w:t>
      </w:r>
      <w:proofErr w:type="spellStart"/>
      <w:r w:rsidR="00FA2532">
        <w:rPr>
          <w:rFonts w:ascii="Times New Roman" w:hAnsi="Times New Roman"/>
          <w:sz w:val="28"/>
          <w:szCs w:val="28"/>
          <w:lang w:val="uk-UA"/>
        </w:rPr>
        <w:t>Гудзя</w:t>
      </w:r>
      <w:proofErr w:type="spellEnd"/>
      <w:r w:rsidR="00FA2532">
        <w:rPr>
          <w:rFonts w:ascii="Times New Roman" w:hAnsi="Times New Roman"/>
          <w:sz w:val="28"/>
          <w:szCs w:val="28"/>
          <w:lang w:val="uk-UA"/>
        </w:rPr>
        <w:t xml:space="preserve"> Д.С.</w:t>
      </w:r>
    </w:p>
    <w:p w:rsidR="00091369" w:rsidRPr="00547B1F" w:rsidRDefault="00091369" w:rsidP="00091369">
      <w:pPr>
        <w:pStyle w:val="31"/>
        <w:contextualSpacing/>
        <w:jc w:val="both"/>
        <w:rPr>
          <w:lang w:val="uk-UA"/>
        </w:rPr>
      </w:pPr>
    </w:p>
    <w:p w:rsidR="00091369" w:rsidRPr="00547B1F" w:rsidRDefault="00091369" w:rsidP="00091369">
      <w:pPr>
        <w:pStyle w:val="31"/>
        <w:contextualSpacing/>
        <w:jc w:val="both"/>
        <w:rPr>
          <w:lang w:val="uk-UA"/>
        </w:rPr>
      </w:pPr>
    </w:p>
    <w:p w:rsidR="00C41B06" w:rsidRDefault="0023160D" w:rsidP="00C965B7">
      <w:pPr>
        <w:tabs>
          <w:tab w:val="left" w:pos="0"/>
          <w:tab w:val="left" w:pos="3600"/>
        </w:tabs>
        <w:spacing w:after="120"/>
        <w:rPr>
          <w:sz w:val="28"/>
          <w:szCs w:val="28"/>
          <w:lang w:val="uk-UA"/>
        </w:rPr>
      </w:pPr>
      <w:r>
        <w:rPr>
          <w:sz w:val="28"/>
          <w:szCs w:val="28"/>
          <w:lang w:val="uk-UA"/>
        </w:rPr>
        <w:t>М</w:t>
      </w:r>
      <w:r w:rsidR="00091369" w:rsidRPr="00AC5ED5">
        <w:rPr>
          <w:sz w:val="28"/>
          <w:szCs w:val="28"/>
          <w:lang w:val="uk-UA"/>
        </w:rPr>
        <w:t>іськ</w:t>
      </w:r>
      <w:r>
        <w:rPr>
          <w:sz w:val="28"/>
          <w:szCs w:val="28"/>
          <w:lang w:val="uk-UA"/>
        </w:rPr>
        <w:t>ий</w:t>
      </w:r>
      <w:r w:rsidR="00091369" w:rsidRPr="00AC5ED5">
        <w:rPr>
          <w:sz w:val="28"/>
          <w:szCs w:val="28"/>
          <w:lang w:val="uk-UA"/>
        </w:rPr>
        <w:t xml:space="preserve"> голов</w:t>
      </w:r>
      <w:r>
        <w:rPr>
          <w:sz w:val="28"/>
          <w:szCs w:val="28"/>
          <w:lang w:val="uk-UA"/>
        </w:rPr>
        <w:t>а</w:t>
      </w:r>
      <w:r w:rsidR="00091369" w:rsidRPr="00AC5ED5">
        <w:rPr>
          <w:sz w:val="28"/>
          <w:szCs w:val="28"/>
          <w:lang w:val="uk-UA"/>
        </w:rPr>
        <w:t xml:space="preserve">                 </w:t>
      </w:r>
      <w:r>
        <w:rPr>
          <w:sz w:val="28"/>
          <w:szCs w:val="28"/>
          <w:lang w:val="uk-UA"/>
        </w:rPr>
        <w:t xml:space="preserve">        </w:t>
      </w:r>
      <w:r w:rsidR="00091369" w:rsidRPr="00AC5ED5">
        <w:rPr>
          <w:sz w:val="28"/>
          <w:szCs w:val="28"/>
          <w:lang w:val="uk-UA"/>
        </w:rPr>
        <w:t xml:space="preserve">                       </w:t>
      </w:r>
      <w:r w:rsidR="00A10C4C">
        <w:rPr>
          <w:sz w:val="28"/>
          <w:szCs w:val="28"/>
          <w:lang w:val="uk-UA"/>
        </w:rPr>
        <w:t xml:space="preserve">     </w:t>
      </w:r>
      <w:r w:rsidR="00091369" w:rsidRPr="00AC5ED5">
        <w:rPr>
          <w:sz w:val="28"/>
          <w:szCs w:val="28"/>
          <w:lang w:val="uk-UA"/>
        </w:rPr>
        <w:t xml:space="preserve"> </w:t>
      </w:r>
      <w:r w:rsidR="00091369">
        <w:rPr>
          <w:sz w:val="28"/>
          <w:szCs w:val="28"/>
          <w:lang w:val="uk-UA"/>
        </w:rPr>
        <w:t xml:space="preserve">  </w:t>
      </w:r>
      <w:r>
        <w:rPr>
          <w:sz w:val="28"/>
          <w:szCs w:val="28"/>
          <w:lang w:val="uk-UA"/>
        </w:rPr>
        <w:t xml:space="preserve">   </w:t>
      </w:r>
      <w:r w:rsidR="00091369">
        <w:rPr>
          <w:sz w:val="28"/>
          <w:szCs w:val="28"/>
          <w:lang w:val="uk-UA"/>
        </w:rPr>
        <w:t xml:space="preserve">                </w:t>
      </w:r>
      <w:r>
        <w:rPr>
          <w:sz w:val="28"/>
          <w:szCs w:val="28"/>
          <w:lang w:val="uk-UA"/>
        </w:rPr>
        <w:t>Микола БОРОВЕЦЬ</w:t>
      </w:r>
    </w:p>
    <w:p w:rsidR="00CE10F9" w:rsidRPr="00CE10F9" w:rsidRDefault="00CE10F9" w:rsidP="00CE10F9">
      <w:pPr>
        <w:ind w:left="6300" w:hanging="1197"/>
        <w:rPr>
          <w:sz w:val="28"/>
          <w:szCs w:val="28"/>
        </w:rPr>
      </w:pPr>
      <w:r w:rsidRPr="00CE10F9">
        <w:rPr>
          <w:sz w:val="28"/>
          <w:szCs w:val="28"/>
          <w:lang w:val="uk-UA"/>
        </w:rPr>
        <w:lastRenderedPageBreak/>
        <w:t xml:space="preserve">                     </w:t>
      </w:r>
      <w:proofErr w:type="spellStart"/>
      <w:r w:rsidRPr="00CE10F9">
        <w:rPr>
          <w:sz w:val="28"/>
          <w:szCs w:val="28"/>
        </w:rPr>
        <w:t>Додаток</w:t>
      </w:r>
      <w:proofErr w:type="spellEnd"/>
      <w:r w:rsidRPr="00CE10F9">
        <w:rPr>
          <w:sz w:val="28"/>
          <w:szCs w:val="28"/>
        </w:rPr>
        <w:t xml:space="preserve"> </w:t>
      </w:r>
    </w:p>
    <w:p w:rsidR="00CE10F9" w:rsidRDefault="00CE10F9" w:rsidP="00CE10F9">
      <w:pPr>
        <w:ind w:left="6300" w:hanging="1197"/>
        <w:rPr>
          <w:sz w:val="28"/>
          <w:szCs w:val="28"/>
          <w:lang w:val="uk-UA"/>
        </w:rPr>
      </w:pPr>
      <w:r w:rsidRPr="00CE10F9">
        <w:rPr>
          <w:sz w:val="28"/>
          <w:szCs w:val="28"/>
          <w:lang w:val="uk-UA"/>
        </w:rPr>
        <w:t xml:space="preserve">                     </w:t>
      </w:r>
      <w:r w:rsidRPr="00CE10F9">
        <w:rPr>
          <w:sz w:val="28"/>
          <w:szCs w:val="28"/>
        </w:rPr>
        <w:t xml:space="preserve">до </w:t>
      </w:r>
      <w:proofErr w:type="spellStart"/>
      <w:r w:rsidRPr="00CE10F9">
        <w:rPr>
          <w:sz w:val="28"/>
          <w:szCs w:val="28"/>
        </w:rPr>
        <w:t>рішення</w:t>
      </w:r>
      <w:proofErr w:type="spellEnd"/>
      <w:r w:rsidRPr="00CE10F9">
        <w:rPr>
          <w:sz w:val="28"/>
          <w:szCs w:val="28"/>
        </w:rPr>
        <w:t xml:space="preserve"> </w:t>
      </w:r>
      <w:r>
        <w:rPr>
          <w:sz w:val="28"/>
          <w:szCs w:val="28"/>
          <w:lang w:val="uk-UA"/>
        </w:rPr>
        <w:t>виконавчого</w:t>
      </w:r>
    </w:p>
    <w:p w:rsidR="00CE10F9" w:rsidRPr="00FD6350" w:rsidRDefault="00CE10F9" w:rsidP="00CE10F9">
      <w:pPr>
        <w:ind w:left="6300" w:hanging="1197"/>
        <w:rPr>
          <w:sz w:val="28"/>
          <w:szCs w:val="28"/>
          <w:lang w:val="uk-UA"/>
        </w:rPr>
      </w:pPr>
      <w:r>
        <w:rPr>
          <w:sz w:val="28"/>
          <w:szCs w:val="28"/>
          <w:lang w:val="uk-UA"/>
        </w:rPr>
        <w:t xml:space="preserve">                     комітету </w:t>
      </w:r>
      <w:r w:rsidRPr="00FD6350">
        <w:rPr>
          <w:sz w:val="28"/>
          <w:szCs w:val="28"/>
          <w:lang w:val="uk-UA"/>
        </w:rPr>
        <w:t>міської ради</w:t>
      </w:r>
    </w:p>
    <w:p w:rsidR="00CE10F9" w:rsidRPr="00FD6350" w:rsidRDefault="00CE10F9" w:rsidP="00CE10F9">
      <w:pPr>
        <w:ind w:left="6300" w:hanging="1197"/>
        <w:rPr>
          <w:sz w:val="28"/>
          <w:szCs w:val="28"/>
          <w:lang w:val="uk-UA"/>
        </w:rPr>
      </w:pPr>
      <w:r w:rsidRPr="00CE10F9">
        <w:rPr>
          <w:sz w:val="28"/>
          <w:szCs w:val="28"/>
          <w:lang w:val="uk-UA"/>
        </w:rPr>
        <w:t xml:space="preserve">                     </w:t>
      </w:r>
      <w:r w:rsidRPr="00FD6350">
        <w:rPr>
          <w:sz w:val="28"/>
          <w:szCs w:val="28"/>
          <w:lang w:val="uk-UA"/>
        </w:rPr>
        <w:t xml:space="preserve">від </w:t>
      </w:r>
      <w:r w:rsidRPr="00CE10F9">
        <w:rPr>
          <w:sz w:val="28"/>
          <w:szCs w:val="28"/>
          <w:lang w:val="uk-UA"/>
        </w:rPr>
        <w:t xml:space="preserve">                </w:t>
      </w:r>
      <w:r w:rsidRPr="00FD6350">
        <w:rPr>
          <w:sz w:val="28"/>
          <w:szCs w:val="28"/>
          <w:lang w:val="uk-UA"/>
        </w:rPr>
        <w:t xml:space="preserve">   № </w:t>
      </w:r>
    </w:p>
    <w:p w:rsidR="00CE10F9" w:rsidRPr="00FD6350" w:rsidRDefault="00CE10F9" w:rsidP="00CE10F9">
      <w:pPr>
        <w:ind w:hanging="1197"/>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rPr>
          <w:lang w:val="uk-UA"/>
        </w:rPr>
      </w:pPr>
    </w:p>
    <w:p w:rsidR="00CE10F9" w:rsidRPr="00FD6350" w:rsidRDefault="00CE10F9" w:rsidP="00CE10F9">
      <w:pPr>
        <w:jc w:val="center"/>
        <w:rPr>
          <w:b/>
          <w:sz w:val="28"/>
          <w:szCs w:val="28"/>
          <w:lang w:val="uk-UA"/>
        </w:rPr>
      </w:pPr>
      <w:r w:rsidRPr="00FD6350">
        <w:rPr>
          <w:b/>
          <w:sz w:val="28"/>
          <w:szCs w:val="28"/>
          <w:lang w:val="uk-UA"/>
        </w:rPr>
        <w:t>ПРОГРАМА</w:t>
      </w:r>
    </w:p>
    <w:p w:rsidR="00CE10F9" w:rsidRPr="00FD6350" w:rsidRDefault="00CE10F9" w:rsidP="00CE10F9">
      <w:pPr>
        <w:jc w:val="center"/>
        <w:rPr>
          <w:b/>
          <w:sz w:val="28"/>
          <w:szCs w:val="28"/>
          <w:lang w:val="uk-UA"/>
        </w:rPr>
      </w:pPr>
      <w:r w:rsidRPr="00FD6350">
        <w:rPr>
          <w:b/>
          <w:sz w:val="28"/>
          <w:szCs w:val="28"/>
          <w:lang w:val="uk-UA"/>
        </w:rPr>
        <w:t xml:space="preserve">розроблення містобудівної документації </w:t>
      </w:r>
    </w:p>
    <w:p w:rsidR="00CE10F9" w:rsidRPr="00CE10F9" w:rsidRDefault="00CE10F9" w:rsidP="00CE10F9">
      <w:pPr>
        <w:jc w:val="center"/>
        <w:rPr>
          <w:b/>
          <w:sz w:val="28"/>
          <w:szCs w:val="28"/>
        </w:rPr>
      </w:pPr>
      <w:r w:rsidRPr="00CE10F9">
        <w:rPr>
          <w:b/>
          <w:sz w:val="28"/>
          <w:szCs w:val="28"/>
        </w:rPr>
        <w:t xml:space="preserve">на </w:t>
      </w:r>
      <w:proofErr w:type="spellStart"/>
      <w:r w:rsidRPr="00CE10F9">
        <w:rPr>
          <w:b/>
          <w:sz w:val="28"/>
          <w:szCs w:val="28"/>
        </w:rPr>
        <w:t>території</w:t>
      </w:r>
      <w:proofErr w:type="spellEnd"/>
      <w:r w:rsidRPr="00CE10F9">
        <w:rPr>
          <w:b/>
          <w:sz w:val="28"/>
          <w:szCs w:val="28"/>
        </w:rPr>
        <w:t xml:space="preserve"> </w:t>
      </w:r>
      <w:proofErr w:type="spellStart"/>
      <w:r w:rsidRPr="00CE10F9">
        <w:rPr>
          <w:b/>
          <w:sz w:val="28"/>
          <w:szCs w:val="28"/>
        </w:rPr>
        <w:t>Звягельської</w:t>
      </w:r>
      <w:proofErr w:type="spellEnd"/>
      <w:r w:rsidRPr="00CE10F9">
        <w:rPr>
          <w:b/>
          <w:sz w:val="28"/>
          <w:szCs w:val="28"/>
        </w:rPr>
        <w:t xml:space="preserve"> </w:t>
      </w:r>
      <w:proofErr w:type="spellStart"/>
      <w:r w:rsidRPr="00CE10F9">
        <w:rPr>
          <w:b/>
          <w:sz w:val="28"/>
          <w:szCs w:val="28"/>
        </w:rPr>
        <w:t>міської</w:t>
      </w:r>
      <w:proofErr w:type="spellEnd"/>
      <w:r w:rsidRPr="00CE10F9">
        <w:rPr>
          <w:b/>
          <w:sz w:val="28"/>
          <w:szCs w:val="28"/>
        </w:rPr>
        <w:t xml:space="preserve"> </w:t>
      </w:r>
      <w:proofErr w:type="spellStart"/>
      <w:r w:rsidRPr="00CE10F9">
        <w:rPr>
          <w:b/>
          <w:sz w:val="28"/>
          <w:szCs w:val="28"/>
        </w:rPr>
        <w:t>територіальної</w:t>
      </w:r>
      <w:proofErr w:type="spellEnd"/>
      <w:r w:rsidRPr="00CE10F9">
        <w:rPr>
          <w:b/>
          <w:sz w:val="28"/>
          <w:szCs w:val="28"/>
        </w:rPr>
        <w:t xml:space="preserve"> </w:t>
      </w:r>
      <w:proofErr w:type="spellStart"/>
      <w:r w:rsidRPr="00CE10F9">
        <w:rPr>
          <w:b/>
          <w:sz w:val="28"/>
          <w:szCs w:val="28"/>
        </w:rPr>
        <w:t>громади</w:t>
      </w:r>
      <w:proofErr w:type="spellEnd"/>
      <w:r w:rsidRPr="00CE10F9">
        <w:rPr>
          <w:b/>
          <w:sz w:val="28"/>
          <w:szCs w:val="28"/>
        </w:rPr>
        <w:t xml:space="preserve"> </w:t>
      </w:r>
    </w:p>
    <w:p w:rsidR="00CE10F9" w:rsidRPr="00CE10F9" w:rsidRDefault="00CE10F9" w:rsidP="00CE10F9">
      <w:pPr>
        <w:jc w:val="center"/>
      </w:pPr>
      <w:r w:rsidRPr="00CE10F9">
        <w:rPr>
          <w:b/>
          <w:sz w:val="28"/>
          <w:szCs w:val="28"/>
        </w:rPr>
        <w:t>на 2026-2028 роки</w:t>
      </w:r>
    </w:p>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 w:rsidR="00CE10F9" w:rsidRPr="00CE10F9" w:rsidRDefault="00CE10F9" w:rsidP="00CE10F9">
      <w:pPr>
        <w:jc w:val="center"/>
        <w:rPr>
          <w:sz w:val="28"/>
          <w:szCs w:val="28"/>
        </w:rPr>
      </w:pPr>
    </w:p>
    <w:p w:rsidR="00CE10F9" w:rsidRPr="00CE10F9" w:rsidRDefault="00CE10F9" w:rsidP="00CE10F9">
      <w:pPr>
        <w:jc w:val="center"/>
        <w:rPr>
          <w:sz w:val="28"/>
          <w:szCs w:val="28"/>
        </w:rPr>
      </w:pPr>
    </w:p>
    <w:p w:rsidR="00CE10F9" w:rsidRPr="00CE10F9" w:rsidRDefault="00CE10F9" w:rsidP="00CE10F9">
      <w:pPr>
        <w:jc w:val="center"/>
        <w:rPr>
          <w:sz w:val="28"/>
          <w:szCs w:val="28"/>
        </w:rPr>
      </w:pPr>
    </w:p>
    <w:p w:rsidR="00CE10F9" w:rsidRPr="00CE10F9" w:rsidRDefault="00CE10F9" w:rsidP="00CE10F9">
      <w:pPr>
        <w:jc w:val="center"/>
        <w:rPr>
          <w:sz w:val="28"/>
          <w:szCs w:val="28"/>
        </w:rPr>
      </w:pPr>
    </w:p>
    <w:p w:rsidR="00CE10F9" w:rsidRPr="00CE10F9" w:rsidRDefault="00CE10F9" w:rsidP="00CE10F9">
      <w:pPr>
        <w:jc w:val="center"/>
        <w:rPr>
          <w:sz w:val="28"/>
          <w:szCs w:val="28"/>
        </w:rPr>
      </w:pPr>
    </w:p>
    <w:p w:rsidR="00CE10F9" w:rsidRPr="00CE10F9" w:rsidRDefault="00CE10F9" w:rsidP="00CE10F9">
      <w:pPr>
        <w:jc w:val="center"/>
        <w:rPr>
          <w:sz w:val="28"/>
          <w:szCs w:val="28"/>
        </w:rPr>
      </w:pPr>
    </w:p>
    <w:p w:rsidR="00CE10F9" w:rsidRPr="00CE10F9" w:rsidRDefault="00CE10F9" w:rsidP="00CE10F9">
      <w:pPr>
        <w:jc w:val="center"/>
        <w:rPr>
          <w:sz w:val="28"/>
          <w:szCs w:val="28"/>
        </w:rPr>
      </w:pPr>
      <w:r w:rsidRPr="00CE10F9">
        <w:rPr>
          <w:sz w:val="28"/>
          <w:szCs w:val="28"/>
        </w:rPr>
        <w:t xml:space="preserve">м. </w:t>
      </w:r>
      <w:proofErr w:type="spellStart"/>
      <w:r w:rsidRPr="00CE10F9">
        <w:rPr>
          <w:sz w:val="28"/>
          <w:szCs w:val="28"/>
        </w:rPr>
        <w:t>Звягель</w:t>
      </w:r>
      <w:proofErr w:type="spellEnd"/>
      <w:r w:rsidRPr="00CE10F9">
        <w:rPr>
          <w:sz w:val="28"/>
          <w:szCs w:val="28"/>
        </w:rPr>
        <w:t xml:space="preserve"> 2025 р.</w:t>
      </w:r>
    </w:p>
    <w:p w:rsidR="00CE10F9" w:rsidRPr="00CE10F9" w:rsidRDefault="00CE10F9" w:rsidP="00CE10F9">
      <w:pPr>
        <w:rPr>
          <w:sz w:val="28"/>
          <w:szCs w:val="28"/>
          <w:lang w:val="uk-UA"/>
        </w:rPr>
      </w:pPr>
    </w:p>
    <w:p w:rsidR="00CE10F9" w:rsidRPr="00CE10F9" w:rsidRDefault="00CE10F9" w:rsidP="00CE10F9">
      <w:pPr>
        <w:rPr>
          <w:sz w:val="28"/>
          <w:szCs w:val="28"/>
          <w:lang w:val="uk-UA"/>
        </w:rPr>
      </w:pPr>
    </w:p>
    <w:p w:rsidR="00CE10F9" w:rsidRPr="00CE10F9" w:rsidRDefault="00CE10F9" w:rsidP="00CE10F9">
      <w:pPr>
        <w:jc w:val="center"/>
        <w:rPr>
          <w:rFonts w:eastAsia="Calibri"/>
          <w:b/>
          <w:sz w:val="28"/>
          <w:szCs w:val="28"/>
          <w:lang w:val="uk-UA" w:eastAsia="en-US"/>
        </w:rPr>
      </w:pPr>
      <w:r w:rsidRPr="00CE10F9">
        <w:rPr>
          <w:rFonts w:eastAsia="Calibri"/>
          <w:b/>
          <w:sz w:val="28"/>
          <w:szCs w:val="28"/>
          <w:lang w:val="uk-UA" w:eastAsia="en-US"/>
        </w:rPr>
        <w:lastRenderedPageBreak/>
        <w:t xml:space="preserve">І. ПАСПОРТ </w:t>
      </w:r>
    </w:p>
    <w:p w:rsidR="00CE10F9" w:rsidRPr="00CE10F9" w:rsidRDefault="00CE10F9" w:rsidP="00CE10F9">
      <w:pPr>
        <w:jc w:val="center"/>
        <w:rPr>
          <w:b/>
          <w:sz w:val="28"/>
          <w:szCs w:val="28"/>
          <w:lang w:val="uk-UA"/>
        </w:rPr>
      </w:pPr>
      <w:r w:rsidRPr="00CE10F9">
        <w:rPr>
          <w:b/>
          <w:sz w:val="28"/>
          <w:szCs w:val="28"/>
          <w:lang w:val="uk-UA"/>
        </w:rPr>
        <w:t>Програми розроблення містобудівної документації</w:t>
      </w:r>
    </w:p>
    <w:p w:rsidR="00CE10F9" w:rsidRPr="00CE10F9" w:rsidRDefault="00CE10F9" w:rsidP="00CE10F9">
      <w:pPr>
        <w:jc w:val="center"/>
        <w:rPr>
          <w:b/>
          <w:sz w:val="28"/>
          <w:szCs w:val="28"/>
          <w:lang w:val="uk-UA"/>
        </w:rPr>
      </w:pPr>
      <w:r w:rsidRPr="00CE10F9">
        <w:rPr>
          <w:b/>
          <w:sz w:val="28"/>
          <w:szCs w:val="28"/>
          <w:lang w:val="uk-UA"/>
        </w:rPr>
        <w:t xml:space="preserve"> на території </w:t>
      </w:r>
      <w:proofErr w:type="spellStart"/>
      <w:r w:rsidRPr="00CE10F9">
        <w:rPr>
          <w:b/>
          <w:sz w:val="28"/>
          <w:szCs w:val="28"/>
          <w:lang w:val="uk-UA"/>
        </w:rPr>
        <w:t>Звягельської</w:t>
      </w:r>
      <w:proofErr w:type="spellEnd"/>
      <w:r w:rsidRPr="00CE10F9">
        <w:rPr>
          <w:b/>
          <w:sz w:val="28"/>
          <w:szCs w:val="28"/>
          <w:lang w:val="uk-UA"/>
        </w:rPr>
        <w:t xml:space="preserve"> міської територіальної громади </w:t>
      </w:r>
    </w:p>
    <w:p w:rsidR="00CE10F9" w:rsidRPr="00CE10F9" w:rsidRDefault="00CE10F9" w:rsidP="00CE10F9">
      <w:pPr>
        <w:jc w:val="center"/>
        <w:rPr>
          <w:b/>
          <w:sz w:val="28"/>
          <w:szCs w:val="28"/>
          <w:lang w:val="uk-UA"/>
        </w:rPr>
      </w:pPr>
      <w:r w:rsidRPr="00CE10F9">
        <w:rPr>
          <w:b/>
          <w:sz w:val="28"/>
          <w:szCs w:val="28"/>
          <w:lang w:val="uk-UA"/>
        </w:rPr>
        <w:t>на 2026-2028 роки</w:t>
      </w:r>
    </w:p>
    <w:p w:rsidR="00CE10F9" w:rsidRPr="00CE10F9" w:rsidRDefault="00CE10F9" w:rsidP="00CE10F9">
      <w:pPr>
        <w:jc w:val="center"/>
        <w:rPr>
          <w:rFonts w:eastAsia="Calibri"/>
          <w:b/>
          <w:i/>
          <w:sz w:val="28"/>
          <w:szCs w:val="28"/>
          <w:lang w:val="uk-UA"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4209"/>
        <w:gridCol w:w="5018"/>
      </w:tblGrid>
      <w:tr w:rsidR="00CE10F9" w:rsidRPr="00CE10F9" w:rsidTr="002D7F12">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uk-UA" w:eastAsia="en-US"/>
              </w:rPr>
              <w:t>1.</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Ініціатор розроблення Програми</w:t>
            </w:r>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Управління містобудування, архітектури та земельних відносин міської ради</w:t>
            </w:r>
          </w:p>
        </w:tc>
      </w:tr>
      <w:tr w:rsidR="00CE10F9" w:rsidRPr="00CE10F9" w:rsidTr="002D7F12">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uk-UA" w:eastAsia="en-US"/>
              </w:rPr>
              <w:t>2</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Дата, номер і назва розпорядчого документа про розроблення Програми</w:t>
            </w:r>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jc w:val="both"/>
              <w:rPr>
                <w:rFonts w:eastAsia="Calibri"/>
                <w:sz w:val="22"/>
                <w:szCs w:val="22"/>
                <w:lang w:val="uk-UA" w:eastAsia="en-US"/>
              </w:rPr>
            </w:pPr>
            <w:r w:rsidRPr="00CE10F9">
              <w:rPr>
                <w:color w:val="000000"/>
                <w:sz w:val="22"/>
                <w:szCs w:val="22"/>
                <w:highlight w:val="white"/>
                <w:lang w:val="uk-UA" w:eastAsia="en-US"/>
              </w:rPr>
              <w:t>Розпорядження міського голови від</w:t>
            </w:r>
            <w:r w:rsidRPr="00CE10F9">
              <w:rPr>
                <w:color w:val="000000"/>
                <w:sz w:val="22"/>
                <w:szCs w:val="22"/>
                <w:lang w:val="uk-UA" w:eastAsia="en-US"/>
              </w:rPr>
              <w:t xml:space="preserve"> </w:t>
            </w:r>
            <w:r w:rsidRPr="00CE10F9">
              <w:rPr>
                <w:sz w:val="22"/>
                <w:szCs w:val="22"/>
                <w:lang w:val="uk-UA" w:eastAsia="en-US"/>
              </w:rPr>
              <w:t xml:space="preserve">24.06.2025 </w:t>
            </w:r>
            <w:r w:rsidRPr="00CE10F9">
              <w:rPr>
                <w:color w:val="000000"/>
                <w:sz w:val="22"/>
                <w:szCs w:val="22"/>
                <w:lang w:val="uk-UA" w:eastAsia="en-US"/>
              </w:rPr>
              <w:t>№</w:t>
            </w:r>
            <w:r w:rsidRPr="00CE10F9">
              <w:rPr>
                <w:sz w:val="22"/>
                <w:szCs w:val="22"/>
                <w:lang w:val="uk-UA" w:eastAsia="en-US"/>
              </w:rPr>
              <w:t>166 (о)</w:t>
            </w:r>
          </w:p>
        </w:tc>
      </w:tr>
      <w:tr w:rsidR="00CE10F9" w:rsidRPr="00CE10F9" w:rsidTr="002D7F12">
        <w:trPr>
          <w:trHeight w:val="671"/>
        </w:trPr>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en-US" w:eastAsia="en-US"/>
              </w:rPr>
              <w:t>3</w:t>
            </w:r>
            <w:r w:rsidRPr="00CE10F9">
              <w:rPr>
                <w:rFonts w:eastAsia="Calibri"/>
                <w:sz w:val="27"/>
                <w:szCs w:val="27"/>
                <w:lang w:val="uk-UA" w:eastAsia="en-US"/>
              </w:rPr>
              <w:t>.</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Розробник Програми</w:t>
            </w:r>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Управління містобудування, архітектури та земельних відносин міської ради</w:t>
            </w:r>
          </w:p>
        </w:tc>
      </w:tr>
      <w:tr w:rsidR="00CE10F9" w:rsidRPr="00CE10F9" w:rsidTr="002D7F12">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en-US" w:eastAsia="en-US"/>
              </w:rPr>
              <w:t>4</w:t>
            </w:r>
            <w:r w:rsidRPr="00CE10F9">
              <w:rPr>
                <w:rFonts w:eastAsia="Calibri"/>
                <w:sz w:val="27"/>
                <w:szCs w:val="27"/>
                <w:lang w:val="uk-UA" w:eastAsia="en-US"/>
              </w:rPr>
              <w:t>.</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Відповідальний виконавець Програми</w:t>
            </w:r>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Управління містобудування, архітектури та земельних відносин міської ради</w:t>
            </w:r>
          </w:p>
        </w:tc>
      </w:tr>
      <w:tr w:rsidR="00CE10F9" w:rsidRPr="00FD6350" w:rsidTr="002D7F12">
        <w:trPr>
          <w:trHeight w:val="555"/>
        </w:trPr>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en-US" w:eastAsia="en-US"/>
              </w:rPr>
              <w:t>5</w:t>
            </w:r>
            <w:r w:rsidRPr="00CE10F9">
              <w:rPr>
                <w:rFonts w:eastAsia="Calibri"/>
                <w:sz w:val="27"/>
                <w:szCs w:val="27"/>
                <w:lang w:val="uk-UA" w:eastAsia="en-US"/>
              </w:rPr>
              <w:t>.</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Виконавці Програми</w:t>
            </w:r>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Виконавчі органи міської ради, управління містобудування, архітектури та земельних відносин міської ради</w:t>
            </w:r>
          </w:p>
        </w:tc>
      </w:tr>
      <w:tr w:rsidR="00CE10F9" w:rsidRPr="00CE10F9" w:rsidTr="002D7F12">
        <w:trPr>
          <w:trHeight w:val="556"/>
        </w:trPr>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en-US" w:eastAsia="en-US"/>
              </w:rPr>
              <w:t>6</w:t>
            </w:r>
            <w:r w:rsidRPr="00CE10F9">
              <w:rPr>
                <w:rFonts w:eastAsia="Calibri"/>
                <w:sz w:val="27"/>
                <w:szCs w:val="27"/>
                <w:lang w:val="uk-UA" w:eastAsia="en-US"/>
              </w:rPr>
              <w:t>.</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Терміни реалізації Програми</w:t>
            </w:r>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2026-2028  роки</w:t>
            </w:r>
          </w:p>
        </w:tc>
      </w:tr>
      <w:tr w:rsidR="00CE10F9" w:rsidRPr="00CE10F9" w:rsidTr="002D7F12">
        <w:trPr>
          <w:trHeight w:val="556"/>
        </w:trPr>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uk-UA" w:eastAsia="en-US"/>
              </w:rPr>
              <w:t>7.</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 xml:space="preserve">Мета </w:t>
            </w:r>
            <w:proofErr w:type="spellStart"/>
            <w:r w:rsidRPr="00CE10F9">
              <w:rPr>
                <w:rFonts w:eastAsia="Calibri"/>
                <w:sz w:val="22"/>
                <w:szCs w:val="22"/>
                <w:lang w:val="uk-UA" w:eastAsia="en-US"/>
              </w:rPr>
              <w:t>Пограми</w:t>
            </w:r>
            <w:proofErr w:type="spellEnd"/>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jc w:val="both"/>
              <w:rPr>
                <w:rFonts w:eastAsia="Calibri"/>
                <w:sz w:val="22"/>
                <w:szCs w:val="22"/>
                <w:lang w:val="uk-UA" w:eastAsia="en-US"/>
              </w:rPr>
            </w:pPr>
            <w:r w:rsidRPr="00CE10F9">
              <w:rPr>
                <w:color w:val="000000"/>
                <w:sz w:val="22"/>
                <w:szCs w:val="22"/>
                <w:lang w:val="uk-UA" w:eastAsia="en-US"/>
              </w:rPr>
              <w:t>Регулювання планування, забудови та іншого використання територій громади, забезпечення сталого розвитку з урахуванням державних, громадських і приватних інтересів</w:t>
            </w:r>
          </w:p>
        </w:tc>
      </w:tr>
      <w:tr w:rsidR="00CE10F9" w:rsidRPr="00CE10F9" w:rsidTr="002D7F12">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en-US" w:eastAsia="en-US"/>
              </w:rPr>
              <w:t>8</w:t>
            </w:r>
            <w:r w:rsidRPr="00CE10F9">
              <w:rPr>
                <w:rFonts w:eastAsia="Calibri"/>
                <w:sz w:val="27"/>
                <w:szCs w:val="27"/>
                <w:lang w:val="uk-UA" w:eastAsia="en-US"/>
              </w:rPr>
              <w:t>.</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 xml:space="preserve">Загальний обсяг фінансових ресурсів, необхідних для реалізації Програми всього: </w:t>
            </w:r>
          </w:p>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Зокрема:</w:t>
            </w:r>
          </w:p>
          <w:p w:rsidR="00CE10F9" w:rsidRPr="00CE10F9" w:rsidRDefault="00CE10F9" w:rsidP="00CE10F9">
            <w:pPr>
              <w:rPr>
                <w:rFonts w:eastAsia="Calibri"/>
                <w:sz w:val="22"/>
                <w:szCs w:val="22"/>
                <w:lang w:val="uk-UA" w:eastAsia="en-US"/>
              </w:rPr>
            </w:pPr>
          </w:p>
          <w:p w:rsidR="00CE10F9" w:rsidRPr="00CE10F9" w:rsidRDefault="00CE10F9" w:rsidP="00CE10F9">
            <w:pPr>
              <w:numPr>
                <w:ilvl w:val="0"/>
                <w:numId w:val="4"/>
              </w:numPr>
              <w:spacing w:after="160" w:line="259" w:lineRule="auto"/>
              <w:contextualSpacing/>
              <w:rPr>
                <w:rFonts w:eastAsia="Calibri"/>
                <w:sz w:val="22"/>
                <w:szCs w:val="22"/>
                <w:lang w:val="uk-UA" w:eastAsia="en-US"/>
              </w:rPr>
            </w:pPr>
            <w:r w:rsidRPr="00CE10F9">
              <w:rPr>
                <w:rFonts w:eastAsia="Calibri"/>
                <w:sz w:val="22"/>
                <w:szCs w:val="22"/>
                <w:lang w:val="uk-UA" w:eastAsia="en-US"/>
              </w:rPr>
              <w:t>Коштів бюджету міської територіальної громади;</w:t>
            </w:r>
          </w:p>
          <w:p w:rsidR="00CE10F9" w:rsidRPr="00CE10F9" w:rsidRDefault="00CE10F9" w:rsidP="00CE10F9">
            <w:pPr>
              <w:spacing w:after="160" w:line="259" w:lineRule="auto"/>
              <w:ind w:left="720"/>
              <w:contextualSpacing/>
              <w:rPr>
                <w:rFonts w:eastAsia="Calibri"/>
                <w:sz w:val="22"/>
                <w:szCs w:val="22"/>
                <w:lang w:val="uk-UA" w:eastAsia="en-US"/>
              </w:rPr>
            </w:pPr>
          </w:p>
          <w:p w:rsidR="00CE10F9" w:rsidRPr="00CE10F9" w:rsidRDefault="00CE10F9" w:rsidP="00CE10F9">
            <w:pPr>
              <w:numPr>
                <w:ilvl w:val="0"/>
                <w:numId w:val="4"/>
              </w:numPr>
              <w:spacing w:after="160" w:line="259" w:lineRule="auto"/>
              <w:contextualSpacing/>
              <w:rPr>
                <w:rFonts w:eastAsia="Calibri"/>
                <w:sz w:val="22"/>
                <w:szCs w:val="22"/>
                <w:lang w:val="uk-UA" w:eastAsia="en-US"/>
              </w:rPr>
            </w:pPr>
            <w:r w:rsidRPr="00CE10F9">
              <w:rPr>
                <w:rFonts w:eastAsia="Calibri"/>
                <w:sz w:val="22"/>
                <w:szCs w:val="22"/>
                <w:lang w:val="uk-UA" w:eastAsia="en-US"/>
              </w:rPr>
              <w:t>Інші джерела.</w:t>
            </w:r>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Кошти місцевого, обласного, державного бюджетів</w:t>
            </w:r>
            <w:r w:rsidRPr="00CE10F9">
              <w:rPr>
                <w:rFonts w:eastAsia="Calibri"/>
                <w:sz w:val="20"/>
                <w:szCs w:val="20"/>
                <w:lang w:val="uk-UA" w:eastAsia="en-US"/>
              </w:rPr>
              <w:t xml:space="preserve">. </w:t>
            </w:r>
            <w:r w:rsidRPr="00CE10F9">
              <w:rPr>
                <w:color w:val="000000"/>
                <w:sz w:val="22"/>
                <w:szCs w:val="22"/>
                <w:lang w:val="uk-UA" w:eastAsia="en-US"/>
              </w:rPr>
              <w:t>Залучення коштів міжнародної технічної допомоги та/або фінансової допомоги, у тому числі у вигляді грантів, інші джерела фінансування, не заборонені законодавством України</w:t>
            </w:r>
          </w:p>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32 320, 0 тис. грн.</w:t>
            </w:r>
          </w:p>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 xml:space="preserve">2026 рік – 10 900, 0 тис. грн; </w:t>
            </w:r>
          </w:p>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2027 рік – 9 720, 0 тис. грн;</w:t>
            </w:r>
          </w:p>
          <w:p w:rsidR="00CE10F9" w:rsidRPr="00CE10F9" w:rsidRDefault="00CE10F9" w:rsidP="00CE10F9">
            <w:pPr>
              <w:jc w:val="both"/>
              <w:rPr>
                <w:rFonts w:eastAsia="Calibri"/>
                <w:sz w:val="22"/>
                <w:szCs w:val="22"/>
                <w:lang w:val="uk-UA" w:eastAsia="en-US"/>
              </w:rPr>
            </w:pPr>
            <w:r w:rsidRPr="00CE10F9">
              <w:rPr>
                <w:rFonts w:eastAsia="Calibri"/>
                <w:sz w:val="22"/>
                <w:szCs w:val="22"/>
                <w:lang w:val="uk-UA" w:eastAsia="en-US"/>
              </w:rPr>
              <w:t>2028 рік – 11 700, 0  тис. грн.</w:t>
            </w:r>
          </w:p>
        </w:tc>
      </w:tr>
      <w:tr w:rsidR="00CE10F9" w:rsidRPr="00CE10F9" w:rsidTr="002D7F12">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uk-UA" w:eastAsia="en-US"/>
              </w:rPr>
              <w:t>9.</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Очікувані результати</w:t>
            </w:r>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widowControl w:val="0"/>
              <w:pBdr>
                <w:top w:val="nil"/>
                <w:left w:val="nil"/>
                <w:bottom w:val="nil"/>
                <w:right w:val="nil"/>
                <w:between w:val="nil"/>
              </w:pBdr>
              <w:ind w:right="57"/>
              <w:jc w:val="both"/>
              <w:rPr>
                <w:color w:val="000000"/>
                <w:sz w:val="22"/>
                <w:szCs w:val="22"/>
                <w:highlight w:val="white"/>
                <w:lang w:val="uk-UA" w:eastAsia="en-US"/>
              </w:rPr>
            </w:pPr>
            <w:r w:rsidRPr="00CE10F9">
              <w:rPr>
                <w:color w:val="000000"/>
                <w:sz w:val="22"/>
                <w:szCs w:val="22"/>
                <w:highlight w:val="white"/>
                <w:lang w:val="uk-UA" w:eastAsia="en-US"/>
              </w:rPr>
              <w:t xml:space="preserve">Реалізація Програми передбачить: </w:t>
            </w:r>
          </w:p>
          <w:p w:rsidR="00CE10F9" w:rsidRPr="00CE10F9" w:rsidRDefault="00CE10F9" w:rsidP="00CE10F9">
            <w:pPr>
              <w:jc w:val="both"/>
              <w:rPr>
                <w:sz w:val="22"/>
                <w:lang w:val="uk-UA"/>
              </w:rPr>
            </w:pPr>
            <w:r w:rsidRPr="00CE10F9">
              <w:rPr>
                <w:sz w:val="22"/>
                <w:lang w:val="uk-UA"/>
              </w:rPr>
              <w:t>1.</w:t>
            </w:r>
            <w:r w:rsidRPr="00CE10F9">
              <w:rPr>
                <w:sz w:val="22"/>
                <w:lang w:val="uk-UA"/>
              </w:rPr>
              <w:tab/>
              <w:t xml:space="preserve">Розроблення Комплексного плану просторового розвитку території </w:t>
            </w:r>
            <w:proofErr w:type="spellStart"/>
            <w:r w:rsidRPr="00CE10F9">
              <w:rPr>
                <w:sz w:val="22"/>
                <w:lang w:val="uk-UA"/>
              </w:rPr>
              <w:t>Звягельської</w:t>
            </w:r>
            <w:proofErr w:type="spellEnd"/>
            <w:r w:rsidRPr="00CE10F9">
              <w:rPr>
                <w:sz w:val="22"/>
                <w:lang w:val="uk-UA"/>
              </w:rPr>
              <w:t xml:space="preserve"> міської територіальної громади.</w:t>
            </w:r>
          </w:p>
          <w:p w:rsidR="00CE10F9" w:rsidRPr="00CE10F9" w:rsidRDefault="00CE10F9" w:rsidP="00CE10F9">
            <w:pPr>
              <w:jc w:val="both"/>
              <w:rPr>
                <w:sz w:val="22"/>
                <w:lang w:val="uk-UA"/>
              </w:rPr>
            </w:pPr>
            <w:r w:rsidRPr="00CE10F9">
              <w:rPr>
                <w:sz w:val="22"/>
                <w:lang w:val="uk-UA"/>
              </w:rPr>
              <w:t>2.</w:t>
            </w:r>
            <w:r w:rsidRPr="00CE10F9">
              <w:rPr>
                <w:sz w:val="22"/>
                <w:lang w:val="uk-UA"/>
              </w:rPr>
              <w:tab/>
              <w:t>Розроблення / оновлення картографічної основи для містобудівної документації.</w:t>
            </w:r>
          </w:p>
          <w:p w:rsidR="00CE10F9" w:rsidRPr="00CE10F9" w:rsidRDefault="00CE10F9" w:rsidP="00CE10F9">
            <w:pPr>
              <w:jc w:val="both"/>
              <w:rPr>
                <w:sz w:val="22"/>
                <w:lang w:val="uk-UA"/>
              </w:rPr>
            </w:pPr>
            <w:r w:rsidRPr="00CE10F9">
              <w:rPr>
                <w:sz w:val="22"/>
                <w:lang w:val="uk-UA"/>
              </w:rPr>
              <w:t>3.</w:t>
            </w:r>
            <w:r w:rsidRPr="00CE10F9">
              <w:rPr>
                <w:sz w:val="22"/>
                <w:lang w:val="uk-UA"/>
              </w:rPr>
              <w:tab/>
              <w:t>Розроблення детальних планів території.</w:t>
            </w:r>
          </w:p>
        </w:tc>
      </w:tr>
      <w:tr w:rsidR="00CE10F9" w:rsidRPr="00CE10F9" w:rsidTr="002D7F12">
        <w:trPr>
          <w:trHeight w:val="2344"/>
        </w:trPr>
        <w:tc>
          <w:tcPr>
            <w:tcW w:w="554"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7"/>
                <w:szCs w:val="27"/>
                <w:lang w:val="uk-UA" w:eastAsia="en-US"/>
              </w:rPr>
            </w:pPr>
            <w:r w:rsidRPr="00CE10F9">
              <w:rPr>
                <w:rFonts w:eastAsia="Calibri"/>
                <w:sz w:val="27"/>
                <w:szCs w:val="27"/>
                <w:lang w:val="uk-UA" w:eastAsia="en-US"/>
              </w:rPr>
              <w:t>10.</w:t>
            </w:r>
          </w:p>
        </w:tc>
        <w:tc>
          <w:tcPr>
            <w:tcW w:w="4209"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rPr>
                <w:rFonts w:eastAsia="Calibri"/>
                <w:sz w:val="22"/>
                <w:szCs w:val="22"/>
                <w:lang w:val="uk-UA" w:eastAsia="en-US"/>
              </w:rPr>
            </w:pPr>
            <w:r w:rsidRPr="00CE10F9">
              <w:rPr>
                <w:rFonts w:eastAsia="Calibri"/>
                <w:sz w:val="22"/>
                <w:szCs w:val="22"/>
                <w:lang w:val="uk-UA" w:eastAsia="en-US"/>
              </w:rPr>
              <w:t>Ключові показники ефективності</w:t>
            </w:r>
          </w:p>
        </w:tc>
        <w:tc>
          <w:tcPr>
            <w:tcW w:w="5018" w:type="dxa"/>
            <w:tcBorders>
              <w:top w:val="single" w:sz="4" w:space="0" w:color="auto"/>
              <w:left w:val="single" w:sz="4" w:space="0" w:color="auto"/>
              <w:bottom w:val="single" w:sz="4" w:space="0" w:color="auto"/>
              <w:right w:val="single" w:sz="4" w:space="0" w:color="auto"/>
            </w:tcBorders>
          </w:tcPr>
          <w:p w:rsidR="00CE10F9" w:rsidRPr="00CE10F9" w:rsidRDefault="00CE10F9" w:rsidP="00CE10F9">
            <w:pPr>
              <w:jc w:val="both"/>
              <w:rPr>
                <w:sz w:val="22"/>
                <w:szCs w:val="22"/>
                <w:lang w:val="uk-UA"/>
              </w:rPr>
            </w:pPr>
            <w:r w:rsidRPr="00CE10F9">
              <w:rPr>
                <w:rFonts w:eastAsia="Calibri"/>
                <w:sz w:val="22"/>
                <w:szCs w:val="22"/>
                <w:lang w:val="uk-UA" w:eastAsia="en-US"/>
              </w:rPr>
              <w:t>-</w:t>
            </w:r>
            <w:r w:rsidRPr="00CE10F9">
              <w:rPr>
                <w:sz w:val="22"/>
                <w:szCs w:val="22"/>
                <w:lang w:val="uk-UA"/>
              </w:rPr>
              <w:t xml:space="preserve"> будівництво </w:t>
            </w:r>
            <w:proofErr w:type="spellStart"/>
            <w:r w:rsidRPr="00CE10F9">
              <w:rPr>
                <w:sz w:val="22"/>
                <w:szCs w:val="22"/>
                <w:lang w:val="uk-UA"/>
              </w:rPr>
              <w:t>обєктів</w:t>
            </w:r>
            <w:proofErr w:type="spellEnd"/>
            <w:r w:rsidRPr="00CE10F9">
              <w:rPr>
                <w:sz w:val="22"/>
                <w:szCs w:val="22"/>
                <w:lang w:val="uk-UA"/>
              </w:rPr>
              <w:t xml:space="preserve"> соціально-економічного, культурного, промислового, громадського призначення;</w:t>
            </w:r>
          </w:p>
          <w:p w:rsidR="00CE10F9" w:rsidRPr="00CE10F9" w:rsidRDefault="00CE10F9" w:rsidP="00CE10F9">
            <w:pPr>
              <w:jc w:val="both"/>
              <w:rPr>
                <w:sz w:val="22"/>
                <w:szCs w:val="22"/>
                <w:lang w:val="uk-UA"/>
              </w:rPr>
            </w:pPr>
            <w:r w:rsidRPr="00CE10F9">
              <w:rPr>
                <w:sz w:val="22"/>
                <w:szCs w:val="22"/>
                <w:lang w:val="uk-UA"/>
              </w:rPr>
              <w:t>- будівництво індивідуальної та багатоквартирної житлової забудови;</w:t>
            </w:r>
          </w:p>
          <w:p w:rsidR="00CE10F9" w:rsidRPr="00CE10F9" w:rsidRDefault="00CE10F9" w:rsidP="00CE10F9">
            <w:pPr>
              <w:jc w:val="both"/>
              <w:rPr>
                <w:rFonts w:eastAsia="Calibri"/>
                <w:szCs w:val="22"/>
                <w:lang w:val="uk-UA" w:eastAsia="en-US"/>
              </w:rPr>
            </w:pPr>
            <w:r w:rsidRPr="00CE10F9">
              <w:rPr>
                <w:sz w:val="22"/>
                <w:szCs w:val="22"/>
                <w:lang w:val="uk-UA"/>
              </w:rPr>
              <w:t>- приведення у відповідність цільового призначення земельних ділянок намірам забудови</w:t>
            </w:r>
            <w:r w:rsidRPr="00CE10F9">
              <w:rPr>
                <w:rFonts w:eastAsia="Calibri"/>
                <w:sz w:val="22"/>
                <w:szCs w:val="22"/>
                <w:lang w:val="uk-UA" w:eastAsia="en-US"/>
              </w:rPr>
              <w:t>.</w:t>
            </w:r>
            <w:r w:rsidRPr="00CE10F9">
              <w:rPr>
                <w:rFonts w:eastAsia="Calibri"/>
                <w:szCs w:val="22"/>
                <w:lang w:val="uk-UA" w:eastAsia="en-US"/>
              </w:rPr>
              <w:t xml:space="preserve"> </w:t>
            </w:r>
          </w:p>
        </w:tc>
      </w:tr>
    </w:tbl>
    <w:p w:rsidR="00CE10F9" w:rsidRPr="00CE10F9" w:rsidRDefault="00CE10F9" w:rsidP="00CE10F9">
      <w:pPr>
        <w:jc w:val="both"/>
        <w:rPr>
          <w:color w:val="1A1A1A"/>
          <w:spacing w:val="5"/>
          <w:sz w:val="28"/>
          <w:szCs w:val="28"/>
          <w:lang w:val="uk-UA"/>
        </w:rPr>
      </w:pPr>
    </w:p>
    <w:p w:rsidR="00CE10F9" w:rsidRPr="00CE10F9" w:rsidRDefault="00CE10F9" w:rsidP="00CE10F9">
      <w:pPr>
        <w:jc w:val="both"/>
        <w:rPr>
          <w:color w:val="1A1A1A"/>
          <w:spacing w:val="5"/>
          <w:sz w:val="28"/>
          <w:szCs w:val="28"/>
          <w:lang w:val="uk-UA"/>
        </w:rPr>
      </w:pPr>
      <w:r w:rsidRPr="00CE10F9">
        <w:rPr>
          <w:color w:val="1A1A1A"/>
          <w:spacing w:val="5"/>
          <w:sz w:val="28"/>
          <w:szCs w:val="28"/>
          <w:lang w:val="uk-UA"/>
        </w:rPr>
        <w:t xml:space="preserve">    Ця Програма розроблена відповідно до законів України</w:t>
      </w:r>
      <w:r w:rsidRPr="00CE10F9">
        <w:rPr>
          <w:lang w:val="uk-UA"/>
        </w:rPr>
        <w:t xml:space="preserve"> </w:t>
      </w:r>
      <w:r w:rsidRPr="00CE10F9">
        <w:rPr>
          <w:color w:val="1A1A1A"/>
          <w:spacing w:val="5"/>
          <w:sz w:val="28"/>
          <w:szCs w:val="28"/>
          <w:lang w:val="uk-UA"/>
        </w:rPr>
        <w:t xml:space="preserve">„Про місцеве самоврядування в Україні“, „Про регулювання містобудівної діяльності“, „Про основи містобудування“, „Про внесення змін до деяких законодавчих актів України щодо планування використання земель“,  „Про землеустрій“, „Про стратегічну екологічну оцінку“, Земельного кодексу України, постанов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від </w:t>
      </w:r>
      <w:r w:rsidRPr="00CE10F9">
        <w:rPr>
          <w:color w:val="1A1A1A"/>
          <w:spacing w:val="5"/>
          <w:sz w:val="28"/>
          <w:szCs w:val="28"/>
          <w:lang w:val="uk-UA"/>
        </w:rPr>
        <w:lastRenderedPageBreak/>
        <w:t>01.09.2021 №926 „Про затвердження Порядку розроблення, оновлення, внесення змін та затвердження містобудівної документації“,</w:t>
      </w:r>
    </w:p>
    <w:p w:rsidR="00CE10F9" w:rsidRPr="00CE10F9" w:rsidRDefault="00CE10F9" w:rsidP="00CE10F9">
      <w:pPr>
        <w:shd w:val="clear" w:color="auto" w:fill="FFFFFF"/>
        <w:jc w:val="center"/>
        <w:textAlignment w:val="baseline"/>
        <w:rPr>
          <w:b/>
          <w:bCs/>
          <w:color w:val="1A1A1A"/>
          <w:spacing w:val="5"/>
          <w:sz w:val="28"/>
          <w:szCs w:val="28"/>
          <w:bdr w:val="none" w:sz="0" w:space="0" w:color="auto" w:frame="1"/>
          <w:lang w:eastAsia="en-US"/>
        </w:rPr>
      </w:pPr>
      <w:r w:rsidRPr="00CE10F9">
        <w:rPr>
          <w:b/>
          <w:bCs/>
          <w:color w:val="1A1A1A"/>
          <w:spacing w:val="5"/>
          <w:sz w:val="28"/>
          <w:szCs w:val="28"/>
          <w:bdr w:val="none" w:sz="0" w:space="0" w:color="auto" w:frame="1"/>
          <w:lang w:eastAsia="en-US"/>
        </w:rPr>
        <w:t>Ⅱ.</w:t>
      </w:r>
      <w:r w:rsidRPr="00CE10F9">
        <w:rPr>
          <w:b/>
          <w:bCs/>
          <w:color w:val="1A1A1A"/>
          <w:spacing w:val="5"/>
          <w:sz w:val="28"/>
          <w:szCs w:val="28"/>
          <w:bdr w:val="none" w:sz="0" w:space="0" w:color="auto" w:frame="1"/>
          <w:lang w:val="en-US" w:eastAsia="en-US"/>
        </w:rPr>
        <w:t> </w:t>
      </w:r>
      <w:r w:rsidRPr="00CE10F9">
        <w:rPr>
          <w:b/>
          <w:bCs/>
          <w:color w:val="1A1A1A"/>
          <w:spacing w:val="5"/>
          <w:sz w:val="28"/>
          <w:szCs w:val="28"/>
          <w:bdr w:val="none" w:sz="0" w:space="0" w:color="auto" w:frame="1"/>
          <w:lang w:eastAsia="en-US"/>
        </w:rPr>
        <w:t xml:space="preserve"> </w:t>
      </w:r>
      <w:proofErr w:type="spellStart"/>
      <w:r w:rsidRPr="00CE10F9">
        <w:rPr>
          <w:b/>
          <w:bCs/>
          <w:color w:val="1A1A1A"/>
          <w:spacing w:val="5"/>
          <w:sz w:val="28"/>
          <w:szCs w:val="28"/>
          <w:bdr w:val="none" w:sz="0" w:space="0" w:color="auto" w:frame="1"/>
          <w:lang w:eastAsia="en-US"/>
        </w:rPr>
        <w:t>Визначення</w:t>
      </w:r>
      <w:proofErr w:type="spellEnd"/>
      <w:r w:rsidRPr="00CE10F9">
        <w:rPr>
          <w:b/>
          <w:bCs/>
          <w:color w:val="1A1A1A"/>
          <w:spacing w:val="5"/>
          <w:sz w:val="28"/>
          <w:szCs w:val="28"/>
          <w:bdr w:val="none" w:sz="0" w:space="0" w:color="auto" w:frame="1"/>
          <w:lang w:eastAsia="en-US"/>
        </w:rPr>
        <w:t xml:space="preserve"> проблем, </w:t>
      </w:r>
    </w:p>
    <w:p w:rsidR="00CE10F9" w:rsidRPr="00CE10F9" w:rsidRDefault="00CE10F9" w:rsidP="00CE10F9">
      <w:pPr>
        <w:shd w:val="clear" w:color="auto" w:fill="FFFFFF"/>
        <w:jc w:val="center"/>
        <w:textAlignment w:val="baseline"/>
        <w:rPr>
          <w:b/>
          <w:bCs/>
          <w:color w:val="1A1A1A"/>
          <w:spacing w:val="5"/>
          <w:sz w:val="28"/>
          <w:szCs w:val="28"/>
          <w:bdr w:val="none" w:sz="0" w:space="0" w:color="auto" w:frame="1"/>
          <w:lang w:eastAsia="en-US"/>
        </w:rPr>
      </w:pPr>
      <w:r w:rsidRPr="00CE10F9">
        <w:rPr>
          <w:b/>
          <w:bCs/>
          <w:color w:val="1A1A1A"/>
          <w:spacing w:val="5"/>
          <w:sz w:val="28"/>
          <w:szCs w:val="28"/>
          <w:bdr w:val="none" w:sz="0" w:space="0" w:color="auto" w:frame="1"/>
          <w:lang w:eastAsia="en-US"/>
        </w:rPr>
        <w:t xml:space="preserve">на </w:t>
      </w:r>
      <w:proofErr w:type="spellStart"/>
      <w:r w:rsidRPr="00CE10F9">
        <w:rPr>
          <w:b/>
          <w:bCs/>
          <w:color w:val="1A1A1A"/>
          <w:spacing w:val="5"/>
          <w:sz w:val="28"/>
          <w:szCs w:val="28"/>
          <w:bdr w:val="none" w:sz="0" w:space="0" w:color="auto" w:frame="1"/>
          <w:lang w:eastAsia="en-US"/>
        </w:rPr>
        <w:t>розв'язання</w:t>
      </w:r>
      <w:proofErr w:type="spellEnd"/>
      <w:r w:rsidRPr="00CE10F9">
        <w:rPr>
          <w:b/>
          <w:bCs/>
          <w:color w:val="1A1A1A"/>
          <w:spacing w:val="5"/>
          <w:sz w:val="28"/>
          <w:szCs w:val="28"/>
          <w:bdr w:val="none" w:sz="0" w:space="0" w:color="auto" w:frame="1"/>
          <w:lang w:eastAsia="en-US"/>
        </w:rPr>
        <w:t xml:space="preserve"> </w:t>
      </w:r>
      <w:proofErr w:type="spellStart"/>
      <w:r w:rsidRPr="00CE10F9">
        <w:rPr>
          <w:b/>
          <w:bCs/>
          <w:color w:val="1A1A1A"/>
          <w:spacing w:val="5"/>
          <w:sz w:val="28"/>
          <w:szCs w:val="28"/>
          <w:bdr w:val="none" w:sz="0" w:space="0" w:color="auto" w:frame="1"/>
          <w:lang w:eastAsia="en-US"/>
        </w:rPr>
        <w:t>якої</w:t>
      </w:r>
      <w:proofErr w:type="spellEnd"/>
      <w:r w:rsidRPr="00CE10F9">
        <w:rPr>
          <w:b/>
          <w:bCs/>
          <w:color w:val="1A1A1A"/>
          <w:spacing w:val="5"/>
          <w:sz w:val="28"/>
          <w:szCs w:val="28"/>
          <w:bdr w:val="none" w:sz="0" w:space="0" w:color="auto" w:frame="1"/>
          <w:lang w:eastAsia="en-US"/>
        </w:rPr>
        <w:t xml:space="preserve"> </w:t>
      </w:r>
      <w:proofErr w:type="spellStart"/>
      <w:r w:rsidRPr="00CE10F9">
        <w:rPr>
          <w:b/>
          <w:bCs/>
          <w:color w:val="1A1A1A"/>
          <w:spacing w:val="5"/>
          <w:sz w:val="28"/>
          <w:szCs w:val="28"/>
          <w:bdr w:val="none" w:sz="0" w:space="0" w:color="auto" w:frame="1"/>
          <w:lang w:eastAsia="en-US"/>
        </w:rPr>
        <w:t>спрямована</w:t>
      </w:r>
      <w:proofErr w:type="spellEnd"/>
      <w:r w:rsidRPr="00CE10F9">
        <w:rPr>
          <w:b/>
          <w:bCs/>
          <w:color w:val="1A1A1A"/>
          <w:spacing w:val="5"/>
          <w:sz w:val="28"/>
          <w:szCs w:val="28"/>
          <w:bdr w:val="none" w:sz="0" w:space="0" w:color="auto" w:frame="1"/>
          <w:lang w:eastAsia="en-US"/>
        </w:rPr>
        <w:t xml:space="preserve"> </w:t>
      </w:r>
      <w:proofErr w:type="spellStart"/>
      <w:r w:rsidRPr="00CE10F9">
        <w:rPr>
          <w:b/>
          <w:bCs/>
          <w:color w:val="1A1A1A"/>
          <w:spacing w:val="5"/>
          <w:sz w:val="28"/>
          <w:szCs w:val="28"/>
          <w:bdr w:val="none" w:sz="0" w:space="0" w:color="auto" w:frame="1"/>
          <w:lang w:eastAsia="en-US"/>
        </w:rPr>
        <w:t>Програма</w:t>
      </w:r>
      <w:proofErr w:type="spellEnd"/>
    </w:p>
    <w:p w:rsidR="00CE10F9" w:rsidRPr="00CE10F9" w:rsidRDefault="00CE10F9" w:rsidP="00CE10F9">
      <w:pPr>
        <w:shd w:val="clear" w:color="auto" w:fill="FFFFFF"/>
        <w:jc w:val="center"/>
        <w:textAlignment w:val="baseline"/>
        <w:rPr>
          <w:color w:val="1A1A1A"/>
          <w:spacing w:val="5"/>
          <w:sz w:val="28"/>
          <w:szCs w:val="28"/>
          <w:lang w:eastAsia="en-US"/>
        </w:rPr>
      </w:pP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Програма розроблення містобудівної документації на території </w:t>
      </w:r>
      <w:proofErr w:type="spellStart"/>
      <w:r w:rsidRPr="00CE10F9">
        <w:rPr>
          <w:color w:val="1A1A1A"/>
          <w:spacing w:val="5"/>
          <w:sz w:val="28"/>
          <w:szCs w:val="28"/>
          <w:lang w:val="uk-UA" w:eastAsia="en-US"/>
        </w:rPr>
        <w:t>Звягельської</w:t>
      </w:r>
      <w:proofErr w:type="spellEnd"/>
      <w:r w:rsidRPr="00CE10F9">
        <w:rPr>
          <w:color w:val="1A1A1A"/>
          <w:spacing w:val="5"/>
          <w:sz w:val="28"/>
          <w:szCs w:val="28"/>
          <w:lang w:val="uk-UA" w:eastAsia="en-US"/>
        </w:rPr>
        <w:t xml:space="preserve"> міської територіальної громади на 2026-2028 роки (далі – Програма) передбачає виконання вимог законів України «Про основи містобудування», «Про регулювання містобудівної діяльності», «Про стратегічну екологічну оцінку» та Порядку розроблення, оновлення, внесення змін та затвердження містобудівної документації, затвердженого постановою Кабінету Міністрів України від 01.09.2021 №926.</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детальних планів території, їх оновлення та внесення змін до них.</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Містобудівна документація на місцевому рівні розробляється з урахуванням відомостей Державного земельного кадастру на актуалізованій картографічній основі у цифровій формі в Державній системі координат у формі електронних документів, що містять базові і тематичні </w:t>
      </w:r>
      <w:proofErr w:type="spellStart"/>
      <w:r w:rsidRPr="00CE10F9">
        <w:rPr>
          <w:color w:val="1A1A1A"/>
          <w:spacing w:val="5"/>
          <w:sz w:val="28"/>
          <w:szCs w:val="28"/>
          <w:lang w:val="uk-UA" w:eastAsia="en-US"/>
        </w:rPr>
        <w:t>геопросторові</w:t>
      </w:r>
      <w:proofErr w:type="spellEnd"/>
      <w:r w:rsidRPr="00CE10F9">
        <w:rPr>
          <w:color w:val="1A1A1A"/>
          <w:spacing w:val="5"/>
          <w:sz w:val="28"/>
          <w:szCs w:val="28"/>
          <w:lang w:val="uk-UA" w:eastAsia="en-US"/>
        </w:rPr>
        <w:t xml:space="preserve"> дані.</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Закон України «Про внесення змін до деяких законодавчих актів України щодо планування використання земель» передбачає виготовлення громадами Комплексного плану просторового розвитку території територіальної громади, який є одночасно містобудівною документацією на місцевому рівні та документацією із землеустрою.</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Програма спрямована на забезпечення умов сталого містобудівного, економічного та соціального розвитку населених пунктів </w:t>
      </w:r>
      <w:proofErr w:type="spellStart"/>
      <w:r w:rsidRPr="00CE10F9">
        <w:rPr>
          <w:color w:val="1A1A1A"/>
          <w:spacing w:val="5"/>
          <w:sz w:val="28"/>
          <w:szCs w:val="28"/>
          <w:lang w:val="uk-UA" w:eastAsia="en-US"/>
        </w:rPr>
        <w:t>Звягельської</w:t>
      </w:r>
      <w:proofErr w:type="spellEnd"/>
      <w:r w:rsidRPr="00CE10F9">
        <w:rPr>
          <w:color w:val="1A1A1A"/>
          <w:spacing w:val="5"/>
          <w:sz w:val="28"/>
          <w:szCs w:val="28"/>
          <w:lang w:val="uk-UA" w:eastAsia="en-US"/>
        </w:rPr>
        <w:t xml:space="preserve"> міської територіальної громади та вирішення проблемних питань стимулювання, розвитку, раціонального використання територій, визначення черговості і пріоритетної забудови, створення належних умов для життєзабезпечення, уточнення планувальної структури та просторової композиції забудови територій,</w:t>
      </w:r>
      <w:r w:rsidRPr="00CE10F9">
        <w:rPr>
          <w:color w:val="1A1A1A"/>
          <w:spacing w:val="5"/>
          <w:sz w:val="28"/>
          <w:szCs w:val="28"/>
          <w:lang w:val="en-US" w:eastAsia="en-US"/>
        </w:rPr>
        <w:t> </w:t>
      </w:r>
      <w:r w:rsidRPr="00CE10F9">
        <w:rPr>
          <w:color w:val="1A1A1A"/>
          <w:spacing w:val="5"/>
          <w:sz w:val="28"/>
          <w:szCs w:val="28"/>
          <w:lang w:val="uk-UA" w:eastAsia="en-US"/>
        </w:rPr>
        <w:t xml:space="preserve"> пріоритетних та допустимих видів використання і забудови територій, збереження історико-культурного середовища.</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uk-UA" w:eastAsia="en-US"/>
        </w:rPr>
        <w:t xml:space="preserve">    </w:t>
      </w:r>
      <w:r w:rsidRPr="00CE10F9">
        <w:rPr>
          <w:color w:val="1A1A1A"/>
          <w:spacing w:val="5"/>
          <w:sz w:val="28"/>
          <w:szCs w:val="28"/>
          <w:lang w:eastAsia="en-US"/>
        </w:rPr>
        <w:t xml:space="preserve">У </w:t>
      </w:r>
      <w:proofErr w:type="spellStart"/>
      <w:r w:rsidRPr="00CE10F9">
        <w:rPr>
          <w:color w:val="1A1A1A"/>
          <w:spacing w:val="5"/>
          <w:sz w:val="28"/>
          <w:szCs w:val="28"/>
          <w:lang w:eastAsia="en-US"/>
        </w:rPr>
        <w:t>цій</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Програмі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наведені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терміни</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вживаються</w:t>
      </w:r>
      <w:proofErr w:type="spellEnd"/>
      <w:r w:rsidRPr="00CE10F9">
        <w:rPr>
          <w:color w:val="1A1A1A"/>
          <w:spacing w:val="5"/>
          <w:sz w:val="28"/>
          <w:szCs w:val="28"/>
          <w:lang w:eastAsia="en-US"/>
        </w:rPr>
        <w:t xml:space="preserve"> у такому </w:t>
      </w:r>
      <w:proofErr w:type="spellStart"/>
      <w:r w:rsidRPr="00CE10F9">
        <w:rPr>
          <w:color w:val="1A1A1A"/>
          <w:spacing w:val="5"/>
          <w:sz w:val="28"/>
          <w:szCs w:val="28"/>
          <w:lang w:eastAsia="en-US"/>
        </w:rPr>
        <w:t>значенні</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1) </w:t>
      </w:r>
      <w:proofErr w:type="spellStart"/>
      <w:r w:rsidRPr="00CE10F9">
        <w:rPr>
          <w:color w:val="1A1A1A"/>
          <w:spacing w:val="5"/>
          <w:sz w:val="28"/>
          <w:szCs w:val="28"/>
          <w:lang w:eastAsia="en-US"/>
        </w:rPr>
        <w:t>містобудівна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документація</w:t>
      </w:r>
      <w:proofErr w:type="spellEnd"/>
      <w:r w:rsidRPr="00CE10F9">
        <w:rPr>
          <w:color w:val="1A1A1A"/>
          <w:spacing w:val="5"/>
          <w:sz w:val="28"/>
          <w:szCs w:val="28"/>
          <w:lang w:eastAsia="en-US"/>
        </w:rPr>
        <w:t xml:space="preserve"> – </w:t>
      </w:r>
      <w:proofErr w:type="spellStart"/>
      <w:r w:rsidRPr="00CE10F9">
        <w:rPr>
          <w:color w:val="1A1A1A"/>
          <w:spacing w:val="5"/>
          <w:sz w:val="28"/>
          <w:szCs w:val="28"/>
          <w:lang w:eastAsia="en-US"/>
        </w:rPr>
        <w:t>затверджені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текстові</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графічні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матеріали</w:t>
      </w:r>
      <w:proofErr w:type="spellEnd"/>
      <w:r w:rsidRPr="00CE10F9">
        <w:rPr>
          <w:color w:val="1A1A1A"/>
          <w:spacing w:val="5"/>
          <w:sz w:val="28"/>
          <w:szCs w:val="28"/>
          <w:lang w:eastAsia="en-US"/>
        </w:rPr>
        <w:t xml:space="preserve"> з </w:t>
      </w:r>
      <w:proofErr w:type="spellStart"/>
      <w:r w:rsidRPr="00CE10F9">
        <w:rPr>
          <w:color w:val="1A1A1A"/>
          <w:spacing w:val="5"/>
          <w:sz w:val="28"/>
          <w:szCs w:val="28"/>
          <w:lang w:eastAsia="en-US"/>
        </w:rPr>
        <w:t>питань</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регулювання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планування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забудови</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іншого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територій</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2) </w:t>
      </w:r>
      <w:proofErr w:type="spellStart"/>
      <w:r w:rsidRPr="00CE10F9">
        <w:rPr>
          <w:color w:val="1A1A1A"/>
          <w:spacing w:val="5"/>
          <w:sz w:val="28"/>
          <w:szCs w:val="28"/>
          <w:lang w:eastAsia="en-US"/>
        </w:rPr>
        <w:t>генеральний</w:t>
      </w:r>
      <w:proofErr w:type="spellEnd"/>
      <w:r w:rsidRPr="00CE10F9">
        <w:rPr>
          <w:color w:val="1A1A1A"/>
          <w:spacing w:val="5"/>
          <w:sz w:val="28"/>
          <w:szCs w:val="28"/>
          <w:lang w:eastAsia="en-US"/>
        </w:rPr>
        <w:t xml:space="preserve"> план </w:t>
      </w:r>
      <w:proofErr w:type="spellStart"/>
      <w:r w:rsidRPr="00CE10F9">
        <w:rPr>
          <w:color w:val="1A1A1A"/>
          <w:spacing w:val="5"/>
          <w:sz w:val="28"/>
          <w:szCs w:val="28"/>
          <w:lang w:eastAsia="en-US"/>
        </w:rPr>
        <w:t>населеного</w:t>
      </w:r>
      <w:proofErr w:type="spellEnd"/>
      <w:r w:rsidRPr="00CE10F9">
        <w:rPr>
          <w:color w:val="1A1A1A"/>
          <w:spacing w:val="5"/>
          <w:sz w:val="28"/>
          <w:szCs w:val="28"/>
          <w:lang w:eastAsia="en-US"/>
        </w:rPr>
        <w:t xml:space="preserve"> пункту – </w:t>
      </w:r>
      <w:proofErr w:type="spellStart"/>
      <w:r w:rsidRPr="00CE10F9">
        <w:rPr>
          <w:color w:val="1A1A1A"/>
          <w:spacing w:val="5"/>
          <w:sz w:val="28"/>
          <w:szCs w:val="28"/>
          <w:lang w:eastAsia="en-US"/>
        </w:rPr>
        <w:t>містобудівна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що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визначає</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принципові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вирішення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розвитку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планування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забудови</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іншого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населеного</w:t>
      </w:r>
      <w:proofErr w:type="spellEnd"/>
      <w:r w:rsidRPr="00CE10F9">
        <w:rPr>
          <w:color w:val="1A1A1A"/>
          <w:spacing w:val="5"/>
          <w:sz w:val="28"/>
          <w:szCs w:val="28"/>
          <w:lang w:eastAsia="en-US"/>
        </w:rPr>
        <w:t xml:space="preserve"> пункту;</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3) схема </w:t>
      </w:r>
      <w:proofErr w:type="spellStart"/>
      <w:r w:rsidRPr="00CE10F9">
        <w:rPr>
          <w:color w:val="1A1A1A"/>
          <w:spacing w:val="5"/>
          <w:sz w:val="28"/>
          <w:szCs w:val="28"/>
          <w:lang w:eastAsia="en-US"/>
        </w:rPr>
        <w:t>планування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 </w:t>
      </w:r>
      <w:proofErr w:type="spellStart"/>
      <w:r w:rsidRPr="00CE10F9">
        <w:rPr>
          <w:color w:val="1A1A1A"/>
          <w:spacing w:val="5"/>
          <w:sz w:val="28"/>
          <w:szCs w:val="28"/>
          <w:lang w:eastAsia="en-US"/>
        </w:rPr>
        <w:t>містобудівна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що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визначає</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планувальну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організацію</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розвиток</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eastAsia="en-US"/>
        </w:rPr>
        <w:t xml:space="preserve">4) план </w:t>
      </w:r>
      <w:proofErr w:type="spellStart"/>
      <w:r w:rsidRPr="00CE10F9">
        <w:rPr>
          <w:color w:val="1A1A1A"/>
          <w:spacing w:val="5"/>
          <w:sz w:val="28"/>
          <w:szCs w:val="28"/>
          <w:lang w:eastAsia="en-US"/>
        </w:rPr>
        <w:t>зонування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зонінг</w:t>
      </w:r>
      <w:proofErr w:type="spellEnd"/>
      <w:r w:rsidRPr="00CE10F9">
        <w:rPr>
          <w:color w:val="1A1A1A"/>
          <w:spacing w:val="5"/>
          <w:sz w:val="28"/>
          <w:szCs w:val="28"/>
          <w:lang w:eastAsia="en-US"/>
        </w:rPr>
        <w:t xml:space="preserve">) – </w:t>
      </w:r>
      <w:proofErr w:type="spellStart"/>
      <w:r w:rsidRPr="00CE10F9">
        <w:rPr>
          <w:color w:val="1A1A1A"/>
          <w:spacing w:val="5"/>
          <w:sz w:val="28"/>
          <w:szCs w:val="28"/>
          <w:lang w:eastAsia="en-US"/>
        </w:rPr>
        <w:t>містобудівна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що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визначає</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умови</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обмеження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містобудівних</w:t>
      </w:r>
      <w:proofErr w:type="spellEnd"/>
      <w:r w:rsidRPr="00CE10F9">
        <w:rPr>
          <w:color w:val="1A1A1A"/>
          <w:spacing w:val="5"/>
          <w:sz w:val="28"/>
          <w:szCs w:val="28"/>
          <w:lang w:eastAsia="en-US"/>
        </w:rPr>
        <w:t xml:space="preserve"> потреб </w:t>
      </w:r>
      <w:proofErr w:type="gramStart"/>
      <w:r w:rsidRPr="00CE10F9">
        <w:rPr>
          <w:color w:val="1A1A1A"/>
          <w:spacing w:val="5"/>
          <w:sz w:val="28"/>
          <w:szCs w:val="28"/>
          <w:lang w:eastAsia="en-US"/>
        </w:rPr>
        <w:t>у межах</w:t>
      </w:r>
      <w:proofErr w:type="gramEnd"/>
      <w:r w:rsidRPr="00CE10F9">
        <w:rPr>
          <w:color w:val="1A1A1A"/>
          <w:spacing w:val="5"/>
          <w:sz w:val="28"/>
          <w:szCs w:val="28"/>
          <w:lang w:eastAsia="en-US"/>
        </w:rPr>
        <w:t xml:space="preserve"> </w:t>
      </w:r>
      <w:proofErr w:type="spellStart"/>
      <w:r w:rsidRPr="00CE10F9">
        <w:rPr>
          <w:color w:val="1A1A1A"/>
          <w:spacing w:val="5"/>
          <w:sz w:val="28"/>
          <w:szCs w:val="28"/>
          <w:lang w:eastAsia="en-US"/>
        </w:rPr>
        <w:t>визначених</w:t>
      </w:r>
      <w:proofErr w:type="spellEnd"/>
      <w:r w:rsidRPr="00CE10F9">
        <w:rPr>
          <w:color w:val="1A1A1A"/>
          <w:spacing w:val="5"/>
          <w:sz w:val="28"/>
          <w:szCs w:val="28"/>
          <w:lang w:eastAsia="en-US"/>
        </w:rPr>
        <w:t xml:space="preserve"> зон</w:t>
      </w:r>
      <w:r w:rsidRPr="00CE10F9">
        <w:rPr>
          <w:color w:val="1A1A1A"/>
          <w:spacing w:val="5"/>
          <w:sz w:val="28"/>
          <w:szCs w:val="28"/>
          <w:lang w:val="uk-UA" w:eastAsia="en-US"/>
        </w:rPr>
        <w:t>;</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eastAsia="en-US"/>
        </w:rPr>
        <w:t xml:space="preserve">5) </w:t>
      </w:r>
      <w:proofErr w:type="spellStart"/>
      <w:r w:rsidRPr="00CE10F9">
        <w:rPr>
          <w:color w:val="1A1A1A"/>
          <w:spacing w:val="5"/>
          <w:sz w:val="28"/>
          <w:szCs w:val="28"/>
          <w:lang w:eastAsia="en-US"/>
        </w:rPr>
        <w:t>комплексний</w:t>
      </w:r>
      <w:proofErr w:type="spellEnd"/>
      <w:r w:rsidRPr="00CE10F9">
        <w:rPr>
          <w:color w:val="1A1A1A"/>
          <w:spacing w:val="5"/>
          <w:sz w:val="28"/>
          <w:szCs w:val="28"/>
          <w:lang w:eastAsia="en-US"/>
        </w:rPr>
        <w:t xml:space="preserve"> план </w:t>
      </w:r>
      <w:proofErr w:type="spellStart"/>
      <w:r w:rsidRPr="00CE10F9">
        <w:rPr>
          <w:color w:val="1A1A1A"/>
          <w:spacing w:val="5"/>
          <w:sz w:val="28"/>
          <w:szCs w:val="28"/>
          <w:lang w:eastAsia="en-US"/>
        </w:rPr>
        <w:t>просторового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розвитку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територіальної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громади</w:t>
      </w:r>
      <w:proofErr w:type="spellEnd"/>
      <w:r w:rsidRPr="00CE10F9">
        <w:rPr>
          <w:color w:val="1A1A1A"/>
          <w:spacing w:val="5"/>
          <w:sz w:val="28"/>
          <w:szCs w:val="28"/>
          <w:lang w:eastAsia="en-US"/>
        </w:rPr>
        <w:t xml:space="preserve"> </w:t>
      </w:r>
      <w:r w:rsidRPr="00CE10F9">
        <w:rPr>
          <w:color w:val="1A1A1A"/>
          <w:spacing w:val="5"/>
          <w:sz w:val="28"/>
          <w:szCs w:val="28"/>
          <w:lang w:eastAsia="en-US"/>
        </w:rPr>
        <w:softHyphen/>
        <w:t xml:space="preserve"> </w:t>
      </w:r>
      <w:proofErr w:type="spellStart"/>
      <w:r w:rsidRPr="00CE10F9">
        <w:rPr>
          <w:color w:val="1A1A1A"/>
          <w:spacing w:val="5"/>
          <w:sz w:val="28"/>
          <w:szCs w:val="28"/>
          <w:lang w:eastAsia="en-US"/>
        </w:rPr>
        <w:t>одночасно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містобудівна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документація</w:t>
      </w:r>
      <w:proofErr w:type="spellEnd"/>
      <w:r w:rsidRPr="00CE10F9">
        <w:rPr>
          <w:color w:val="1A1A1A"/>
          <w:spacing w:val="5"/>
          <w:sz w:val="28"/>
          <w:szCs w:val="28"/>
          <w:lang w:eastAsia="en-US"/>
        </w:rPr>
        <w:t xml:space="preserve"> на </w:t>
      </w:r>
      <w:proofErr w:type="spellStart"/>
      <w:r w:rsidRPr="00CE10F9">
        <w:rPr>
          <w:color w:val="1A1A1A"/>
          <w:spacing w:val="5"/>
          <w:sz w:val="28"/>
          <w:szCs w:val="28"/>
          <w:lang w:eastAsia="en-US"/>
        </w:rPr>
        <w:t>місцевому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рівні</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документація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із</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землеустрою</w:t>
      </w:r>
      <w:proofErr w:type="spellEnd"/>
      <w:r w:rsidRPr="00CE10F9">
        <w:rPr>
          <w:color w:val="1A1A1A"/>
          <w:spacing w:val="5"/>
          <w:sz w:val="28"/>
          <w:szCs w:val="28"/>
          <w:lang w:val="uk-UA" w:eastAsia="en-US"/>
        </w:rPr>
        <w:t>;</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lastRenderedPageBreak/>
        <w:t>6) планувальні рішення генерального плану населеного пункту у складі комплексного плану - це проектні рішення генерального плану населеного пункту, що доповнюють і уточнюють проектні рішення комплексного плану для території відповідного населеного пункту;</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7) 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uk-UA" w:eastAsia="en-US"/>
        </w:rPr>
        <w:t>8</w:t>
      </w:r>
      <w:r w:rsidRPr="00CE10F9">
        <w:rPr>
          <w:color w:val="1A1A1A"/>
          <w:spacing w:val="5"/>
          <w:sz w:val="28"/>
          <w:szCs w:val="28"/>
          <w:lang w:eastAsia="en-US"/>
        </w:rPr>
        <w:t xml:space="preserve">) </w:t>
      </w:r>
      <w:proofErr w:type="spellStart"/>
      <w:r w:rsidRPr="00CE10F9">
        <w:rPr>
          <w:color w:val="1A1A1A"/>
          <w:spacing w:val="5"/>
          <w:sz w:val="28"/>
          <w:szCs w:val="28"/>
          <w:lang w:eastAsia="en-US"/>
        </w:rPr>
        <w:t>стратегічна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екологічна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оцінка</w:t>
      </w:r>
      <w:proofErr w:type="spellEnd"/>
      <w:r w:rsidRPr="00CE10F9">
        <w:rPr>
          <w:color w:val="1A1A1A"/>
          <w:spacing w:val="5"/>
          <w:sz w:val="28"/>
          <w:szCs w:val="28"/>
          <w:lang w:eastAsia="en-US"/>
        </w:rPr>
        <w:t xml:space="preserve"> (СЕО) – </w:t>
      </w:r>
      <w:proofErr w:type="spellStart"/>
      <w:r w:rsidRPr="00CE10F9">
        <w:rPr>
          <w:color w:val="1A1A1A"/>
          <w:spacing w:val="5"/>
          <w:sz w:val="28"/>
          <w:szCs w:val="28"/>
          <w:lang w:eastAsia="en-US"/>
        </w:rPr>
        <w:t>це</w:t>
      </w:r>
      <w:proofErr w:type="spellEnd"/>
      <w:r w:rsidRPr="00CE10F9">
        <w:rPr>
          <w:color w:val="1A1A1A"/>
          <w:spacing w:val="5"/>
          <w:sz w:val="28"/>
          <w:szCs w:val="28"/>
          <w:lang w:eastAsia="en-US"/>
        </w:rPr>
        <w:t xml:space="preserve"> процедура </w:t>
      </w:r>
      <w:proofErr w:type="spellStart"/>
      <w:r w:rsidRPr="00CE10F9">
        <w:rPr>
          <w:color w:val="1A1A1A"/>
          <w:spacing w:val="5"/>
          <w:sz w:val="28"/>
          <w:szCs w:val="28"/>
          <w:lang w:eastAsia="en-US"/>
        </w:rPr>
        <w:t>визначення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опису</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аналізу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наслідків</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довкілля</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здоров’я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населення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від</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реалізації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державних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програм</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планування</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розвитку</w:t>
      </w:r>
      <w:proofErr w:type="spellEnd"/>
      <w:r w:rsidRPr="00CE10F9">
        <w:rPr>
          <w:color w:val="1A1A1A"/>
          <w:spacing w:val="5"/>
          <w:sz w:val="28"/>
          <w:szCs w:val="28"/>
          <w:lang w:eastAsia="en-US"/>
        </w:rPr>
        <w:t>.</w:t>
      </w:r>
    </w:p>
    <w:p w:rsidR="00CE10F9" w:rsidRPr="00CE10F9" w:rsidRDefault="00CE10F9" w:rsidP="00CE10F9">
      <w:pPr>
        <w:autoSpaceDE w:val="0"/>
        <w:autoSpaceDN w:val="0"/>
        <w:adjustRightInd w:val="0"/>
        <w:jc w:val="both"/>
        <w:rPr>
          <w:rFonts w:eastAsia="MS Mincho"/>
          <w:bCs/>
          <w:color w:val="1C1E21"/>
          <w:sz w:val="28"/>
          <w:szCs w:val="28"/>
          <w:shd w:val="clear" w:color="auto" w:fill="FFFFFF"/>
          <w:lang w:val="uk-UA"/>
        </w:rPr>
      </w:pPr>
      <w:r w:rsidRPr="00CE10F9">
        <w:rPr>
          <w:rFonts w:eastAsia="MS Mincho"/>
          <w:bCs/>
          <w:color w:val="1C1E21"/>
          <w:sz w:val="28"/>
          <w:szCs w:val="28"/>
          <w:shd w:val="clear" w:color="auto" w:fill="FFFFFF"/>
          <w:lang w:val="uk-UA"/>
        </w:rPr>
        <w:t xml:space="preserve">    Комплексний план просторового розвитку території територіальної громади - одночасно містобудівна документація на місцевому рівні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w:t>
      </w:r>
      <w:proofErr w:type="spellStart"/>
      <w:r w:rsidRPr="00CE10F9">
        <w:rPr>
          <w:rFonts w:eastAsia="MS Mincho"/>
          <w:bCs/>
          <w:color w:val="1C1E21"/>
          <w:sz w:val="28"/>
          <w:szCs w:val="28"/>
          <w:shd w:val="clear" w:color="auto" w:fill="FFFFFF"/>
          <w:lang w:val="uk-UA"/>
        </w:rPr>
        <w:t>екомережі</w:t>
      </w:r>
      <w:proofErr w:type="spellEnd"/>
      <w:r w:rsidRPr="00CE10F9">
        <w:rPr>
          <w:rFonts w:eastAsia="MS Mincho"/>
          <w:bCs/>
          <w:color w:val="1C1E21"/>
          <w:sz w:val="28"/>
          <w:szCs w:val="28"/>
          <w:shd w:val="clear" w:color="auto" w:fill="FFFFFF"/>
          <w:lang w:val="uk-UA"/>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w:t>
      </w:r>
    </w:p>
    <w:p w:rsidR="00CE10F9" w:rsidRPr="00CE10F9" w:rsidRDefault="00CE10F9" w:rsidP="00CE10F9">
      <w:pPr>
        <w:widowControl w:val="0"/>
        <w:autoSpaceDE w:val="0"/>
        <w:autoSpaceDN w:val="0"/>
        <w:adjustRightInd w:val="0"/>
        <w:jc w:val="both"/>
        <w:rPr>
          <w:rFonts w:eastAsia="MS Mincho"/>
          <w:spacing w:val="-10"/>
          <w:sz w:val="28"/>
          <w:szCs w:val="28"/>
          <w:lang w:val="uk-UA" w:eastAsia="uk-UA"/>
        </w:rPr>
      </w:pPr>
      <w:r w:rsidRPr="00CE10F9">
        <w:rPr>
          <w:rFonts w:eastAsia="MS Mincho"/>
          <w:spacing w:val="-10"/>
          <w:sz w:val="28"/>
          <w:szCs w:val="28"/>
          <w:lang w:val="uk-UA" w:eastAsia="uk-UA"/>
        </w:rPr>
        <w:t xml:space="preserve">    Комплексний план просторового розвитку території територіальної громади (далі - комплексний план) розробляється на всю територію територіальної громади.</w:t>
      </w:r>
    </w:p>
    <w:p w:rsidR="00CE10F9" w:rsidRPr="00CE10F9" w:rsidRDefault="00CE10F9" w:rsidP="00CE10F9">
      <w:pPr>
        <w:widowControl w:val="0"/>
        <w:autoSpaceDE w:val="0"/>
        <w:autoSpaceDN w:val="0"/>
        <w:adjustRightInd w:val="0"/>
        <w:jc w:val="both"/>
        <w:rPr>
          <w:rFonts w:eastAsia="MS Mincho"/>
          <w:spacing w:val="-10"/>
          <w:sz w:val="28"/>
          <w:szCs w:val="28"/>
          <w:lang w:val="uk-UA" w:eastAsia="uk-UA"/>
        </w:rPr>
      </w:pPr>
      <w:r w:rsidRPr="00CE10F9">
        <w:rPr>
          <w:rFonts w:eastAsia="MS Mincho"/>
          <w:spacing w:val="-10"/>
          <w:sz w:val="28"/>
          <w:szCs w:val="28"/>
          <w:lang w:val="uk-UA" w:eastAsia="uk-UA"/>
        </w:rPr>
        <w:t xml:space="preserve">    Комплексний план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їх межами. Розробляється та затверджується з метою забезпечення сталого розвитку територіальної громади з додержанням принципу збалансованості державних, громадських та приватних інтересів.</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uk-UA" w:eastAsia="en-US"/>
        </w:rPr>
        <w:t xml:space="preserve">    </w:t>
      </w:r>
      <w:proofErr w:type="spellStart"/>
      <w:r w:rsidRPr="00CE10F9">
        <w:rPr>
          <w:color w:val="1A1A1A"/>
          <w:spacing w:val="5"/>
          <w:sz w:val="28"/>
          <w:szCs w:val="28"/>
          <w:lang w:eastAsia="en-US"/>
        </w:rPr>
        <w:t>Генеральний</w:t>
      </w:r>
      <w:proofErr w:type="spellEnd"/>
      <w:r w:rsidRPr="00CE10F9">
        <w:rPr>
          <w:color w:val="1A1A1A"/>
          <w:spacing w:val="5"/>
          <w:sz w:val="28"/>
          <w:szCs w:val="28"/>
          <w:lang w:eastAsia="en-US"/>
        </w:rPr>
        <w:t xml:space="preserve"> план </w:t>
      </w:r>
      <w:proofErr w:type="spellStart"/>
      <w:r w:rsidRPr="00CE10F9">
        <w:rPr>
          <w:color w:val="1A1A1A"/>
          <w:spacing w:val="5"/>
          <w:sz w:val="28"/>
          <w:szCs w:val="28"/>
          <w:lang w:eastAsia="en-US"/>
        </w:rPr>
        <w:t>населеного</w:t>
      </w:r>
      <w:proofErr w:type="spellEnd"/>
      <w:r w:rsidRPr="00CE10F9">
        <w:rPr>
          <w:color w:val="1A1A1A"/>
          <w:spacing w:val="5"/>
          <w:sz w:val="28"/>
          <w:szCs w:val="28"/>
          <w:lang w:eastAsia="en-US"/>
        </w:rPr>
        <w:t xml:space="preserve"> пункту – </w:t>
      </w:r>
      <w:proofErr w:type="spellStart"/>
      <w:r w:rsidRPr="00CE10F9">
        <w:rPr>
          <w:color w:val="1A1A1A"/>
          <w:spacing w:val="5"/>
          <w:sz w:val="28"/>
          <w:szCs w:val="28"/>
          <w:lang w:eastAsia="en-US"/>
        </w:rPr>
        <w:t>основний</w:t>
      </w:r>
      <w:proofErr w:type="spellEnd"/>
      <w:r w:rsidRPr="00CE10F9">
        <w:rPr>
          <w:color w:val="1A1A1A"/>
          <w:spacing w:val="5"/>
          <w:sz w:val="28"/>
          <w:szCs w:val="28"/>
          <w:lang w:eastAsia="en-US"/>
        </w:rPr>
        <w:t xml:space="preserve"> вид </w:t>
      </w:r>
      <w:proofErr w:type="spellStart"/>
      <w:r w:rsidRPr="00CE10F9">
        <w:rPr>
          <w:color w:val="1A1A1A"/>
          <w:spacing w:val="5"/>
          <w:sz w:val="28"/>
          <w:szCs w:val="28"/>
          <w:lang w:eastAsia="en-US"/>
        </w:rPr>
        <w:t>містобудівної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документації</w:t>
      </w:r>
      <w:proofErr w:type="spellEnd"/>
      <w:r w:rsidRPr="00CE10F9">
        <w:rPr>
          <w:color w:val="1A1A1A"/>
          <w:spacing w:val="5"/>
          <w:sz w:val="28"/>
          <w:szCs w:val="28"/>
          <w:lang w:eastAsia="en-US"/>
        </w:rPr>
        <w:t xml:space="preserve"> на </w:t>
      </w:r>
      <w:proofErr w:type="spellStart"/>
      <w:r w:rsidRPr="00CE10F9">
        <w:rPr>
          <w:color w:val="1A1A1A"/>
          <w:spacing w:val="5"/>
          <w:sz w:val="28"/>
          <w:szCs w:val="28"/>
          <w:lang w:eastAsia="en-US"/>
        </w:rPr>
        <w:t>місцевому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рівні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призначеної</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обґрунтування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довгострокової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стратегії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планування</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забудови</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uk-UA" w:eastAsia="en-US"/>
        </w:rPr>
        <w:t xml:space="preserve">    </w:t>
      </w:r>
      <w:proofErr w:type="spellStart"/>
      <w:r w:rsidRPr="00CE10F9">
        <w:rPr>
          <w:color w:val="1A1A1A"/>
          <w:spacing w:val="5"/>
          <w:sz w:val="28"/>
          <w:szCs w:val="28"/>
          <w:lang w:eastAsia="en-US"/>
        </w:rPr>
        <w:t>Генеральний</w:t>
      </w:r>
      <w:proofErr w:type="spellEnd"/>
      <w:r w:rsidRPr="00CE10F9">
        <w:rPr>
          <w:color w:val="1A1A1A"/>
          <w:spacing w:val="5"/>
          <w:sz w:val="28"/>
          <w:szCs w:val="28"/>
          <w:lang w:eastAsia="en-US"/>
        </w:rPr>
        <w:t xml:space="preserve"> план є </w:t>
      </w:r>
      <w:proofErr w:type="spellStart"/>
      <w:r w:rsidRPr="00CE10F9">
        <w:rPr>
          <w:color w:val="1A1A1A"/>
          <w:spacing w:val="5"/>
          <w:sz w:val="28"/>
          <w:szCs w:val="28"/>
          <w:lang w:eastAsia="en-US"/>
        </w:rPr>
        <w:t>комплексним</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планувальним</w:t>
      </w:r>
      <w:proofErr w:type="spellEnd"/>
      <w:r w:rsidRPr="00CE10F9">
        <w:rPr>
          <w:color w:val="1A1A1A"/>
          <w:spacing w:val="5"/>
          <w:sz w:val="28"/>
          <w:szCs w:val="28"/>
          <w:lang w:eastAsia="en-US"/>
        </w:rPr>
        <w:t xml:space="preserve"> документом, </w:t>
      </w:r>
      <w:proofErr w:type="spellStart"/>
      <w:r w:rsidRPr="00CE10F9">
        <w:rPr>
          <w:color w:val="1A1A1A"/>
          <w:spacing w:val="5"/>
          <w:sz w:val="28"/>
          <w:szCs w:val="28"/>
          <w:lang w:eastAsia="en-US"/>
        </w:rPr>
        <w:t>обов’язковим</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виконання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Його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положення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базуються</w:t>
      </w:r>
      <w:proofErr w:type="spellEnd"/>
      <w:r w:rsidRPr="00CE10F9">
        <w:rPr>
          <w:color w:val="1A1A1A"/>
          <w:spacing w:val="5"/>
          <w:sz w:val="28"/>
          <w:szCs w:val="28"/>
          <w:lang w:eastAsia="en-US"/>
        </w:rPr>
        <w:t xml:space="preserve"> на </w:t>
      </w:r>
      <w:proofErr w:type="spellStart"/>
      <w:r w:rsidRPr="00CE10F9">
        <w:rPr>
          <w:color w:val="1A1A1A"/>
          <w:spacing w:val="5"/>
          <w:sz w:val="28"/>
          <w:szCs w:val="28"/>
          <w:lang w:eastAsia="en-US"/>
        </w:rPr>
        <w:t>аналізі</w:t>
      </w:r>
      <w:proofErr w:type="spellEnd"/>
      <w:r w:rsidRPr="00CE10F9">
        <w:rPr>
          <w:color w:val="1A1A1A"/>
          <w:spacing w:val="5"/>
          <w:sz w:val="28"/>
          <w:szCs w:val="28"/>
          <w:lang w:eastAsia="en-US"/>
        </w:rPr>
        <w:t xml:space="preserve"> й </w:t>
      </w:r>
      <w:proofErr w:type="spellStart"/>
      <w:r w:rsidRPr="00CE10F9">
        <w:rPr>
          <w:color w:val="1A1A1A"/>
          <w:spacing w:val="5"/>
          <w:sz w:val="28"/>
          <w:szCs w:val="28"/>
          <w:lang w:eastAsia="en-US"/>
        </w:rPr>
        <w:t>прогнозуванні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демографічних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соціально-економічних</w:t>
      </w:r>
      <w:proofErr w:type="spellEnd"/>
      <w:r w:rsidRPr="00CE10F9">
        <w:rPr>
          <w:color w:val="1A1A1A"/>
          <w:spacing w:val="5"/>
          <w:sz w:val="28"/>
          <w:szCs w:val="28"/>
          <w:lang w:eastAsia="en-US"/>
        </w:rPr>
        <w:t>, природно-</w:t>
      </w:r>
      <w:proofErr w:type="spellStart"/>
      <w:r w:rsidRPr="00CE10F9">
        <w:rPr>
          <w:color w:val="1A1A1A"/>
          <w:spacing w:val="5"/>
          <w:sz w:val="28"/>
          <w:szCs w:val="28"/>
          <w:lang w:eastAsia="en-US"/>
        </w:rPr>
        <w:t>географічних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інженерно-технічних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екологічних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санітарно-гігієнічних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історико-культурних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факторів</w:t>
      </w:r>
      <w:proofErr w:type="spellEnd"/>
      <w:r w:rsidRPr="00CE10F9">
        <w:rPr>
          <w:color w:val="1A1A1A"/>
          <w:spacing w:val="5"/>
          <w:sz w:val="28"/>
          <w:szCs w:val="28"/>
          <w:lang w:eastAsia="en-US"/>
        </w:rPr>
        <w:t xml:space="preserve"> і </w:t>
      </w:r>
      <w:proofErr w:type="spellStart"/>
      <w:r w:rsidRPr="00CE10F9">
        <w:rPr>
          <w:color w:val="1A1A1A"/>
          <w:spacing w:val="5"/>
          <w:sz w:val="28"/>
          <w:szCs w:val="28"/>
          <w:lang w:eastAsia="en-US"/>
        </w:rPr>
        <w:t>орієнтовані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виключно</w:t>
      </w:r>
      <w:proofErr w:type="spellEnd"/>
      <w:r w:rsidRPr="00CE10F9">
        <w:rPr>
          <w:color w:val="1A1A1A"/>
          <w:spacing w:val="5"/>
          <w:sz w:val="28"/>
          <w:szCs w:val="28"/>
          <w:lang w:eastAsia="en-US"/>
        </w:rPr>
        <w:t xml:space="preserve"> на </w:t>
      </w:r>
      <w:proofErr w:type="spellStart"/>
      <w:r w:rsidRPr="00CE10F9">
        <w:rPr>
          <w:color w:val="1A1A1A"/>
          <w:spacing w:val="5"/>
          <w:sz w:val="28"/>
          <w:szCs w:val="28"/>
          <w:lang w:eastAsia="en-US"/>
        </w:rPr>
        <w:t>вирішення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питань</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планування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населеного</w:t>
      </w:r>
      <w:proofErr w:type="spellEnd"/>
      <w:r w:rsidRPr="00CE10F9">
        <w:rPr>
          <w:color w:val="1A1A1A"/>
          <w:spacing w:val="5"/>
          <w:sz w:val="28"/>
          <w:szCs w:val="28"/>
          <w:lang w:eastAsia="en-US"/>
        </w:rPr>
        <w:t xml:space="preserve"> пункту.</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uk-UA" w:eastAsia="en-US"/>
        </w:rPr>
        <w:t xml:space="preserve">    Матеріали генерального плану вирішують основні, принципові питання з планування територій </w:t>
      </w:r>
      <w:proofErr w:type="spellStart"/>
      <w:r w:rsidRPr="00CE10F9">
        <w:rPr>
          <w:color w:val="1A1A1A"/>
          <w:spacing w:val="5"/>
          <w:sz w:val="28"/>
          <w:szCs w:val="28"/>
          <w:lang w:val="en-US" w:eastAsia="en-US"/>
        </w:rPr>
        <w:t>i</w:t>
      </w:r>
      <w:proofErr w:type="spellEnd"/>
      <w:r w:rsidRPr="00CE10F9">
        <w:rPr>
          <w:color w:val="1A1A1A"/>
          <w:spacing w:val="5"/>
          <w:sz w:val="28"/>
          <w:szCs w:val="28"/>
          <w:lang w:val="uk-UA" w:eastAsia="en-US"/>
        </w:rPr>
        <w:t xml:space="preserve"> не можуть бути використані замість спеціальних проектів, схем та програм розвитку галузей економіки, охорони навколишнього середовища та здоров’я населення, пам’яток </w:t>
      </w:r>
      <w:proofErr w:type="spellStart"/>
      <w:r w:rsidRPr="00CE10F9">
        <w:rPr>
          <w:color w:val="1A1A1A"/>
          <w:spacing w:val="5"/>
          <w:sz w:val="28"/>
          <w:szCs w:val="28"/>
          <w:lang w:val="en-US" w:eastAsia="en-US"/>
        </w:rPr>
        <w:t>i</w:t>
      </w:r>
      <w:r w:rsidRPr="00CE10F9">
        <w:rPr>
          <w:color w:val="1A1A1A"/>
          <w:spacing w:val="5"/>
          <w:sz w:val="28"/>
          <w:szCs w:val="28"/>
          <w:lang w:val="uk-UA" w:eastAsia="en-US"/>
        </w:rPr>
        <w:t>стор</w:t>
      </w:r>
      <w:r w:rsidRPr="00CE10F9">
        <w:rPr>
          <w:color w:val="1A1A1A"/>
          <w:spacing w:val="5"/>
          <w:sz w:val="28"/>
          <w:szCs w:val="28"/>
          <w:lang w:val="en-US" w:eastAsia="en-US"/>
        </w:rPr>
        <w:t>i</w:t>
      </w:r>
      <w:proofErr w:type="spellEnd"/>
      <w:r w:rsidRPr="00CE10F9">
        <w:rPr>
          <w:color w:val="1A1A1A"/>
          <w:spacing w:val="5"/>
          <w:sz w:val="28"/>
          <w:szCs w:val="28"/>
          <w:lang w:val="uk-UA" w:eastAsia="en-US"/>
        </w:rPr>
        <w:t xml:space="preserve">ї </w:t>
      </w:r>
      <w:proofErr w:type="spellStart"/>
      <w:r w:rsidRPr="00CE10F9">
        <w:rPr>
          <w:color w:val="1A1A1A"/>
          <w:spacing w:val="5"/>
          <w:sz w:val="28"/>
          <w:szCs w:val="28"/>
          <w:lang w:val="en-US" w:eastAsia="en-US"/>
        </w:rPr>
        <w:t>i</w:t>
      </w:r>
      <w:proofErr w:type="spellEnd"/>
      <w:r w:rsidRPr="00CE10F9">
        <w:rPr>
          <w:color w:val="1A1A1A"/>
          <w:spacing w:val="5"/>
          <w:sz w:val="28"/>
          <w:szCs w:val="28"/>
          <w:lang w:val="uk-UA" w:eastAsia="en-US"/>
        </w:rPr>
        <w:t xml:space="preserve"> культури, інженерного захисту </w:t>
      </w:r>
      <w:proofErr w:type="spellStart"/>
      <w:r w:rsidRPr="00CE10F9">
        <w:rPr>
          <w:color w:val="1A1A1A"/>
          <w:spacing w:val="5"/>
          <w:sz w:val="28"/>
          <w:szCs w:val="28"/>
          <w:lang w:val="en-US" w:eastAsia="en-US"/>
        </w:rPr>
        <w:t>i</w:t>
      </w:r>
      <w:proofErr w:type="spellEnd"/>
      <w:r w:rsidRPr="00CE10F9">
        <w:rPr>
          <w:color w:val="1A1A1A"/>
          <w:spacing w:val="5"/>
          <w:sz w:val="28"/>
          <w:szCs w:val="28"/>
          <w:lang w:val="uk-UA" w:eastAsia="en-US"/>
        </w:rPr>
        <w:t xml:space="preserve"> підготовки території, розвитку систем транспорту, безпеки та організації дорожнього руху, інженерного обладнання, тощо. </w:t>
      </w:r>
      <w:r w:rsidRPr="00CE10F9">
        <w:rPr>
          <w:color w:val="1A1A1A"/>
          <w:spacing w:val="5"/>
          <w:sz w:val="28"/>
          <w:szCs w:val="28"/>
          <w:lang w:eastAsia="en-US"/>
        </w:rPr>
        <w:t xml:space="preserve">При </w:t>
      </w:r>
      <w:proofErr w:type="spellStart"/>
      <w:r w:rsidRPr="00CE10F9">
        <w:rPr>
          <w:color w:val="1A1A1A"/>
          <w:spacing w:val="5"/>
          <w:sz w:val="28"/>
          <w:szCs w:val="28"/>
          <w:lang w:eastAsia="en-US"/>
        </w:rPr>
        <w:t>розробленні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зазначеної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повинні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враховуватися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пропозиції</w:t>
      </w:r>
      <w:proofErr w:type="spellEnd"/>
      <w:r w:rsidRPr="00CE10F9">
        <w:rPr>
          <w:color w:val="1A1A1A"/>
          <w:spacing w:val="5"/>
          <w:sz w:val="28"/>
          <w:szCs w:val="28"/>
          <w:lang w:eastAsia="en-US"/>
        </w:rPr>
        <w:t xml:space="preserve"> в</w:t>
      </w:r>
      <w:proofErr w:type="spellStart"/>
      <w:r w:rsidRPr="00CE10F9">
        <w:rPr>
          <w:color w:val="1A1A1A"/>
          <w:spacing w:val="5"/>
          <w:sz w:val="28"/>
          <w:szCs w:val="28"/>
          <w:lang w:val="en-US" w:eastAsia="en-US"/>
        </w:rPr>
        <w:t>i</w:t>
      </w:r>
      <w:r w:rsidRPr="00CE10F9">
        <w:rPr>
          <w:color w:val="1A1A1A"/>
          <w:spacing w:val="5"/>
          <w:sz w:val="28"/>
          <w:szCs w:val="28"/>
          <w:lang w:eastAsia="en-US"/>
        </w:rPr>
        <w:t>дпов</w:t>
      </w:r>
      <w:r w:rsidRPr="00CE10F9">
        <w:rPr>
          <w:color w:val="1A1A1A"/>
          <w:spacing w:val="5"/>
          <w:sz w:val="28"/>
          <w:szCs w:val="28"/>
          <w:lang w:val="en-US" w:eastAsia="en-US"/>
        </w:rPr>
        <w:t>i</w:t>
      </w:r>
      <w:r w:rsidRPr="00CE10F9">
        <w:rPr>
          <w:color w:val="1A1A1A"/>
          <w:spacing w:val="5"/>
          <w:sz w:val="28"/>
          <w:szCs w:val="28"/>
          <w:lang w:eastAsia="en-US"/>
        </w:rPr>
        <w:t>дних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розділів</w:t>
      </w:r>
      <w:proofErr w:type="spellEnd"/>
      <w:r w:rsidRPr="00CE10F9">
        <w:rPr>
          <w:color w:val="1A1A1A"/>
          <w:spacing w:val="5"/>
          <w:sz w:val="28"/>
          <w:szCs w:val="28"/>
          <w:lang w:eastAsia="en-US"/>
        </w:rPr>
        <w:t xml:space="preserve"> генерального плану.</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uk-UA" w:eastAsia="en-US"/>
        </w:rPr>
        <w:t xml:space="preserve">    </w:t>
      </w:r>
      <w:r w:rsidRPr="00CE10F9">
        <w:rPr>
          <w:color w:val="1A1A1A"/>
          <w:spacing w:val="5"/>
          <w:sz w:val="28"/>
          <w:szCs w:val="28"/>
          <w:lang w:eastAsia="en-US"/>
        </w:rPr>
        <w:t xml:space="preserve">Закон </w:t>
      </w:r>
      <w:proofErr w:type="spellStart"/>
      <w:r w:rsidRPr="00CE10F9">
        <w:rPr>
          <w:color w:val="1A1A1A"/>
          <w:spacing w:val="5"/>
          <w:sz w:val="28"/>
          <w:szCs w:val="28"/>
          <w:lang w:eastAsia="en-US"/>
        </w:rPr>
        <w:t>України</w:t>
      </w:r>
      <w:proofErr w:type="spellEnd"/>
      <w:r w:rsidRPr="00CE10F9">
        <w:rPr>
          <w:color w:val="1A1A1A"/>
          <w:spacing w:val="5"/>
          <w:sz w:val="28"/>
          <w:szCs w:val="28"/>
          <w:lang w:eastAsia="en-US"/>
        </w:rPr>
        <w:t xml:space="preserve"> «Про </w:t>
      </w:r>
      <w:proofErr w:type="spellStart"/>
      <w:r w:rsidRPr="00CE10F9">
        <w:rPr>
          <w:color w:val="1A1A1A"/>
          <w:spacing w:val="5"/>
          <w:sz w:val="28"/>
          <w:szCs w:val="28"/>
          <w:lang w:eastAsia="en-US"/>
        </w:rPr>
        <w:t>стратегічну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екологічну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оцінку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передбачає</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обов`язкове</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проведення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стратегічної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екологічної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оцінки</w:t>
      </w:r>
      <w:proofErr w:type="spellEnd"/>
      <w:r w:rsidRPr="00CE10F9">
        <w:rPr>
          <w:color w:val="1A1A1A"/>
          <w:spacing w:val="5"/>
          <w:sz w:val="28"/>
          <w:szCs w:val="28"/>
          <w:lang w:eastAsia="en-US"/>
        </w:rPr>
        <w:t xml:space="preserve">. СЕО </w:t>
      </w:r>
      <w:proofErr w:type="spellStart"/>
      <w:r w:rsidRPr="00CE10F9">
        <w:rPr>
          <w:color w:val="1A1A1A"/>
          <w:spacing w:val="5"/>
          <w:sz w:val="28"/>
          <w:szCs w:val="28"/>
          <w:lang w:eastAsia="en-US"/>
        </w:rPr>
        <w:t>проводять</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під</w:t>
      </w:r>
      <w:proofErr w:type="spellEnd"/>
      <w:r w:rsidRPr="00CE10F9">
        <w:rPr>
          <w:color w:val="1A1A1A"/>
          <w:spacing w:val="5"/>
          <w:sz w:val="28"/>
          <w:szCs w:val="28"/>
          <w:lang w:eastAsia="en-US"/>
        </w:rPr>
        <w:t xml:space="preserve"> </w:t>
      </w:r>
      <w:r w:rsidRPr="00CE10F9">
        <w:rPr>
          <w:color w:val="1A1A1A"/>
          <w:spacing w:val="5"/>
          <w:sz w:val="28"/>
          <w:szCs w:val="28"/>
          <w:lang w:eastAsia="en-US"/>
        </w:rPr>
        <w:lastRenderedPageBreak/>
        <w:t xml:space="preserve">час </w:t>
      </w:r>
      <w:proofErr w:type="spellStart"/>
      <w:r w:rsidRPr="00CE10F9">
        <w:rPr>
          <w:color w:val="1A1A1A"/>
          <w:spacing w:val="5"/>
          <w:sz w:val="28"/>
          <w:szCs w:val="28"/>
          <w:lang w:eastAsia="en-US"/>
        </w:rPr>
        <w:t>розроблення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відповідного</w:t>
      </w:r>
      <w:proofErr w:type="spellEnd"/>
      <w:r w:rsidRPr="00CE10F9">
        <w:rPr>
          <w:color w:val="1A1A1A"/>
          <w:spacing w:val="5"/>
          <w:sz w:val="28"/>
          <w:szCs w:val="28"/>
          <w:lang w:eastAsia="en-US"/>
        </w:rPr>
        <w:t xml:space="preserve"> документа державного </w:t>
      </w:r>
      <w:proofErr w:type="spellStart"/>
      <w:r w:rsidRPr="00CE10F9">
        <w:rPr>
          <w:color w:val="1A1A1A"/>
          <w:spacing w:val="5"/>
          <w:sz w:val="28"/>
          <w:szCs w:val="28"/>
          <w:lang w:eastAsia="en-US"/>
        </w:rPr>
        <w:t>планування</w:t>
      </w:r>
      <w:proofErr w:type="spellEnd"/>
      <w:r w:rsidRPr="00CE10F9">
        <w:rPr>
          <w:color w:val="1A1A1A"/>
          <w:spacing w:val="5"/>
          <w:sz w:val="28"/>
          <w:szCs w:val="28"/>
          <w:lang w:eastAsia="en-US"/>
        </w:rPr>
        <w:t xml:space="preserve"> до </w:t>
      </w:r>
      <w:proofErr w:type="spellStart"/>
      <w:r w:rsidRPr="00CE10F9">
        <w:rPr>
          <w:color w:val="1A1A1A"/>
          <w:spacing w:val="5"/>
          <w:sz w:val="28"/>
          <w:szCs w:val="28"/>
          <w:lang w:eastAsia="en-US"/>
        </w:rPr>
        <w:t>його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затвердження</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Згідно з вимогами Закону України «Про регулювання містобудівної діяльності» містобудівна документація розробляється на паперових і електронних носіях на оновленій картографічній основі в цифровій формі як набори профільних </w:t>
      </w:r>
      <w:proofErr w:type="spellStart"/>
      <w:r w:rsidRPr="00CE10F9">
        <w:rPr>
          <w:color w:val="1A1A1A"/>
          <w:spacing w:val="5"/>
          <w:sz w:val="28"/>
          <w:szCs w:val="28"/>
          <w:lang w:val="uk-UA" w:eastAsia="en-US"/>
        </w:rPr>
        <w:t>геопросторових</w:t>
      </w:r>
      <w:proofErr w:type="spellEnd"/>
      <w:r w:rsidRPr="00CE10F9">
        <w:rPr>
          <w:color w:val="1A1A1A"/>
          <w:spacing w:val="5"/>
          <w:sz w:val="28"/>
          <w:szCs w:val="28"/>
          <w:lang w:val="uk-UA" w:eastAsia="en-US"/>
        </w:rPr>
        <w:t xml:space="preserve"> даних у державній геодезичній системі координат УСК-2000 і єдиній системі класифікації та кодування об’єктів будівництва для формування баз даних містобудівного кадастру з урахуванням даних державного земельного кадастру.</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Відсутність містобудівної документації може призвести до ряду негативних наслідків, зокрема, до неможливості отримання містобудівних умов та обмежень, необхідних для будівництва, а також до уповільнення або зупинки розвитку територій. Це також може ускладнити процес отримання дозволів на будівництво та введення об'єктів в експлуатацію.</w:t>
      </w:r>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яких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відсутня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містобудівна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знаходяться</w:t>
      </w:r>
      <w:proofErr w:type="spellEnd"/>
      <w:r w:rsidRPr="00CE10F9">
        <w:rPr>
          <w:color w:val="1A1A1A"/>
          <w:spacing w:val="5"/>
          <w:sz w:val="28"/>
          <w:szCs w:val="28"/>
          <w:lang w:eastAsia="en-US"/>
        </w:rPr>
        <w:t xml:space="preserve"> у </w:t>
      </w:r>
      <w:proofErr w:type="spellStart"/>
      <w:r w:rsidRPr="00CE10F9">
        <w:rPr>
          <w:color w:val="1A1A1A"/>
          <w:spacing w:val="5"/>
          <w:sz w:val="28"/>
          <w:szCs w:val="28"/>
          <w:lang w:eastAsia="en-US"/>
        </w:rPr>
        <w:t>невизначеному</w:t>
      </w:r>
      <w:proofErr w:type="spellEnd"/>
      <w:r w:rsidRPr="00CE10F9">
        <w:rPr>
          <w:color w:val="1A1A1A"/>
          <w:spacing w:val="5"/>
          <w:sz w:val="28"/>
          <w:szCs w:val="28"/>
          <w:lang w:eastAsia="en-US"/>
        </w:rPr>
        <w:t xml:space="preserve"> правовому </w:t>
      </w:r>
      <w:proofErr w:type="spellStart"/>
      <w:r w:rsidRPr="00CE10F9">
        <w:rPr>
          <w:color w:val="1A1A1A"/>
          <w:spacing w:val="5"/>
          <w:sz w:val="28"/>
          <w:szCs w:val="28"/>
          <w:lang w:eastAsia="en-US"/>
        </w:rPr>
        <w:t>статусі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що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може</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призвести</w:t>
      </w:r>
      <w:proofErr w:type="spellEnd"/>
      <w:r w:rsidRPr="00CE10F9">
        <w:rPr>
          <w:color w:val="1A1A1A"/>
          <w:spacing w:val="5"/>
          <w:sz w:val="28"/>
          <w:szCs w:val="28"/>
          <w:lang w:eastAsia="en-US"/>
        </w:rPr>
        <w:t xml:space="preserve"> до </w:t>
      </w:r>
      <w:proofErr w:type="spellStart"/>
      <w:r w:rsidRPr="00CE10F9">
        <w:rPr>
          <w:color w:val="1A1A1A"/>
          <w:spacing w:val="5"/>
          <w:sz w:val="28"/>
          <w:szCs w:val="28"/>
          <w:lang w:eastAsia="en-US"/>
        </w:rPr>
        <w:t>конфліктів</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ускладнень</w:t>
      </w:r>
      <w:proofErr w:type="spellEnd"/>
      <w:r w:rsidRPr="00CE10F9">
        <w:rPr>
          <w:color w:val="1A1A1A"/>
          <w:spacing w:val="5"/>
          <w:sz w:val="28"/>
          <w:szCs w:val="28"/>
          <w:lang w:eastAsia="en-US"/>
        </w:rPr>
        <w:t xml:space="preserve"> у </w:t>
      </w:r>
      <w:proofErr w:type="spellStart"/>
      <w:r w:rsidRPr="00CE10F9">
        <w:rPr>
          <w:color w:val="1A1A1A"/>
          <w:spacing w:val="5"/>
          <w:sz w:val="28"/>
          <w:szCs w:val="28"/>
          <w:lang w:eastAsia="en-US"/>
        </w:rPr>
        <w:t>майбутньому</w:t>
      </w:r>
      <w:proofErr w:type="spellEnd"/>
      <w:r w:rsidRPr="00CE10F9">
        <w:rPr>
          <w:color w:val="1A1A1A"/>
          <w:spacing w:val="5"/>
          <w:sz w:val="28"/>
          <w:szCs w:val="28"/>
          <w:lang w:eastAsia="en-US"/>
        </w:rPr>
        <w:t>.</w:t>
      </w:r>
      <w:r w:rsidRPr="00CE10F9">
        <w:t xml:space="preserve"> </w:t>
      </w:r>
      <w:proofErr w:type="spellStart"/>
      <w:r w:rsidRPr="00CE10F9">
        <w:rPr>
          <w:color w:val="1A1A1A"/>
          <w:spacing w:val="5"/>
          <w:sz w:val="28"/>
          <w:szCs w:val="28"/>
          <w:lang w:eastAsia="en-US"/>
        </w:rPr>
        <w:t>Неможливість</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реалізації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інвестиційних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проектів</w:t>
      </w:r>
      <w:proofErr w:type="spellEnd"/>
      <w:r w:rsidRPr="00CE10F9">
        <w:rPr>
          <w:color w:val="1A1A1A"/>
          <w:spacing w:val="5"/>
          <w:sz w:val="28"/>
          <w:szCs w:val="28"/>
          <w:lang w:eastAsia="en-US"/>
        </w:rPr>
        <w:t xml:space="preserve"> через </w:t>
      </w:r>
      <w:proofErr w:type="spellStart"/>
      <w:r w:rsidRPr="00CE10F9">
        <w:rPr>
          <w:color w:val="1A1A1A"/>
          <w:spacing w:val="5"/>
          <w:sz w:val="28"/>
          <w:szCs w:val="28"/>
          <w:lang w:eastAsia="en-US"/>
        </w:rPr>
        <w:t>відсутність</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містобудівної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документації</w:t>
      </w:r>
      <w:proofErr w:type="spellEnd"/>
      <w:r w:rsidRPr="00CE10F9">
        <w:rPr>
          <w:color w:val="1A1A1A"/>
          <w:spacing w:val="5"/>
          <w:sz w:val="28"/>
          <w:szCs w:val="28"/>
          <w:lang w:eastAsia="en-US"/>
        </w:rPr>
        <w:t xml:space="preserve"> негативно </w:t>
      </w:r>
      <w:proofErr w:type="spellStart"/>
      <w:r w:rsidRPr="00CE10F9">
        <w:rPr>
          <w:color w:val="1A1A1A"/>
          <w:spacing w:val="5"/>
          <w:sz w:val="28"/>
          <w:szCs w:val="28"/>
          <w:lang w:eastAsia="en-US"/>
        </w:rPr>
        <w:t>впливає</w:t>
      </w:r>
      <w:proofErr w:type="spellEnd"/>
      <w:r w:rsidRPr="00CE10F9">
        <w:rPr>
          <w:color w:val="1A1A1A"/>
          <w:spacing w:val="5"/>
          <w:sz w:val="28"/>
          <w:szCs w:val="28"/>
          <w:lang w:eastAsia="en-US"/>
        </w:rPr>
        <w:t xml:space="preserve"> на </w:t>
      </w:r>
      <w:proofErr w:type="spellStart"/>
      <w:r w:rsidRPr="00CE10F9">
        <w:rPr>
          <w:color w:val="1A1A1A"/>
          <w:spacing w:val="5"/>
          <w:sz w:val="28"/>
          <w:szCs w:val="28"/>
          <w:lang w:eastAsia="en-US"/>
        </w:rPr>
        <w:t>економічний</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розвиток</w:t>
      </w:r>
      <w:proofErr w:type="spellEnd"/>
      <w:r w:rsidRPr="00CE10F9">
        <w:rPr>
          <w:color w:val="1A1A1A"/>
          <w:spacing w:val="5"/>
          <w:sz w:val="28"/>
          <w:szCs w:val="28"/>
          <w:lang w:eastAsia="en-US"/>
        </w:rPr>
        <w:t xml:space="preserve"> </w:t>
      </w:r>
      <w:r w:rsidRPr="00CE10F9">
        <w:rPr>
          <w:color w:val="1A1A1A"/>
          <w:spacing w:val="5"/>
          <w:sz w:val="28"/>
          <w:szCs w:val="28"/>
          <w:lang w:val="uk-UA" w:eastAsia="en-US"/>
        </w:rPr>
        <w:t>громади.</w:t>
      </w:r>
      <w:r w:rsidRPr="00CE10F9">
        <w:t xml:space="preserve"> </w:t>
      </w:r>
      <w:r w:rsidRPr="00CE10F9">
        <w:rPr>
          <w:color w:val="1A1A1A"/>
          <w:spacing w:val="5"/>
          <w:sz w:val="28"/>
          <w:szCs w:val="28"/>
          <w:lang w:val="uk-UA" w:eastAsia="en-US"/>
        </w:rPr>
        <w:t>Відсутність містобудівної документації унеможливлює системний та збалансований розвиток територій, що може призвести до хаотичної забудови, неефективного використання земель, а також до проблем з інфраструктурою.</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w:t>
      </w:r>
      <w:proofErr w:type="spellStart"/>
      <w:r w:rsidRPr="00CE10F9">
        <w:rPr>
          <w:color w:val="1A1A1A"/>
          <w:spacing w:val="5"/>
          <w:sz w:val="28"/>
          <w:szCs w:val="28"/>
          <w:lang w:eastAsia="en-US"/>
        </w:rPr>
        <w:t>Містобудівна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документація</w:t>
      </w:r>
      <w:proofErr w:type="spellEnd"/>
      <w:r w:rsidRPr="00CE10F9">
        <w:rPr>
          <w:color w:val="1A1A1A"/>
          <w:spacing w:val="5"/>
          <w:sz w:val="28"/>
          <w:szCs w:val="28"/>
          <w:lang w:eastAsia="en-US"/>
        </w:rPr>
        <w:t xml:space="preserve"> є </w:t>
      </w:r>
      <w:proofErr w:type="spellStart"/>
      <w:r w:rsidRPr="00CE10F9">
        <w:rPr>
          <w:color w:val="1A1A1A"/>
          <w:spacing w:val="5"/>
          <w:sz w:val="28"/>
          <w:szCs w:val="28"/>
          <w:lang w:eastAsia="en-US"/>
        </w:rPr>
        <w:t>необхідною</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умовою</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сталого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розвитку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територій</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забезпечення</w:t>
      </w:r>
      <w:proofErr w:type="spellEnd"/>
      <w:r w:rsidRPr="00CE10F9">
        <w:rPr>
          <w:color w:val="1A1A1A"/>
          <w:spacing w:val="5"/>
          <w:sz w:val="28"/>
          <w:szCs w:val="28"/>
          <w:lang w:eastAsia="en-US"/>
        </w:rPr>
        <w:t xml:space="preserve"> прав та </w:t>
      </w:r>
      <w:proofErr w:type="spellStart"/>
      <w:r w:rsidRPr="00CE10F9">
        <w:rPr>
          <w:color w:val="1A1A1A"/>
          <w:spacing w:val="5"/>
          <w:sz w:val="28"/>
          <w:szCs w:val="28"/>
          <w:lang w:eastAsia="en-US"/>
        </w:rPr>
        <w:t>інтересів</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громадян</w:t>
      </w:r>
      <w:proofErr w:type="spellEnd"/>
      <w:r w:rsidRPr="00CE10F9">
        <w:rPr>
          <w:color w:val="1A1A1A"/>
          <w:spacing w:val="5"/>
          <w:sz w:val="28"/>
          <w:szCs w:val="28"/>
          <w:lang w:eastAsia="en-US"/>
        </w:rPr>
        <w:t xml:space="preserve">, а </w:t>
      </w:r>
      <w:proofErr w:type="spellStart"/>
      <w:r w:rsidRPr="00CE10F9">
        <w:rPr>
          <w:color w:val="1A1A1A"/>
          <w:spacing w:val="5"/>
          <w:sz w:val="28"/>
          <w:szCs w:val="28"/>
          <w:lang w:eastAsia="en-US"/>
        </w:rPr>
        <w:t>також</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ефективного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управління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земельними</w:t>
      </w:r>
      <w:proofErr w:type="spellEnd"/>
      <w:r w:rsidRPr="00CE10F9">
        <w:rPr>
          <w:color w:val="1A1A1A"/>
          <w:spacing w:val="5"/>
          <w:sz w:val="28"/>
          <w:szCs w:val="28"/>
          <w:lang w:eastAsia="en-US"/>
        </w:rPr>
        <w:t xml:space="preserve"> ресурсами</w:t>
      </w:r>
      <w:r w:rsidRPr="00CE10F9">
        <w:rPr>
          <w:color w:val="1A1A1A"/>
          <w:spacing w:val="5"/>
          <w:sz w:val="28"/>
          <w:szCs w:val="28"/>
          <w:lang w:val="uk-UA" w:eastAsia="en-US"/>
        </w:rPr>
        <w:t xml:space="preserve">. </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en-US" w:eastAsia="en-US"/>
        </w:rPr>
        <w:t> </w:t>
      </w:r>
    </w:p>
    <w:p w:rsidR="00CE10F9" w:rsidRPr="00CE10F9" w:rsidRDefault="00CE10F9" w:rsidP="00CE10F9">
      <w:pPr>
        <w:shd w:val="clear" w:color="auto" w:fill="FFFFFF"/>
        <w:jc w:val="center"/>
        <w:textAlignment w:val="baseline"/>
        <w:rPr>
          <w:b/>
          <w:bCs/>
          <w:color w:val="1A1A1A"/>
          <w:spacing w:val="5"/>
          <w:sz w:val="28"/>
          <w:szCs w:val="28"/>
          <w:bdr w:val="none" w:sz="0" w:space="0" w:color="auto" w:frame="1"/>
          <w:lang w:eastAsia="en-US"/>
        </w:rPr>
      </w:pPr>
      <w:r w:rsidRPr="00CE10F9">
        <w:rPr>
          <w:b/>
          <w:bCs/>
          <w:color w:val="1A1A1A"/>
          <w:spacing w:val="5"/>
          <w:sz w:val="28"/>
          <w:szCs w:val="28"/>
          <w:bdr w:val="none" w:sz="0" w:space="0" w:color="auto" w:frame="1"/>
          <w:lang w:val="en-US" w:eastAsia="en-US"/>
        </w:rPr>
        <w:t>III</w:t>
      </w:r>
      <w:r w:rsidRPr="00CE10F9">
        <w:rPr>
          <w:b/>
          <w:bCs/>
          <w:color w:val="1A1A1A"/>
          <w:spacing w:val="5"/>
          <w:sz w:val="28"/>
          <w:szCs w:val="28"/>
          <w:bdr w:val="none" w:sz="0" w:space="0" w:color="auto" w:frame="1"/>
          <w:lang w:eastAsia="en-US"/>
        </w:rPr>
        <w:t>.</w:t>
      </w:r>
      <w:r w:rsidRPr="00CE10F9">
        <w:rPr>
          <w:b/>
          <w:bCs/>
          <w:color w:val="1A1A1A"/>
          <w:spacing w:val="5"/>
          <w:sz w:val="28"/>
          <w:szCs w:val="28"/>
          <w:bdr w:val="none" w:sz="0" w:space="0" w:color="auto" w:frame="1"/>
          <w:lang w:val="uk-UA" w:eastAsia="en-US"/>
        </w:rPr>
        <w:t xml:space="preserve"> Визначення м</w:t>
      </w:r>
      <w:proofErr w:type="spellStart"/>
      <w:r w:rsidRPr="00CE10F9">
        <w:rPr>
          <w:b/>
          <w:bCs/>
          <w:color w:val="1A1A1A"/>
          <w:spacing w:val="5"/>
          <w:sz w:val="28"/>
          <w:szCs w:val="28"/>
          <w:bdr w:val="none" w:sz="0" w:space="0" w:color="auto" w:frame="1"/>
          <w:lang w:eastAsia="en-US"/>
        </w:rPr>
        <w:t>ет</w:t>
      </w:r>
      <w:proofErr w:type="spellEnd"/>
      <w:r w:rsidRPr="00CE10F9">
        <w:rPr>
          <w:b/>
          <w:bCs/>
          <w:color w:val="1A1A1A"/>
          <w:spacing w:val="5"/>
          <w:sz w:val="28"/>
          <w:szCs w:val="28"/>
          <w:bdr w:val="none" w:sz="0" w:space="0" w:color="auto" w:frame="1"/>
          <w:lang w:val="uk-UA" w:eastAsia="en-US"/>
        </w:rPr>
        <w:t>и</w:t>
      </w:r>
      <w:r w:rsidRPr="00CE10F9">
        <w:rPr>
          <w:b/>
          <w:bCs/>
          <w:color w:val="1A1A1A"/>
          <w:spacing w:val="5"/>
          <w:sz w:val="28"/>
          <w:szCs w:val="28"/>
          <w:bdr w:val="none" w:sz="0" w:space="0" w:color="auto" w:frame="1"/>
          <w:lang w:eastAsia="en-US"/>
        </w:rPr>
        <w:t xml:space="preserve"> </w:t>
      </w:r>
      <w:r w:rsidRPr="00CE10F9">
        <w:rPr>
          <w:b/>
          <w:bCs/>
          <w:color w:val="1A1A1A"/>
          <w:spacing w:val="5"/>
          <w:sz w:val="28"/>
          <w:szCs w:val="28"/>
          <w:bdr w:val="none" w:sz="0" w:space="0" w:color="auto" w:frame="1"/>
          <w:lang w:val="uk-UA" w:eastAsia="en-US"/>
        </w:rPr>
        <w:t xml:space="preserve">Програми </w:t>
      </w:r>
    </w:p>
    <w:p w:rsidR="00CE10F9" w:rsidRPr="00CE10F9" w:rsidRDefault="00CE10F9" w:rsidP="00CE10F9">
      <w:pPr>
        <w:shd w:val="clear" w:color="auto" w:fill="FFFFFF"/>
        <w:jc w:val="center"/>
        <w:textAlignment w:val="baseline"/>
        <w:rPr>
          <w:color w:val="1A1A1A"/>
          <w:spacing w:val="5"/>
          <w:sz w:val="28"/>
          <w:szCs w:val="28"/>
          <w:lang w:eastAsia="en-US"/>
        </w:rPr>
      </w:pP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uk-UA" w:eastAsia="en-US"/>
        </w:rPr>
        <w:t xml:space="preserve">    </w:t>
      </w:r>
      <w:r w:rsidRPr="00CE10F9">
        <w:rPr>
          <w:color w:val="1A1A1A"/>
          <w:spacing w:val="5"/>
          <w:sz w:val="28"/>
          <w:szCs w:val="28"/>
          <w:lang w:eastAsia="en-US"/>
        </w:rPr>
        <w:t xml:space="preserve">Головною метою </w:t>
      </w:r>
      <w:proofErr w:type="spellStart"/>
      <w:r w:rsidRPr="00CE10F9">
        <w:rPr>
          <w:color w:val="1A1A1A"/>
          <w:spacing w:val="5"/>
          <w:sz w:val="28"/>
          <w:szCs w:val="28"/>
          <w:lang w:eastAsia="en-US"/>
        </w:rPr>
        <w:t>Програми</w:t>
      </w:r>
      <w:proofErr w:type="spellEnd"/>
      <w:r w:rsidRPr="00CE10F9">
        <w:rPr>
          <w:color w:val="1A1A1A"/>
          <w:spacing w:val="5"/>
          <w:sz w:val="28"/>
          <w:szCs w:val="28"/>
          <w:lang w:eastAsia="en-US"/>
        </w:rPr>
        <w:t xml:space="preserve"> є </w:t>
      </w:r>
      <w:proofErr w:type="spellStart"/>
      <w:r w:rsidRPr="00CE10F9">
        <w:rPr>
          <w:color w:val="1A1A1A"/>
          <w:spacing w:val="5"/>
          <w:sz w:val="28"/>
          <w:szCs w:val="28"/>
          <w:lang w:eastAsia="en-US"/>
        </w:rPr>
        <w:t>забезпечення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містобудівною</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документацією</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населених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пунктів</w:t>
      </w:r>
      <w:proofErr w:type="spellEnd"/>
      <w:r w:rsidRPr="00CE10F9">
        <w:rPr>
          <w:color w:val="1A1A1A"/>
          <w:spacing w:val="5"/>
          <w:sz w:val="28"/>
          <w:szCs w:val="28"/>
          <w:lang w:eastAsia="en-US"/>
        </w:rPr>
        <w:t xml:space="preserve"> </w:t>
      </w:r>
      <w:proofErr w:type="spellStart"/>
      <w:r w:rsidRPr="00CE10F9">
        <w:rPr>
          <w:color w:val="1A1A1A"/>
          <w:spacing w:val="5"/>
          <w:sz w:val="28"/>
          <w:szCs w:val="28"/>
          <w:lang w:val="uk-UA" w:eastAsia="en-US"/>
        </w:rPr>
        <w:t>Звягель</w:t>
      </w:r>
      <w:r w:rsidRPr="00CE10F9">
        <w:rPr>
          <w:color w:val="1A1A1A"/>
          <w:spacing w:val="5"/>
          <w:sz w:val="28"/>
          <w:szCs w:val="28"/>
          <w:lang w:eastAsia="en-US"/>
        </w:rPr>
        <w:t>ської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міської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територіальної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громади</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забезпечення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сталого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соціально-економічного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її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розвитку</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val="uk-UA" w:eastAsia="en-US"/>
        </w:rPr>
      </w:pPr>
    </w:p>
    <w:p w:rsidR="00CE10F9" w:rsidRPr="00CE10F9" w:rsidRDefault="00CE10F9" w:rsidP="00CE10F9">
      <w:pPr>
        <w:shd w:val="clear" w:color="auto" w:fill="FFFFFF"/>
        <w:jc w:val="center"/>
        <w:textAlignment w:val="baseline"/>
        <w:rPr>
          <w:color w:val="1A1A1A"/>
          <w:spacing w:val="5"/>
          <w:sz w:val="28"/>
          <w:szCs w:val="28"/>
          <w:lang w:val="uk-UA" w:eastAsia="en-US"/>
        </w:rPr>
      </w:pPr>
      <w:r w:rsidRPr="00CE10F9">
        <w:rPr>
          <w:b/>
          <w:bCs/>
          <w:color w:val="1A1A1A"/>
          <w:spacing w:val="5"/>
          <w:sz w:val="28"/>
          <w:szCs w:val="28"/>
          <w:bdr w:val="none" w:sz="0" w:space="0" w:color="auto" w:frame="1"/>
          <w:lang w:eastAsia="en-US"/>
        </w:rPr>
        <w:t>Ⅳ.</w:t>
      </w:r>
      <w:r w:rsidRPr="00CE10F9">
        <w:rPr>
          <w:b/>
          <w:bCs/>
          <w:color w:val="1A1A1A"/>
          <w:spacing w:val="5"/>
          <w:sz w:val="28"/>
          <w:szCs w:val="28"/>
          <w:bdr w:val="none" w:sz="0" w:space="0" w:color="auto" w:frame="1"/>
          <w:lang w:val="uk-UA" w:eastAsia="en-US"/>
        </w:rPr>
        <w:t xml:space="preserve"> </w:t>
      </w:r>
      <w:proofErr w:type="spellStart"/>
      <w:r w:rsidRPr="00CE10F9">
        <w:rPr>
          <w:b/>
          <w:bCs/>
          <w:color w:val="1A1A1A"/>
          <w:spacing w:val="5"/>
          <w:sz w:val="28"/>
          <w:szCs w:val="28"/>
          <w:bdr w:val="none" w:sz="0" w:space="0" w:color="auto" w:frame="1"/>
          <w:lang w:val="uk-UA" w:eastAsia="en-US"/>
        </w:rPr>
        <w:t>Обгрунтування</w:t>
      </w:r>
      <w:proofErr w:type="spellEnd"/>
      <w:r w:rsidRPr="00CE10F9">
        <w:rPr>
          <w:b/>
          <w:bCs/>
          <w:color w:val="1A1A1A"/>
          <w:spacing w:val="5"/>
          <w:sz w:val="28"/>
          <w:szCs w:val="28"/>
          <w:bdr w:val="none" w:sz="0" w:space="0" w:color="auto" w:frame="1"/>
          <w:lang w:val="uk-UA" w:eastAsia="en-US"/>
        </w:rPr>
        <w:t xml:space="preserve"> </w:t>
      </w:r>
      <w:proofErr w:type="spellStart"/>
      <w:r w:rsidRPr="00CE10F9">
        <w:rPr>
          <w:b/>
          <w:bCs/>
          <w:color w:val="1A1A1A"/>
          <w:spacing w:val="5"/>
          <w:sz w:val="28"/>
          <w:szCs w:val="28"/>
          <w:bdr w:val="none" w:sz="0" w:space="0" w:color="auto" w:frame="1"/>
          <w:lang w:eastAsia="en-US"/>
        </w:rPr>
        <w:t>завдан</w:t>
      </w:r>
      <w:proofErr w:type="spellEnd"/>
      <w:r w:rsidRPr="00CE10F9">
        <w:rPr>
          <w:b/>
          <w:bCs/>
          <w:color w:val="1A1A1A"/>
          <w:spacing w:val="5"/>
          <w:sz w:val="28"/>
          <w:szCs w:val="28"/>
          <w:bdr w:val="none" w:sz="0" w:space="0" w:color="auto" w:frame="1"/>
          <w:lang w:val="uk-UA" w:eastAsia="en-US"/>
        </w:rPr>
        <w:t xml:space="preserve">ь </w:t>
      </w:r>
      <w:proofErr w:type="spellStart"/>
      <w:r w:rsidRPr="00CE10F9">
        <w:rPr>
          <w:b/>
          <w:bCs/>
          <w:color w:val="1A1A1A"/>
          <w:spacing w:val="5"/>
          <w:sz w:val="28"/>
          <w:szCs w:val="28"/>
          <w:bdr w:val="none" w:sz="0" w:space="0" w:color="auto" w:frame="1"/>
          <w:lang w:eastAsia="en-US"/>
        </w:rPr>
        <w:t>Програми</w:t>
      </w:r>
      <w:proofErr w:type="spellEnd"/>
      <w:r w:rsidRPr="00CE10F9">
        <w:rPr>
          <w:b/>
          <w:bCs/>
          <w:color w:val="1A1A1A"/>
          <w:spacing w:val="5"/>
          <w:sz w:val="28"/>
          <w:szCs w:val="28"/>
          <w:bdr w:val="none" w:sz="0" w:space="0" w:color="auto" w:frame="1"/>
          <w:lang w:val="uk-UA" w:eastAsia="en-US"/>
        </w:rPr>
        <w:t xml:space="preserve"> і засобів </w:t>
      </w:r>
      <w:proofErr w:type="spellStart"/>
      <w:r w:rsidRPr="00CE10F9">
        <w:rPr>
          <w:b/>
          <w:bCs/>
          <w:color w:val="1A1A1A"/>
          <w:spacing w:val="5"/>
          <w:sz w:val="28"/>
          <w:szCs w:val="28"/>
          <w:bdr w:val="none" w:sz="0" w:space="0" w:color="auto" w:frame="1"/>
          <w:lang w:val="uk-UA" w:eastAsia="en-US"/>
        </w:rPr>
        <w:t>розв</w:t>
      </w:r>
      <w:proofErr w:type="spellEnd"/>
      <w:r w:rsidRPr="00CE10F9">
        <w:rPr>
          <w:b/>
          <w:bCs/>
          <w:color w:val="1A1A1A"/>
          <w:spacing w:val="5"/>
          <w:sz w:val="28"/>
          <w:szCs w:val="28"/>
          <w:bdr w:val="none" w:sz="0" w:space="0" w:color="auto" w:frame="1"/>
          <w:lang w:eastAsia="en-US"/>
        </w:rPr>
        <w:t>’</w:t>
      </w:r>
      <w:proofErr w:type="spellStart"/>
      <w:r w:rsidRPr="00CE10F9">
        <w:rPr>
          <w:b/>
          <w:bCs/>
          <w:color w:val="1A1A1A"/>
          <w:spacing w:val="5"/>
          <w:sz w:val="28"/>
          <w:szCs w:val="28"/>
          <w:bdr w:val="none" w:sz="0" w:space="0" w:color="auto" w:frame="1"/>
          <w:lang w:val="uk-UA" w:eastAsia="en-US"/>
        </w:rPr>
        <w:t>язання</w:t>
      </w:r>
      <w:proofErr w:type="spellEnd"/>
      <w:r w:rsidRPr="00CE10F9">
        <w:rPr>
          <w:b/>
          <w:bCs/>
          <w:color w:val="1A1A1A"/>
          <w:spacing w:val="5"/>
          <w:sz w:val="28"/>
          <w:szCs w:val="28"/>
          <w:bdr w:val="none" w:sz="0" w:space="0" w:color="auto" w:frame="1"/>
          <w:lang w:val="uk-UA" w:eastAsia="en-US"/>
        </w:rPr>
        <w:t xml:space="preserve"> проблеми, показники результативності</w:t>
      </w:r>
    </w:p>
    <w:p w:rsidR="00CE10F9" w:rsidRPr="00CE10F9" w:rsidRDefault="00CE10F9" w:rsidP="00CE10F9">
      <w:pPr>
        <w:shd w:val="clear" w:color="auto" w:fill="FFFFFF"/>
        <w:jc w:val="both"/>
        <w:textAlignment w:val="baseline"/>
        <w:rPr>
          <w:color w:val="1A1A1A"/>
          <w:spacing w:val="5"/>
          <w:sz w:val="28"/>
          <w:szCs w:val="28"/>
          <w:lang w:val="uk-UA" w:eastAsia="en-US"/>
        </w:rPr>
      </w:pPr>
    </w:p>
    <w:p w:rsidR="00CE10F9" w:rsidRPr="00CE10F9" w:rsidRDefault="00CE10F9" w:rsidP="00CE10F9">
      <w:pPr>
        <w:jc w:val="both"/>
        <w:rPr>
          <w:sz w:val="28"/>
          <w:szCs w:val="28"/>
          <w:lang w:val="uk-UA"/>
        </w:rPr>
      </w:pPr>
      <w:r w:rsidRPr="00CE10F9">
        <w:rPr>
          <w:sz w:val="28"/>
          <w:szCs w:val="28"/>
          <w:lang w:val="uk-UA"/>
        </w:rPr>
        <w:t xml:space="preserve">    Розроблення містобудівної документації на всю територію </w:t>
      </w:r>
      <w:proofErr w:type="spellStart"/>
      <w:r w:rsidRPr="00CE10F9">
        <w:rPr>
          <w:sz w:val="28"/>
          <w:szCs w:val="28"/>
          <w:lang w:val="uk-UA"/>
        </w:rPr>
        <w:t>Звягельської</w:t>
      </w:r>
      <w:proofErr w:type="spellEnd"/>
      <w:r w:rsidRPr="00CE10F9">
        <w:rPr>
          <w:sz w:val="28"/>
          <w:szCs w:val="28"/>
          <w:lang w:val="uk-UA"/>
        </w:rPr>
        <w:t xml:space="preserve"> міської територіальної громади є основними напрямками діяльності, які сприятимуть досягненню поставленої мети шляхом виконання заходів та завдань Програми.</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uk-UA" w:eastAsia="en-US"/>
        </w:rPr>
        <w:t xml:space="preserve">    </w:t>
      </w:r>
      <w:proofErr w:type="spellStart"/>
      <w:r w:rsidRPr="00CE10F9">
        <w:rPr>
          <w:color w:val="1A1A1A"/>
          <w:spacing w:val="5"/>
          <w:sz w:val="28"/>
          <w:szCs w:val="28"/>
          <w:lang w:eastAsia="en-US"/>
        </w:rPr>
        <w:t>Завданнями</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Програми</w:t>
      </w:r>
      <w:proofErr w:type="spellEnd"/>
      <w:r w:rsidRPr="00CE10F9">
        <w:rPr>
          <w:color w:val="1A1A1A"/>
          <w:spacing w:val="5"/>
          <w:sz w:val="28"/>
          <w:szCs w:val="28"/>
          <w:lang w:eastAsia="en-US"/>
        </w:rPr>
        <w:t xml:space="preserve"> є:</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 </w:t>
      </w:r>
      <w:proofErr w:type="spellStart"/>
      <w:r w:rsidRPr="00CE10F9">
        <w:rPr>
          <w:color w:val="1A1A1A"/>
          <w:spacing w:val="5"/>
          <w:sz w:val="28"/>
          <w:szCs w:val="28"/>
          <w:lang w:eastAsia="en-US"/>
        </w:rPr>
        <w:t>обґрунтування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майбутніх</w:t>
      </w:r>
      <w:proofErr w:type="spellEnd"/>
      <w:r w:rsidRPr="00CE10F9">
        <w:rPr>
          <w:color w:val="1A1A1A"/>
          <w:spacing w:val="5"/>
          <w:sz w:val="28"/>
          <w:szCs w:val="28"/>
          <w:lang w:eastAsia="en-US"/>
        </w:rPr>
        <w:t xml:space="preserve"> потреб та </w:t>
      </w:r>
      <w:proofErr w:type="spellStart"/>
      <w:r w:rsidRPr="00CE10F9">
        <w:rPr>
          <w:color w:val="1A1A1A"/>
          <w:spacing w:val="5"/>
          <w:sz w:val="28"/>
          <w:szCs w:val="28"/>
          <w:lang w:eastAsia="en-US"/>
        </w:rPr>
        <w:t>визначення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переважних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напрямів</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територій</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 </w:t>
      </w:r>
      <w:proofErr w:type="spellStart"/>
      <w:r w:rsidRPr="00CE10F9">
        <w:rPr>
          <w:color w:val="1A1A1A"/>
          <w:spacing w:val="5"/>
          <w:sz w:val="28"/>
          <w:szCs w:val="28"/>
          <w:lang w:eastAsia="en-US"/>
        </w:rPr>
        <w:t>урахування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державних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громадських</w:t>
      </w:r>
      <w:proofErr w:type="spellEnd"/>
      <w:r w:rsidRPr="00CE10F9">
        <w:rPr>
          <w:color w:val="1A1A1A"/>
          <w:spacing w:val="5"/>
          <w:sz w:val="28"/>
          <w:szCs w:val="28"/>
          <w:lang w:eastAsia="en-US"/>
        </w:rPr>
        <w:t xml:space="preserve"> і </w:t>
      </w:r>
      <w:proofErr w:type="spellStart"/>
      <w:r w:rsidRPr="00CE10F9">
        <w:rPr>
          <w:color w:val="1A1A1A"/>
          <w:spacing w:val="5"/>
          <w:sz w:val="28"/>
          <w:szCs w:val="28"/>
          <w:lang w:eastAsia="en-US"/>
        </w:rPr>
        <w:t>приватних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інтересів</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під</w:t>
      </w:r>
      <w:proofErr w:type="spellEnd"/>
      <w:r w:rsidRPr="00CE10F9">
        <w:rPr>
          <w:color w:val="1A1A1A"/>
          <w:spacing w:val="5"/>
          <w:sz w:val="28"/>
          <w:szCs w:val="28"/>
          <w:lang w:eastAsia="en-US"/>
        </w:rPr>
        <w:t xml:space="preserve"> час </w:t>
      </w:r>
      <w:proofErr w:type="spellStart"/>
      <w:r w:rsidRPr="00CE10F9">
        <w:rPr>
          <w:color w:val="1A1A1A"/>
          <w:spacing w:val="5"/>
          <w:sz w:val="28"/>
          <w:szCs w:val="28"/>
          <w:lang w:eastAsia="en-US"/>
        </w:rPr>
        <w:t>планування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забудови</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іншого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територій</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 </w:t>
      </w:r>
      <w:proofErr w:type="spellStart"/>
      <w:r w:rsidRPr="00CE10F9">
        <w:rPr>
          <w:color w:val="1A1A1A"/>
          <w:spacing w:val="5"/>
          <w:sz w:val="28"/>
          <w:szCs w:val="28"/>
          <w:lang w:eastAsia="en-US"/>
        </w:rPr>
        <w:t>обґрунтування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розподілу</w:t>
      </w:r>
      <w:proofErr w:type="spellEnd"/>
      <w:r w:rsidRPr="00CE10F9">
        <w:rPr>
          <w:color w:val="1A1A1A"/>
          <w:spacing w:val="5"/>
          <w:sz w:val="28"/>
          <w:szCs w:val="28"/>
          <w:lang w:eastAsia="en-US"/>
        </w:rPr>
        <w:t xml:space="preserve"> земель за </w:t>
      </w:r>
      <w:proofErr w:type="spellStart"/>
      <w:r w:rsidRPr="00CE10F9">
        <w:rPr>
          <w:color w:val="1A1A1A"/>
          <w:spacing w:val="5"/>
          <w:sz w:val="28"/>
          <w:szCs w:val="28"/>
          <w:lang w:eastAsia="en-US"/>
        </w:rPr>
        <w:t>цільовим</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призначенням</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територій</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містобудівних</w:t>
      </w:r>
      <w:proofErr w:type="spellEnd"/>
      <w:r w:rsidRPr="00CE10F9">
        <w:rPr>
          <w:color w:val="1A1A1A"/>
          <w:spacing w:val="5"/>
          <w:sz w:val="28"/>
          <w:szCs w:val="28"/>
          <w:lang w:eastAsia="en-US"/>
        </w:rPr>
        <w:t xml:space="preserve"> потреб;</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w:t>
      </w:r>
      <w:r w:rsidRPr="00CE10F9">
        <w:rPr>
          <w:color w:val="1A1A1A"/>
          <w:spacing w:val="5"/>
          <w:sz w:val="28"/>
          <w:szCs w:val="28"/>
          <w:lang w:val="uk-UA" w:eastAsia="en-US"/>
        </w:rPr>
        <w:t xml:space="preserve"> </w:t>
      </w:r>
      <w:proofErr w:type="spellStart"/>
      <w:r w:rsidRPr="00CE10F9">
        <w:rPr>
          <w:color w:val="1A1A1A"/>
          <w:spacing w:val="5"/>
          <w:sz w:val="28"/>
          <w:szCs w:val="28"/>
          <w:lang w:eastAsia="en-US"/>
        </w:rPr>
        <w:t>визначення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напрямів</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сталого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розвитку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міста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val="uk-UA" w:eastAsia="en-US"/>
        </w:rPr>
        <w:t>Звягель</w:t>
      </w:r>
      <w:proofErr w:type="spellEnd"/>
      <w:r w:rsidRPr="00CE10F9">
        <w:rPr>
          <w:color w:val="1A1A1A"/>
          <w:spacing w:val="5"/>
          <w:sz w:val="28"/>
          <w:szCs w:val="28"/>
          <w:lang w:eastAsia="en-US"/>
        </w:rPr>
        <w:t xml:space="preserve"> та </w:t>
      </w:r>
      <w:r w:rsidRPr="00CE10F9">
        <w:rPr>
          <w:color w:val="1A1A1A"/>
          <w:spacing w:val="5"/>
          <w:sz w:val="28"/>
          <w:szCs w:val="28"/>
          <w:lang w:val="uk-UA" w:eastAsia="en-US"/>
        </w:rPr>
        <w:t>14</w:t>
      </w:r>
      <w:r w:rsidRPr="00CE10F9">
        <w:rPr>
          <w:color w:val="1A1A1A"/>
          <w:spacing w:val="5"/>
          <w:sz w:val="28"/>
          <w:szCs w:val="28"/>
          <w:lang w:eastAsia="en-US"/>
        </w:rPr>
        <w:t xml:space="preserve"> </w:t>
      </w:r>
      <w:proofErr w:type="spellStart"/>
      <w:r w:rsidRPr="00CE10F9">
        <w:rPr>
          <w:color w:val="1A1A1A"/>
          <w:spacing w:val="5"/>
          <w:sz w:val="28"/>
          <w:szCs w:val="28"/>
          <w:lang w:eastAsia="en-US"/>
        </w:rPr>
        <w:t>населених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пунктів</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територіальної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громади</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lastRenderedPageBreak/>
        <w:t xml:space="preserve">– </w:t>
      </w:r>
      <w:proofErr w:type="spellStart"/>
      <w:r w:rsidRPr="00CE10F9">
        <w:rPr>
          <w:color w:val="1A1A1A"/>
          <w:spacing w:val="5"/>
          <w:sz w:val="28"/>
          <w:szCs w:val="28"/>
          <w:lang w:eastAsia="en-US"/>
        </w:rPr>
        <w:t>визначення</w:t>
      </w:r>
      <w:proofErr w:type="spellEnd"/>
      <w:r w:rsidRPr="00CE10F9">
        <w:rPr>
          <w:color w:val="1A1A1A"/>
          <w:spacing w:val="5"/>
          <w:sz w:val="28"/>
          <w:szCs w:val="28"/>
          <w:lang w:eastAsia="en-US"/>
        </w:rPr>
        <w:t xml:space="preserve"> і </w:t>
      </w:r>
      <w:proofErr w:type="spellStart"/>
      <w:r w:rsidRPr="00CE10F9">
        <w:rPr>
          <w:color w:val="1A1A1A"/>
          <w:spacing w:val="5"/>
          <w:sz w:val="28"/>
          <w:szCs w:val="28"/>
          <w:lang w:eastAsia="en-US"/>
        </w:rPr>
        <w:t>раціональне</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розташування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територій</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житлової</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громадської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забудови</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промислових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рекреаційних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природоохоронних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територій</w:t>
      </w:r>
      <w:proofErr w:type="spellEnd"/>
      <w:r w:rsidRPr="00CE10F9">
        <w:rPr>
          <w:color w:val="1A1A1A"/>
          <w:spacing w:val="5"/>
          <w:sz w:val="28"/>
          <w:szCs w:val="28"/>
          <w:lang w:eastAsia="en-US"/>
        </w:rPr>
        <w:t xml:space="preserve"> і </w:t>
      </w:r>
      <w:proofErr w:type="spellStart"/>
      <w:r w:rsidRPr="00CE10F9">
        <w:rPr>
          <w:color w:val="1A1A1A"/>
          <w:spacing w:val="5"/>
          <w:sz w:val="28"/>
          <w:szCs w:val="28"/>
          <w:lang w:eastAsia="en-US"/>
        </w:rPr>
        <w:t>об’єктів</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 </w:t>
      </w:r>
      <w:proofErr w:type="spellStart"/>
      <w:r w:rsidRPr="00CE10F9">
        <w:rPr>
          <w:color w:val="1A1A1A"/>
          <w:spacing w:val="5"/>
          <w:sz w:val="28"/>
          <w:szCs w:val="28"/>
          <w:lang w:eastAsia="en-US"/>
        </w:rPr>
        <w:t>обґрунтування</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встановлення</w:t>
      </w:r>
      <w:proofErr w:type="spellEnd"/>
      <w:r w:rsidRPr="00CE10F9">
        <w:rPr>
          <w:color w:val="1A1A1A"/>
          <w:spacing w:val="5"/>
          <w:sz w:val="28"/>
          <w:szCs w:val="28"/>
          <w:lang w:eastAsia="en-US"/>
        </w:rPr>
        <w:t xml:space="preserve"> режиму </w:t>
      </w:r>
      <w:proofErr w:type="spellStart"/>
      <w:r w:rsidRPr="00CE10F9">
        <w:rPr>
          <w:color w:val="1A1A1A"/>
          <w:spacing w:val="5"/>
          <w:sz w:val="28"/>
          <w:szCs w:val="28"/>
          <w:lang w:eastAsia="en-US"/>
        </w:rPr>
        <w:t>раціонального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 xml:space="preserve"> земель та </w:t>
      </w:r>
      <w:proofErr w:type="spellStart"/>
      <w:r w:rsidRPr="00CE10F9">
        <w:rPr>
          <w:color w:val="1A1A1A"/>
          <w:spacing w:val="5"/>
          <w:sz w:val="28"/>
          <w:szCs w:val="28"/>
          <w:lang w:eastAsia="en-US"/>
        </w:rPr>
        <w:t>забудови</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територій</w:t>
      </w:r>
      <w:proofErr w:type="spellEnd"/>
      <w:r w:rsidRPr="00CE10F9">
        <w:rPr>
          <w:color w:val="1A1A1A"/>
          <w:spacing w:val="5"/>
          <w:sz w:val="28"/>
          <w:szCs w:val="28"/>
          <w:lang w:eastAsia="en-US"/>
        </w:rPr>
        <w:t xml:space="preserve">, на </w:t>
      </w:r>
      <w:proofErr w:type="spellStart"/>
      <w:r w:rsidRPr="00CE10F9">
        <w:rPr>
          <w:color w:val="1A1A1A"/>
          <w:spacing w:val="5"/>
          <w:sz w:val="28"/>
          <w:szCs w:val="28"/>
          <w:lang w:eastAsia="en-US"/>
        </w:rPr>
        <w:t>яких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передбачена</w:t>
      </w:r>
      <w:proofErr w:type="spellEnd"/>
      <w:r w:rsidRPr="00CE10F9">
        <w:rPr>
          <w:color w:val="1A1A1A"/>
          <w:spacing w:val="5"/>
          <w:sz w:val="28"/>
          <w:szCs w:val="28"/>
          <w:lang w:eastAsia="en-US"/>
        </w:rPr>
        <w:t xml:space="preserve"> перспективна </w:t>
      </w:r>
      <w:proofErr w:type="spellStart"/>
      <w:r w:rsidRPr="00CE10F9">
        <w:rPr>
          <w:color w:val="1A1A1A"/>
          <w:spacing w:val="5"/>
          <w:sz w:val="28"/>
          <w:szCs w:val="28"/>
          <w:lang w:eastAsia="en-US"/>
        </w:rPr>
        <w:t>містобудівна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діяльність</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 </w:t>
      </w:r>
      <w:proofErr w:type="spellStart"/>
      <w:r w:rsidRPr="00CE10F9">
        <w:rPr>
          <w:color w:val="1A1A1A"/>
          <w:spacing w:val="5"/>
          <w:sz w:val="28"/>
          <w:szCs w:val="28"/>
          <w:lang w:eastAsia="en-US"/>
        </w:rPr>
        <w:t>визначення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вилучення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викуп</w:t>
      </w:r>
      <w:proofErr w:type="spellEnd"/>
      <w:r w:rsidRPr="00CE10F9">
        <w:rPr>
          <w:color w:val="1A1A1A"/>
          <w:spacing w:val="5"/>
          <w:sz w:val="28"/>
          <w:szCs w:val="28"/>
          <w:lang w:eastAsia="en-US"/>
        </w:rPr>
        <w:t xml:space="preserve">) і </w:t>
      </w:r>
      <w:proofErr w:type="spellStart"/>
      <w:r w:rsidRPr="00CE10F9">
        <w:rPr>
          <w:color w:val="1A1A1A"/>
          <w:spacing w:val="5"/>
          <w:sz w:val="28"/>
          <w:szCs w:val="28"/>
          <w:lang w:eastAsia="en-US"/>
        </w:rPr>
        <w:t>надання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земельних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ділянок</w:t>
      </w:r>
      <w:proofErr w:type="spellEnd"/>
      <w:r w:rsidRPr="00CE10F9">
        <w:rPr>
          <w:color w:val="1A1A1A"/>
          <w:spacing w:val="5"/>
          <w:sz w:val="28"/>
          <w:szCs w:val="28"/>
          <w:lang w:eastAsia="en-US"/>
        </w:rPr>
        <w:t xml:space="preserve"> для </w:t>
      </w:r>
      <w:proofErr w:type="spellStart"/>
      <w:r w:rsidRPr="00CE10F9">
        <w:rPr>
          <w:color w:val="1A1A1A"/>
          <w:spacing w:val="5"/>
          <w:sz w:val="28"/>
          <w:szCs w:val="28"/>
          <w:lang w:eastAsia="en-US"/>
        </w:rPr>
        <w:t>містобудівних</w:t>
      </w:r>
      <w:proofErr w:type="spellEnd"/>
      <w:r w:rsidRPr="00CE10F9">
        <w:rPr>
          <w:color w:val="1A1A1A"/>
          <w:spacing w:val="5"/>
          <w:sz w:val="28"/>
          <w:szCs w:val="28"/>
          <w:lang w:eastAsia="en-US"/>
        </w:rPr>
        <w:t xml:space="preserve"> потреб на </w:t>
      </w:r>
      <w:proofErr w:type="spellStart"/>
      <w:r w:rsidRPr="00CE10F9">
        <w:rPr>
          <w:color w:val="1A1A1A"/>
          <w:spacing w:val="5"/>
          <w:sz w:val="28"/>
          <w:szCs w:val="28"/>
          <w:lang w:eastAsia="en-US"/>
        </w:rPr>
        <w:t>основі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містобудівної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документації</w:t>
      </w:r>
      <w:proofErr w:type="spellEnd"/>
      <w:r w:rsidRPr="00CE10F9">
        <w:rPr>
          <w:color w:val="1A1A1A"/>
          <w:spacing w:val="5"/>
          <w:sz w:val="28"/>
          <w:szCs w:val="28"/>
          <w:lang w:eastAsia="en-US"/>
        </w:rPr>
        <w:t xml:space="preserve"> в межах, </w:t>
      </w:r>
      <w:proofErr w:type="spellStart"/>
      <w:r w:rsidRPr="00CE10F9">
        <w:rPr>
          <w:color w:val="1A1A1A"/>
          <w:spacing w:val="5"/>
          <w:sz w:val="28"/>
          <w:szCs w:val="28"/>
          <w:lang w:eastAsia="en-US"/>
        </w:rPr>
        <w:t>визначених</w:t>
      </w:r>
      <w:proofErr w:type="spellEnd"/>
      <w:r w:rsidRPr="00CE10F9">
        <w:rPr>
          <w:color w:val="1A1A1A"/>
          <w:spacing w:val="5"/>
          <w:sz w:val="28"/>
          <w:szCs w:val="28"/>
          <w:lang w:eastAsia="en-US"/>
        </w:rPr>
        <w:t xml:space="preserve"> законом;</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 </w:t>
      </w:r>
      <w:proofErr w:type="spellStart"/>
      <w:r w:rsidRPr="00CE10F9">
        <w:rPr>
          <w:color w:val="1A1A1A"/>
          <w:spacing w:val="5"/>
          <w:sz w:val="28"/>
          <w:szCs w:val="28"/>
          <w:lang w:eastAsia="en-US"/>
        </w:rPr>
        <w:t>визначення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територій</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що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мають</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особливу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екологічну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наукову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естетичну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історико-культурну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цінність</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встановлення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передбачених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законодавством</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обмежень</w:t>
      </w:r>
      <w:proofErr w:type="spellEnd"/>
      <w:r w:rsidRPr="00CE10F9">
        <w:rPr>
          <w:color w:val="1A1A1A"/>
          <w:spacing w:val="5"/>
          <w:sz w:val="28"/>
          <w:szCs w:val="28"/>
          <w:lang w:eastAsia="en-US"/>
        </w:rPr>
        <w:t xml:space="preserve"> на </w:t>
      </w:r>
      <w:proofErr w:type="spellStart"/>
      <w:r w:rsidRPr="00CE10F9">
        <w:rPr>
          <w:color w:val="1A1A1A"/>
          <w:spacing w:val="5"/>
          <w:sz w:val="28"/>
          <w:szCs w:val="28"/>
          <w:lang w:eastAsia="en-US"/>
        </w:rPr>
        <w:t>їх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планування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забудову</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інше</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eastAsia="en-US"/>
        </w:rPr>
        <w:t xml:space="preserve">– </w:t>
      </w:r>
      <w:proofErr w:type="spellStart"/>
      <w:r w:rsidRPr="00CE10F9">
        <w:rPr>
          <w:color w:val="1A1A1A"/>
          <w:spacing w:val="5"/>
          <w:sz w:val="28"/>
          <w:szCs w:val="28"/>
          <w:lang w:eastAsia="en-US"/>
        </w:rPr>
        <w:t>охорона</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довкілля</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раціональне</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природних</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ресурсів</w:t>
      </w:r>
      <w:proofErr w:type="spellEnd"/>
      <w:r w:rsidRPr="00CE10F9">
        <w:rPr>
          <w:color w:val="1A1A1A"/>
          <w:spacing w:val="5"/>
          <w:sz w:val="28"/>
          <w:szCs w:val="28"/>
          <w:lang w:eastAsia="en-US"/>
        </w:rPr>
        <w:t>;</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eastAsia="en-US"/>
        </w:rPr>
        <w:t xml:space="preserve">– </w:t>
      </w:r>
      <w:proofErr w:type="spellStart"/>
      <w:r w:rsidRPr="00CE10F9">
        <w:rPr>
          <w:color w:val="1A1A1A"/>
          <w:spacing w:val="5"/>
          <w:sz w:val="28"/>
          <w:szCs w:val="28"/>
          <w:lang w:eastAsia="en-US"/>
        </w:rPr>
        <w:t>регулювання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забудови</w:t>
      </w:r>
      <w:proofErr w:type="spellEnd"/>
      <w:r w:rsidRPr="00CE10F9">
        <w:rPr>
          <w:color w:val="1A1A1A"/>
          <w:spacing w:val="5"/>
          <w:sz w:val="28"/>
          <w:szCs w:val="28"/>
          <w:lang w:eastAsia="en-US"/>
        </w:rPr>
        <w:t xml:space="preserve"> </w:t>
      </w:r>
      <w:r w:rsidRPr="00CE10F9">
        <w:rPr>
          <w:color w:val="1A1A1A"/>
          <w:spacing w:val="5"/>
          <w:sz w:val="28"/>
          <w:szCs w:val="28"/>
          <w:lang w:val="uk-UA" w:eastAsia="en-US"/>
        </w:rPr>
        <w:t xml:space="preserve">населених пунктів </w:t>
      </w:r>
      <w:proofErr w:type="spellStart"/>
      <w:r w:rsidRPr="00CE10F9">
        <w:rPr>
          <w:color w:val="1A1A1A"/>
          <w:spacing w:val="5"/>
          <w:sz w:val="28"/>
          <w:szCs w:val="28"/>
          <w:lang w:val="uk-UA" w:eastAsia="en-US"/>
        </w:rPr>
        <w:t>Звягельської</w:t>
      </w:r>
      <w:proofErr w:type="spellEnd"/>
      <w:r w:rsidRPr="00CE10F9">
        <w:rPr>
          <w:color w:val="1A1A1A"/>
          <w:spacing w:val="5"/>
          <w:sz w:val="28"/>
          <w:szCs w:val="28"/>
          <w:lang w:val="uk-UA" w:eastAsia="en-US"/>
        </w:rPr>
        <w:t xml:space="preserve"> </w:t>
      </w:r>
      <w:proofErr w:type="spellStart"/>
      <w:r w:rsidRPr="00CE10F9">
        <w:rPr>
          <w:color w:val="1A1A1A"/>
          <w:spacing w:val="5"/>
          <w:sz w:val="28"/>
          <w:szCs w:val="28"/>
          <w:lang w:eastAsia="en-US"/>
        </w:rPr>
        <w:t>міської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територіальної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громади</w:t>
      </w:r>
      <w:proofErr w:type="spellEnd"/>
      <w:r w:rsidRPr="00CE10F9">
        <w:rPr>
          <w:color w:val="1A1A1A"/>
          <w:spacing w:val="5"/>
          <w:sz w:val="28"/>
          <w:szCs w:val="28"/>
          <w:lang w:eastAsia="en-US"/>
        </w:rPr>
        <w:t xml:space="preserve"> та </w:t>
      </w:r>
      <w:proofErr w:type="spellStart"/>
      <w:r w:rsidRPr="00CE10F9">
        <w:rPr>
          <w:color w:val="1A1A1A"/>
          <w:spacing w:val="5"/>
          <w:sz w:val="28"/>
          <w:szCs w:val="28"/>
          <w:lang w:eastAsia="en-US"/>
        </w:rPr>
        <w:t>використання</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w:t>
      </w:r>
      <w:r w:rsidRPr="00CE10F9">
        <w:rPr>
          <w:color w:val="1A1A1A"/>
          <w:spacing w:val="5"/>
          <w:sz w:val="28"/>
          <w:szCs w:val="28"/>
          <w:lang w:val="uk-UA" w:eastAsia="en-US"/>
        </w:rPr>
        <w:t>громади.</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CE10F9">
        <w:rPr>
          <w:sz w:val="28"/>
          <w:szCs w:val="28"/>
          <w:lang w:val="uk-UA"/>
        </w:rPr>
        <w:t xml:space="preserve">    Основні завдання та заходи реалізації Програми розроблення містобудівної документації на всю територію </w:t>
      </w:r>
      <w:proofErr w:type="spellStart"/>
      <w:r w:rsidRPr="00CE10F9">
        <w:rPr>
          <w:sz w:val="28"/>
          <w:szCs w:val="28"/>
          <w:lang w:val="uk-UA"/>
        </w:rPr>
        <w:t>Звягельської</w:t>
      </w:r>
      <w:proofErr w:type="spellEnd"/>
      <w:r w:rsidRPr="00CE10F9">
        <w:rPr>
          <w:sz w:val="28"/>
          <w:szCs w:val="28"/>
          <w:lang w:val="uk-UA"/>
        </w:rPr>
        <w:t xml:space="preserve"> міської територіальної громади зазначені у додатку 1 до Програми.</w:t>
      </w:r>
    </w:p>
    <w:p w:rsidR="00CE10F9" w:rsidRPr="00CE10F9" w:rsidRDefault="00CE10F9" w:rsidP="00CE10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CE10F9">
        <w:rPr>
          <w:sz w:val="28"/>
          <w:szCs w:val="28"/>
          <w:lang w:val="uk-UA"/>
        </w:rPr>
        <w:t xml:space="preserve">    Виконання заходів, визначених Програмою, в цілому сприятиме забезпеченню належною містобудівною документацією,</w:t>
      </w:r>
      <w:r w:rsidRPr="00CE10F9">
        <w:rPr>
          <w:lang w:val="uk-UA"/>
        </w:rPr>
        <w:t xml:space="preserve"> </w:t>
      </w:r>
      <w:r w:rsidRPr="00CE10F9">
        <w:rPr>
          <w:sz w:val="28"/>
          <w:szCs w:val="28"/>
          <w:lang w:val="uk-UA"/>
        </w:rPr>
        <w:t xml:space="preserve">створенню та підтримці сприятливого життєвого середовища, забезпечення сталого соціально-економічного розвитку, задоволення інтересів громадян у всіх сферах життєдіяльності, покращення інфраструктури населених пунктів </w:t>
      </w:r>
      <w:proofErr w:type="spellStart"/>
      <w:r w:rsidRPr="00CE10F9">
        <w:rPr>
          <w:sz w:val="28"/>
          <w:szCs w:val="28"/>
          <w:lang w:val="uk-UA"/>
        </w:rPr>
        <w:t>Звягельської</w:t>
      </w:r>
      <w:proofErr w:type="spellEnd"/>
      <w:r w:rsidRPr="00CE10F9">
        <w:rPr>
          <w:sz w:val="28"/>
          <w:szCs w:val="28"/>
          <w:lang w:val="uk-UA"/>
        </w:rPr>
        <w:t xml:space="preserve"> міської територіальної громади, визначення територій для містобудівних потреб, надання органами місцевого самоврядування високоякісних і доступних адміністративних, соціальних та інших послуг, узгодження інтересів держави та територіальної громади.</w:t>
      </w:r>
    </w:p>
    <w:p w:rsidR="00CE10F9" w:rsidRPr="00CE10F9" w:rsidRDefault="00CE10F9" w:rsidP="00CE10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CE10F9">
        <w:rPr>
          <w:sz w:val="28"/>
          <w:szCs w:val="28"/>
          <w:lang w:val="uk-UA"/>
        </w:rPr>
        <w:t xml:space="preserve">    Основні показники результативності Програми наведено у додатку 2 до Програми.</w:t>
      </w:r>
    </w:p>
    <w:p w:rsidR="00CE10F9" w:rsidRPr="00CE10F9" w:rsidRDefault="00CE10F9" w:rsidP="00CE10F9">
      <w:pPr>
        <w:shd w:val="clear" w:color="auto" w:fill="FFFFFF"/>
        <w:jc w:val="both"/>
        <w:textAlignment w:val="baseline"/>
        <w:rPr>
          <w:spacing w:val="5"/>
          <w:sz w:val="28"/>
          <w:szCs w:val="28"/>
          <w:lang w:val="uk-UA" w:eastAsia="en-US"/>
        </w:rPr>
      </w:pPr>
      <w:r w:rsidRPr="00CE10F9">
        <w:rPr>
          <w:spacing w:val="5"/>
          <w:sz w:val="28"/>
          <w:szCs w:val="28"/>
          <w:lang w:val="uk-UA" w:eastAsia="en-US"/>
        </w:rPr>
        <w:t xml:space="preserve">    Термін реалізації Програми складає 3 (три) роки.</w:t>
      </w:r>
    </w:p>
    <w:p w:rsidR="00CE10F9" w:rsidRPr="00CE10F9" w:rsidRDefault="00CE10F9" w:rsidP="00CE10F9">
      <w:pPr>
        <w:shd w:val="clear" w:color="auto" w:fill="FFFFFF"/>
        <w:jc w:val="center"/>
        <w:textAlignment w:val="baseline"/>
        <w:rPr>
          <w:b/>
          <w:bCs/>
          <w:color w:val="1A1A1A"/>
          <w:spacing w:val="5"/>
          <w:sz w:val="28"/>
          <w:szCs w:val="28"/>
          <w:bdr w:val="none" w:sz="0" w:space="0" w:color="auto" w:frame="1"/>
          <w:lang w:eastAsia="en-US"/>
        </w:rPr>
      </w:pPr>
    </w:p>
    <w:p w:rsidR="00CE10F9" w:rsidRPr="00CE10F9" w:rsidRDefault="00CE10F9" w:rsidP="00CE10F9">
      <w:pPr>
        <w:shd w:val="clear" w:color="auto" w:fill="FFFFFF"/>
        <w:jc w:val="center"/>
        <w:textAlignment w:val="baseline"/>
        <w:rPr>
          <w:color w:val="1A1A1A"/>
          <w:spacing w:val="5"/>
          <w:sz w:val="28"/>
          <w:szCs w:val="28"/>
          <w:lang w:eastAsia="en-US"/>
        </w:rPr>
      </w:pPr>
      <w:r w:rsidRPr="00CE10F9">
        <w:rPr>
          <w:b/>
          <w:bCs/>
          <w:color w:val="1A1A1A"/>
          <w:spacing w:val="5"/>
          <w:sz w:val="28"/>
          <w:szCs w:val="28"/>
          <w:bdr w:val="none" w:sz="0" w:space="0" w:color="auto" w:frame="1"/>
          <w:lang w:val="en-US" w:eastAsia="en-US"/>
        </w:rPr>
        <w:t>V</w:t>
      </w:r>
      <w:r w:rsidRPr="00CE10F9">
        <w:rPr>
          <w:b/>
          <w:bCs/>
          <w:color w:val="1A1A1A"/>
          <w:spacing w:val="5"/>
          <w:sz w:val="28"/>
          <w:szCs w:val="28"/>
          <w:bdr w:val="none" w:sz="0" w:space="0" w:color="auto" w:frame="1"/>
          <w:lang w:eastAsia="en-US"/>
        </w:rPr>
        <w:t xml:space="preserve">. </w:t>
      </w:r>
      <w:proofErr w:type="spellStart"/>
      <w:r w:rsidRPr="00CE10F9">
        <w:rPr>
          <w:b/>
          <w:bCs/>
          <w:color w:val="1A1A1A"/>
          <w:spacing w:val="5"/>
          <w:sz w:val="28"/>
          <w:szCs w:val="28"/>
          <w:bdr w:val="none" w:sz="0" w:space="0" w:color="auto" w:frame="1"/>
          <w:lang w:eastAsia="en-US"/>
        </w:rPr>
        <w:t>Очікувані</w:t>
      </w:r>
      <w:proofErr w:type="spellEnd"/>
      <w:r w:rsidRPr="00CE10F9">
        <w:rPr>
          <w:b/>
          <w:bCs/>
          <w:color w:val="1A1A1A"/>
          <w:spacing w:val="5"/>
          <w:sz w:val="28"/>
          <w:szCs w:val="28"/>
          <w:bdr w:val="none" w:sz="0" w:space="0" w:color="auto" w:frame="1"/>
          <w:lang w:eastAsia="en-US"/>
        </w:rPr>
        <w:t xml:space="preserve"> </w:t>
      </w:r>
      <w:proofErr w:type="spellStart"/>
      <w:r w:rsidRPr="00CE10F9">
        <w:rPr>
          <w:b/>
          <w:bCs/>
          <w:color w:val="1A1A1A"/>
          <w:spacing w:val="5"/>
          <w:sz w:val="28"/>
          <w:szCs w:val="28"/>
          <w:bdr w:val="none" w:sz="0" w:space="0" w:color="auto" w:frame="1"/>
          <w:lang w:eastAsia="en-US"/>
        </w:rPr>
        <w:t>результати</w:t>
      </w:r>
      <w:proofErr w:type="spellEnd"/>
      <w:r w:rsidRPr="00CE10F9">
        <w:rPr>
          <w:b/>
          <w:bCs/>
          <w:color w:val="1A1A1A"/>
          <w:spacing w:val="5"/>
          <w:sz w:val="28"/>
          <w:szCs w:val="28"/>
          <w:bdr w:val="none" w:sz="0" w:space="0" w:color="auto" w:frame="1"/>
          <w:lang w:eastAsia="en-US"/>
        </w:rPr>
        <w:t xml:space="preserve"> </w:t>
      </w:r>
      <w:r w:rsidRPr="00CE10F9">
        <w:rPr>
          <w:b/>
          <w:bCs/>
          <w:color w:val="1A1A1A"/>
          <w:spacing w:val="5"/>
          <w:sz w:val="28"/>
          <w:szCs w:val="28"/>
          <w:bdr w:val="none" w:sz="0" w:space="0" w:color="auto" w:frame="1"/>
          <w:lang w:val="uk-UA" w:eastAsia="en-US"/>
        </w:rPr>
        <w:t xml:space="preserve">виконання </w:t>
      </w:r>
      <w:proofErr w:type="spellStart"/>
      <w:r w:rsidRPr="00CE10F9">
        <w:rPr>
          <w:b/>
          <w:bCs/>
          <w:color w:val="1A1A1A"/>
          <w:spacing w:val="5"/>
          <w:sz w:val="28"/>
          <w:szCs w:val="28"/>
          <w:bdr w:val="none" w:sz="0" w:space="0" w:color="auto" w:frame="1"/>
          <w:lang w:eastAsia="en-US"/>
        </w:rPr>
        <w:t>Програми</w:t>
      </w:r>
      <w:proofErr w:type="spellEnd"/>
    </w:p>
    <w:p w:rsidR="00CE10F9" w:rsidRPr="00CE10F9" w:rsidRDefault="00CE10F9" w:rsidP="00CE10F9">
      <w:pPr>
        <w:shd w:val="clear" w:color="auto" w:fill="FFFFFF"/>
        <w:jc w:val="both"/>
        <w:textAlignment w:val="baseline"/>
        <w:rPr>
          <w:color w:val="1A1A1A"/>
          <w:spacing w:val="5"/>
          <w:sz w:val="28"/>
          <w:szCs w:val="28"/>
          <w:lang w:eastAsia="en-US"/>
        </w:rPr>
      </w:pPr>
      <w:r w:rsidRPr="00CE10F9">
        <w:rPr>
          <w:color w:val="1A1A1A"/>
          <w:spacing w:val="5"/>
          <w:sz w:val="28"/>
          <w:szCs w:val="28"/>
          <w:lang w:val="en-US" w:eastAsia="en-US"/>
        </w:rPr>
        <w:t> </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w:t>
      </w:r>
      <w:r w:rsidRPr="00CE10F9">
        <w:rPr>
          <w:color w:val="1A1A1A"/>
          <w:spacing w:val="5"/>
          <w:sz w:val="28"/>
          <w:szCs w:val="28"/>
          <w:lang w:eastAsia="en-US"/>
        </w:rPr>
        <w:t xml:space="preserve">В </w:t>
      </w:r>
      <w:proofErr w:type="spellStart"/>
      <w:r w:rsidRPr="00CE10F9">
        <w:rPr>
          <w:color w:val="1A1A1A"/>
          <w:spacing w:val="5"/>
          <w:sz w:val="28"/>
          <w:szCs w:val="28"/>
          <w:lang w:eastAsia="en-US"/>
        </w:rPr>
        <w:t>результаті</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реалізації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Програми</w:t>
      </w:r>
      <w:proofErr w:type="spellEnd"/>
      <w:r w:rsidRPr="00CE10F9">
        <w:rPr>
          <w:color w:val="1A1A1A"/>
          <w:spacing w:val="5"/>
          <w:sz w:val="28"/>
          <w:szCs w:val="28"/>
          <w:lang w:eastAsia="en-US"/>
        </w:rPr>
        <w:t xml:space="preserve"> буде </w:t>
      </w:r>
      <w:r w:rsidRPr="00CE10F9">
        <w:rPr>
          <w:color w:val="1A1A1A"/>
          <w:spacing w:val="5"/>
          <w:sz w:val="28"/>
          <w:szCs w:val="28"/>
          <w:lang w:val="uk-UA" w:eastAsia="en-US"/>
        </w:rPr>
        <w:t>р</w:t>
      </w:r>
      <w:proofErr w:type="spellStart"/>
      <w:r w:rsidRPr="00CE10F9">
        <w:rPr>
          <w:color w:val="1A1A1A"/>
          <w:spacing w:val="5"/>
          <w:sz w:val="28"/>
          <w:szCs w:val="28"/>
          <w:lang w:eastAsia="en-US"/>
        </w:rPr>
        <w:t>озроблен</w:t>
      </w:r>
      <w:proofErr w:type="spellEnd"/>
      <w:r w:rsidRPr="00CE10F9">
        <w:rPr>
          <w:color w:val="1A1A1A"/>
          <w:spacing w:val="5"/>
          <w:sz w:val="28"/>
          <w:szCs w:val="28"/>
          <w:lang w:val="uk-UA" w:eastAsia="en-US"/>
        </w:rPr>
        <w:t xml:space="preserve">о </w:t>
      </w:r>
      <w:r w:rsidRPr="00CE10F9">
        <w:rPr>
          <w:spacing w:val="5"/>
          <w:sz w:val="28"/>
          <w:szCs w:val="28"/>
          <w:lang w:val="uk-UA" w:eastAsia="en-US"/>
        </w:rPr>
        <w:t xml:space="preserve">містобудівну документацію </w:t>
      </w:r>
      <w:r w:rsidRPr="00CE10F9">
        <w:rPr>
          <w:color w:val="1A1A1A"/>
          <w:spacing w:val="5"/>
          <w:sz w:val="28"/>
          <w:szCs w:val="28"/>
          <w:lang w:val="uk-UA" w:eastAsia="en-US"/>
        </w:rPr>
        <w:t>та</w:t>
      </w:r>
      <w:r w:rsidRPr="00CE10F9">
        <w:rPr>
          <w:color w:val="1A1A1A"/>
          <w:spacing w:val="5"/>
          <w:sz w:val="28"/>
          <w:szCs w:val="28"/>
          <w:lang w:eastAsia="en-US"/>
        </w:rPr>
        <w:t xml:space="preserve"> </w:t>
      </w:r>
      <w:proofErr w:type="spellStart"/>
      <w:r w:rsidRPr="00CE10F9">
        <w:rPr>
          <w:color w:val="1A1A1A"/>
          <w:spacing w:val="5"/>
          <w:sz w:val="28"/>
          <w:szCs w:val="28"/>
          <w:lang w:eastAsia="en-US"/>
        </w:rPr>
        <w:t>затверджен</w:t>
      </w:r>
      <w:proofErr w:type="spellEnd"/>
      <w:r w:rsidRPr="00CE10F9">
        <w:rPr>
          <w:color w:val="1A1A1A"/>
          <w:spacing w:val="5"/>
          <w:sz w:val="28"/>
          <w:szCs w:val="28"/>
          <w:lang w:val="uk-UA" w:eastAsia="en-US"/>
        </w:rPr>
        <w:t>о</w:t>
      </w:r>
      <w:r w:rsidRPr="00CE10F9">
        <w:rPr>
          <w:color w:val="1A1A1A"/>
          <w:spacing w:val="5"/>
          <w:sz w:val="28"/>
          <w:szCs w:val="28"/>
          <w:lang w:eastAsia="en-US"/>
        </w:rPr>
        <w:t xml:space="preserve"> </w:t>
      </w:r>
      <w:proofErr w:type="spellStart"/>
      <w:r w:rsidRPr="00CE10F9">
        <w:rPr>
          <w:color w:val="1A1A1A"/>
          <w:spacing w:val="5"/>
          <w:sz w:val="28"/>
          <w:szCs w:val="28"/>
          <w:lang w:eastAsia="en-US"/>
        </w:rPr>
        <w:t>Комплексн</w:t>
      </w:r>
      <w:r w:rsidRPr="00CE10F9">
        <w:rPr>
          <w:color w:val="1A1A1A"/>
          <w:spacing w:val="5"/>
          <w:sz w:val="28"/>
          <w:szCs w:val="28"/>
          <w:lang w:val="uk-UA" w:eastAsia="en-US"/>
        </w:rPr>
        <w:t>ий</w:t>
      </w:r>
      <w:proofErr w:type="spellEnd"/>
      <w:r w:rsidRPr="00CE10F9">
        <w:rPr>
          <w:color w:val="1A1A1A"/>
          <w:spacing w:val="5"/>
          <w:sz w:val="28"/>
          <w:szCs w:val="28"/>
          <w:lang w:eastAsia="en-US"/>
        </w:rPr>
        <w:t xml:space="preserve"> план </w:t>
      </w:r>
      <w:proofErr w:type="spellStart"/>
      <w:r w:rsidRPr="00CE10F9">
        <w:rPr>
          <w:color w:val="1A1A1A"/>
          <w:spacing w:val="5"/>
          <w:sz w:val="28"/>
          <w:szCs w:val="28"/>
          <w:lang w:eastAsia="en-US"/>
        </w:rPr>
        <w:t>просторового</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розвитку</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Звягельської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міської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територіальної</w:t>
      </w:r>
      <w:proofErr w:type="spellEnd"/>
      <w:r w:rsidRPr="00CE10F9">
        <w:rPr>
          <w:color w:val="1A1A1A"/>
          <w:spacing w:val="5"/>
          <w:sz w:val="28"/>
          <w:szCs w:val="28"/>
          <w:lang w:eastAsia="en-US"/>
        </w:rPr>
        <w:t xml:space="preserve"> </w:t>
      </w:r>
      <w:proofErr w:type="spellStart"/>
      <w:r w:rsidRPr="00CE10F9">
        <w:rPr>
          <w:color w:val="1A1A1A"/>
          <w:spacing w:val="5"/>
          <w:sz w:val="28"/>
          <w:szCs w:val="28"/>
          <w:lang w:eastAsia="en-US"/>
        </w:rPr>
        <w:t>громади</w:t>
      </w:r>
      <w:proofErr w:type="spellEnd"/>
      <w:r w:rsidRPr="00CE10F9">
        <w:rPr>
          <w:color w:val="1A1A1A"/>
          <w:spacing w:val="5"/>
          <w:sz w:val="28"/>
          <w:szCs w:val="28"/>
          <w:lang w:val="uk-UA" w:eastAsia="en-US"/>
        </w:rPr>
        <w:t>.</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Ефект від виконання Програми – підвищення соціально-економічної ефективності населених пунктів, поліпшення екологічних параметрів і збереження середовища, вдосконалення архітектурно-естетичних характеристик простору життєдіяльності населення, розроблення містобудівної документації населених пунктів.</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Очікуваними результатами виконання заходів Програми є:</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xml:space="preserve">- налагодження дієвого контролю за дотриманням чинних законодавчих і нормативних актів у сфері містобудування, за регулюванням забудови та використанням територій </w:t>
      </w:r>
      <w:proofErr w:type="spellStart"/>
      <w:r w:rsidRPr="00CE10F9">
        <w:rPr>
          <w:color w:val="1A1A1A"/>
          <w:spacing w:val="5"/>
          <w:sz w:val="28"/>
          <w:szCs w:val="28"/>
          <w:lang w:val="uk-UA" w:eastAsia="en-US"/>
        </w:rPr>
        <w:t>Звягельської</w:t>
      </w:r>
      <w:proofErr w:type="spellEnd"/>
      <w:r w:rsidRPr="00CE10F9">
        <w:rPr>
          <w:color w:val="1A1A1A"/>
          <w:spacing w:val="5"/>
          <w:sz w:val="28"/>
          <w:szCs w:val="28"/>
          <w:lang w:val="uk-UA" w:eastAsia="en-US"/>
        </w:rPr>
        <w:t xml:space="preserve"> міської територіальної громади та її населених пунктів, з врахуванням державних, громадських та приватних інтересів під час забудови територій на місцевому рівні;</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uk-UA" w:eastAsia="en-US"/>
        </w:rPr>
        <w:t>- забезпечення виконання положень законодавства у сфері містобудування при вирішенні питань забудови територій;</w:t>
      </w:r>
    </w:p>
    <w:p w:rsidR="00CE10F9" w:rsidRPr="00CE10F9" w:rsidRDefault="00CE10F9" w:rsidP="00CE10F9">
      <w:pPr>
        <w:shd w:val="clear" w:color="auto" w:fill="FFFFFF"/>
        <w:jc w:val="both"/>
        <w:textAlignment w:val="baseline"/>
        <w:rPr>
          <w:spacing w:val="5"/>
          <w:sz w:val="28"/>
          <w:szCs w:val="28"/>
          <w:lang w:val="uk-UA" w:eastAsia="en-US"/>
        </w:rPr>
      </w:pPr>
      <w:r w:rsidRPr="00CE10F9">
        <w:rPr>
          <w:spacing w:val="5"/>
          <w:sz w:val="28"/>
          <w:szCs w:val="28"/>
          <w:lang w:val="uk-UA" w:eastAsia="en-US"/>
        </w:rPr>
        <w:lastRenderedPageBreak/>
        <w:t>- актуалізована містобудівна документація, що відповідає потребам сталого розвитку територій;</w:t>
      </w:r>
    </w:p>
    <w:p w:rsidR="00CE10F9" w:rsidRPr="00CE10F9" w:rsidRDefault="00CE10F9" w:rsidP="00CE10F9">
      <w:pPr>
        <w:shd w:val="clear" w:color="auto" w:fill="FFFFFF"/>
        <w:jc w:val="both"/>
        <w:textAlignment w:val="baseline"/>
        <w:rPr>
          <w:spacing w:val="5"/>
          <w:sz w:val="28"/>
          <w:szCs w:val="28"/>
          <w:lang w:val="uk-UA" w:eastAsia="en-US"/>
        </w:rPr>
      </w:pPr>
      <w:r w:rsidRPr="00CE10F9">
        <w:rPr>
          <w:spacing w:val="5"/>
          <w:sz w:val="28"/>
          <w:szCs w:val="28"/>
          <w:lang w:val="uk-UA" w:eastAsia="en-US"/>
        </w:rPr>
        <w:t>- створення правових підстав для раціонального використання територій;</w:t>
      </w:r>
    </w:p>
    <w:p w:rsidR="00CE10F9" w:rsidRPr="00CE10F9" w:rsidRDefault="00CE10F9" w:rsidP="00CE10F9">
      <w:pPr>
        <w:shd w:val="clear" w:color="auto" w:fill="FFFFFF"/>
        <w:jc w:val="both"/>
        <w:textAlignment w:val="baseline"/>
        <w:rPr>
          <w:spacing w:val="5"/>
          <w:sz w:val="28"/>
          <w:szCs w:val="28"/>
          <w:lang w:val="uk-UA" w:eastAsia="en-US"/>
        </w:rPr>
      </w:pPr>
      <w:r w:rsidRPr="00CE10F9">
        <w:rPr>
          <w:spacing w:val="5"/>
          <w:sz w:val="28"/>
          <w:szCs w:val="28"/>
          <w:lang w:val="uk-UA" w:eastAsia="en-US"/>
        </w:rPr>
        <w:t>- чітке планування забудови;</w:t>
      </w:r>
    </w:p>
    <w:p w:rsidR="00CE10F9" w:rsidRPr="00CE10F9" w:rsidRDefault="00CE10F9" w:rsidP="00CE10F9">
      <w:pPr>
        <w:shd w:val="clear" w:color="auto" w:fill="FFFFFF"/>
        <w:jc w:val="both"/>
        <w:textAlignment w:val="baseline"/>
        <w:rPr>
          <w:spacing w:val="5"/>
          <w:sz w:val="28"/>
          <w:szCs w:val="28"/>
          <w:lang w:val="uk-UA" w:eastAsia="en-US"/>
        </w:rPr>
      </w:pPr>
      <w:r w:rsidRPr="00CE10F9">
        <w:rPr>
          <w:spacing w:val="5"/>
          <w:sz w:val="28"/>
          <w:szCs w:val="28"/>
          <w:lang w:val="uk-UA" w:eastAsia="en-US"/>
        </w:rPr>
        <w:t>- покращення управління інфраструктурним розвитком;</w:t>
      </w:r>
    </w:p>
    <w:p w:rsidR="00CE10F9" w:rsidRPr="00CE10F9" w:rsidRDefault="00CE10F9" w:rsidP="00CE10F9">
      <w:pPr>
        <w:shd w:val="clear" w:color="auto" w:fill="FFFFFF"/>
        <w:jc w:val="both"/>
        <w:textAlignment w:val="baseline"/>
        <w:rPr>
          <w:spacing w:val="5"/>
          <w:sz w:val="28"/>
          <w:szCs w:val="28"/>
          <w:lang w:val="uk-UA" w:eastAsia="en-US"/>
        </w:rPr>
      </w:pPr>
      <w:r w:rsidRPr="00CE10F9">
        <w:rPr>
          <w:spacing w:val="5"/>
          <w:sz w:val="28"/>
          <w:szCs w:val="28"/>
          <w:lang w:val="uk-UA" w:eastAsia="en-US"/>
        </w:rPr>
        <w:t>- підвищення якості життєвого середовища;</w:t>
      </w:r>
    </w:p>
    <w:p w:rsidR="00CE10F9" w:rsidRPr="00CE10F9" w:rsidRDefault="00CE10F9" w:rsidP="00CE10F9">
      <w:pPr>
        <w:shd w:val="clear" w:color="auto" w:fill="FFFFFF"/>
        <w:jc w:val="both"/>
        <w:textAlignment w:val="baseline"/>
        <w:rPr>
          <w:spacing w:val="5"/>
          <w:sz w:val="28"/>
          <w:szCs w:val="28"/>
          <w:lang w:val="uk-UA" w:eastAsia="en-US"/>
        </w:rPr>
      </w:pPr>
      <w:r w:rsidRPr="00CE10F9">
        <w:rPr>
          <w:spacing w:val="5"/>
          <w:sz w:val="28"/>
          <w:szCs w:val="28"/>
          <w:lang w:val="uk-UA" w:eastAsia="en-US"/>
        </w:rPr>
        <w:t>- відповідність державним і регіональним програмам;</w:t>
      </w:r>
    </w:p>
    <w:p w:rsidR="00CE10F9" w:rsidRPr="00CE10F9" w:rsidRDefault="00CE10F9" w:rsidP="00CE10F9">
      <w:pPr>
        <w:shd w:val="clear" w:color="auto" w:fill="FFFFFF"/>
        <w:jc w:val="both"/>
        <w:textAlignment w:val="baseline"/>
        <w:rPr>
          <w:spacing w:val="5"/>
          <w:sz w:val="28"/>
          <w:szCs w:val="28"/>
          <w:lang w:val="uk-UA" w:eastAsia="en-US"/>
        </w:rPr>
      </w:pPr>
      <w:r w:rsidRPr="00CE10F9">
        <w:rPr>
          <w:spacing w:val="5"/>
          <w:sz w:val="28"/>
          <w:szCs w:val="28"/>
          <w:lang w:val="uk-UA" w:eastAsia="en-US"/>
        </w:rPr>
        <w:t>- наявність інформації щодо містобудівних умов та обмежень забудови земельних ділянок;</w:t>
      </w:r>
    </w:p>
    <w:p w:rsidR="00CE10F9" w:rsidRPr="00CE10F9" w:rsidRDefault="00CE10F9" w:rsidP="00CE10F9">
      <w:pPr>
        <w:shd w:val="clear" w:color="auto" w:fill="FFFFFF"/>
        <w:jc w:val="both"/>
        <w:textAlignment w:val="baseline"/>
        <w:rPr>
          <w:spacing w:val="5"/>
          <w:sz w:val="28"/>
          <w:szCs w:val="28"/>
          <w:lang w:val="uk-UA" w:eastAsia="en-US"/>
        </w:rPr>
      </w:pPr>
      <w:r w:rsidRPr="00CE10F9">
        <w:rPr>
          <w:spacing w:val="5"/>
          <w:sz w:val="28"/>
          <w:szCs w:val="28"/>
          <w:lang w:val="uk-UA" w:eastAsia="en-US"/>
        </w:rPr>
        <w:t>- підвищення інвестиційної привабливості громади, залучення інвестицій у розвиток території міста та інших населених пунктів громади.</w:t>
      </w:r>
    </w:p>
    <w:p w:rsidR="00CE10F9" w:rsidRPr="00CE10F9" w:rsidRDefault="00CE10F9" w:rsidP="00CE10F9">
      <w:pPr>
        <w:shd w:val="clear" w:color="auto" w:fill="FFFFFF"/>
        <w:jc w:val="both"/>
        <w:textAlignment w:val="baseline"/>
        <w:rPr>
          <w:color w:val="1A1A1A"/>
          <w:spacing w:val="5"/>
          <w:sz w:val="28"/>
          <w:szCs w:val="28"/>
          <w:lang w:val="uk-UA" w:eastAsia="en-US"/>
        </w:rPr>
      </w:pPr>
      <w:r w:rsidRPr="00CE10F9">
        <w:rPr>
          <w:color w:val="1A1A1A"/>
          <w:spacing w:val="5"/>
          <w:sz w:val="28"/>
          <w:szCs w:val="28"/>
          <w:lang w:val="en-US" w:eastAsia="en-US"/>
        </w:rPr>
        <w:t> </w:t>
      </w:r>
    </w:p>
    <w:p w:rsidR="00CE10F9" w:rsidRPr="00CE10F9" w:rsidRDefault="00CE10F9" w:rsidP="00CE10F9">
      <w:pPr>
        <w:shd w:val="clear" w:color="auto" w:fill="FFFFFF"/>
        <w:spacing w:after="160" w:line="259" w:lineRule="auto"/>
        <w:jc w:val="center"/>
        <w:textAlignment w:val="baseline"/>
        <w:rPr>
          <w:color w:val="1A1A1A"/>
          <w:spacing w:val="5"/>
          <w:sz w:val="28"/>
          <w:szCs w:val="28"/>
          <w:lang w:eastAsia="en-US"/>
        </w:rPr>
      </w:pPr>
      <w:r w:rsidRPr="00CE10F9">
        <w:rPr>
          <w:b/>
          <w:bCs/>
          <w:color w:val="1A1A1A"/>
          <w:spacing w:val="5"/>
          <w:sz w:val="28"/>
          <w:szCs w:val="28"/>
          <w:bdr w:val="none" w:sz="0" w:space="0" w:color="auto" w:frame="1"/>
          <w:lang w:val="en-US" w:eastAsia="en-US"/>
        </w:rPr>
        <w:t>VI</w:t>
      </w:r>
      <w:r w:rsidRPr="00CE10F9">
        <w:rPr>
          <w:b/>
          <w:bCs/>
          <w:color w:val="1A1A1A"/>
          <w:spacing w:val="5"/>
          <w:sz w:val="28"/>
          <w:szCs w:val="28"/>
          <w:bdr w:val="none" w:sz="0" w:space="0" w:color="auto" w:frame="1"/>
          <w:lang w:eastAsia="en-US"/>
        </w:rPr>
        <w:t>.</w:t>
      </w:r>
      <w:r w:rsidRPr="00CE10F9">
        <w:rPr>
          <w:b/>
          <w:bCs/>
          <w:color w:val="1A1A1A"/>
          <w:spacing w:val="5"/>
          <w:sz w:val="28"/>
          <w:szCs w:val="28"/>
          <w:bdr w:val="none" w:sz="0" w:space="0" w:color="auto" w:frame="1"/>
          <w:lang w:val="en-US" w:eastAsia="en-US"/>
        </w:rPr>
        <w:t> </w:t>
      </w:r>
      <w:r w:rsidRPr="00CE10F9">
        <w:rPr>
          <w:b/>
          <w:bCs/>
          <w:color w:val="1A1A1A"/>
          <w:spacing w:val="5"/>
          <w:sz w:val="28"/>
          <w:szCs w:val="28"/>
          <w:bdr w:val="none" w:sz="0" w:space="0" w:color="auto" w:frame="1"/>
          <w:lang w:val="uk-UA" w:eastAsia="en-US"/>
        </w:rPr>
        <w:t>Обсяги та джерела ф</w:t>
      </w:r>
      <w:proofErr w:type="spellStart"/>
      <w:r w:rsidRPr="00CE10F9">
        <w:rPr>
          <w:b/>
          <w:bCs/>
          <w:color w:val="1A1A1A"/>
          <w:spacing w:val="5"/>
          <w:sz w:val="28"/>
          <w:szCs w:val="28"/>
          <w:bdr w:val="none" w:sz="0" w:space="0" w:color="auto" w:frame="1"/>
          <w:lang w:eastAsia="en-US"/>
        </w:rPr>
        <w:t>інанс</w:t>
      </w:r>
      <w:r w:rsidRPr="00CE10F9">
        <w:rPr>
          <w:b/>
          <w:bCs/>
          <w:color w:val="1A1A1A"/>
          <w:spacing w:val="5"/>
          <w:sz w:val="28"/>
          <w:szCs w:val="28"/>
          <w:bdr w:val="none" w:sz="0" w:space="0" w:color="auto" w:frame="1"/>
          <w:lang w:val="uk-UA" w:eastAsia="en-US"/>
        </w:rPr>
        <w:t>ування</w:t>
      </w:r>
      <w:proofErr w:type="spellEnd"/>
      <w:r w:rsidRPr="00CE10F9">
        <w:rPr>
          <w:b/>
          <w:bCs/>
          <w:color w:val="1A1A1A"/>
          <w:spacing w:val="5"/>
          <w:sz w:val="28"/>
          <w:szCs w:val="28"/>
          <w:bdr w:val="none" w:sz="0" w:space="0" w:color="auto" w:frame="1"/>
          <w:lang w:val="uk-UA" w:eastAsia="en-US"/>
        </w:rPr>
        <w:t xml:space="preserve"> </w:t>
      </w:r>
      <w:proofErr w:type="spellStart"/>
      <w:r w:rsidRPr="00CE10F9">
        <w:rPr>
          <w:b/>
          <w:bCs/>
          <w:color w:val="1A1A1A"/>
          <w:spacing w:val="5"/>
          <w:sz w:val="28"/>
          <w:szCs w:val="28"/>
          <w:bdr w:val="none" w:sz="0" w:space="0" w:color="auto" w:frame="1"/>
          <w:lang w:eastAsia="en-US"/>
        </w:rPr>
        <w:t>Програми</w:t>
      </w:r>
      <w:proofErr w:type="spellEnd"/>
    </w:p>
    <w:p w:rsidR="00CE10F9" w:rsidRPr="00CE10F9" w:rsidRDefault="00CE10F9" w:rsidP="00CE10F9">
      <w:pPr>
        <w:shd w:val="clear" w:color="auto" w:fill="FFFFFF"/>
        <w:jc w:val="both"/>
        <w:textAlignment w:val="baseline"/>
        <w:rPr>
          <w:rFonts w:eastAsia="MS Mincho"/>
          <w:color w:val="000000"/>
          <w:sz w:val="28"/>
          <w:szCs w:val="28"/>
          <w:lang w:val="uk-UA"/>
        </w:rPr>
      </w:pPr>
      <w:r w:rsidRPr="00CE10F9">
        <w:rPr>
          <w:rFonts w:eastAsia="MS Mincho"/>
          <w:color w:val="000000"/>
          <w:sz w:val="28"/>
          <w:szCs w:val="28"/>
          <w:lang w:val="uk-UA"/>
        </w:rPr>
        <w:t xml:space="preserve">    Виконання Програми передбачається забезпечити шляхом розроблення </w:t>
      </w:r>
      <w:r w:rsidRPr="00CE10F9">
        <w:rPr>
          <w:rFonts w:eastAsia="MS Mincho"/>
          <w:spacing w:val="-10"/>
          <w:sz w:val="28"/>
          <w:szCs w:val="28"/>
          <w:lang w:val="uk-UA" w:eastAsia="uk-UA"/>
        </w:rPr>
        <w:t>Комплексного плану просторового розвитку території, генеральних планів населених пунктів з планами зонування території, детальних планів територій</w:t>
      </w:r>
      <w:r w:rsidRPr="00CE10F9">
        <w:rPr>
          <w:rFonts w:eastAsia="MS Mincho"/>
          <w:sz w:val="28"/>
          <w:szCs w:val="28"/>
          <w:lang w:val="uk-UA"/>
        </w:rPr>
        <w:t xml:space="preserve"> громади, проведенням містобудівного моніторингу</w:t>
      </w:r>
      <w:r w:rsidRPr="00CE10F9">
        <w:rPr>
          <w:rFonts w:eastAsia="MS Mincho"/>
          <w:color w:val="000000"/>
          <w:sz w:val="28"/>
          <w:szCs w:val="28"/>
          <w:lang w:val="uk-UA"/>
        </w:rPr>
        <w:t>. Передбачені Програмою заходи спрямовані на створення належних умов для створення та підтримки сприятливого життєвого середовища, забезпечення сталого соціально-економічного розвитку, задоволення інтересів громадян у всіх сферах життєдіяльності, покращення інфраструктури населених пунктів</w:t>
      </w:r>
      <w:r w:rsidRPr="00CE10F9">
        <w:rPr>
          <w:rFonts w:eastAsia="MS Mincho"/>
          <w:sz w:val="28"/>
          <w:szCs w:val="28"/>
          <w:lang w:val="uk-UA"/>
        </w:rPr>
        <w:t xml:space="preserve"> </w:t>
      </w:r>
      <w:proofErr w:type="spellStart"/>
      <w:r w:rsidRPr="00CE10F9">
        <w:rPr>
          <w:rFonts w:eastAsia="MS Mincho"/>
          <w:sz w:val="28"/>
          <w:szCs w:val="28"/>
          <w:lang w:val="uk-UA"/>
        </w:rPr>
        <w:t>Звягельської</w:t>
      </w:r>
      <w:proofErr w:type="spellEnd"/>
      <w:r w:rsidRPr="00CE10F9">
        <w:rPr>
          <w:rFonts w:eastAsia="MS Mincho"/>
          <w:color w:val="FF0000"/>
          <w:sz w:val="28"/>
          <w:szCs w:val="28"/>
          <w:lang w:val="uk-UA"/>
        </w:rPr>
        <w:t xml:space="preserve"> </w:t>
      </w:r>
      <w:r w:rsidRPr="00CE10F9">
        <w:rPr>
          <w:rFonts w:eastAsia="MS Mincho"/>
          <w:color w:val="000000"/>
          <w:sz w:val="28"/>
          <w:szCs w:val="28"/>
          <w:lang w:val="uk-UA"/>
        </w:rPr>
        <w:t>міської територіальної громади, визначення територій для містобудівних потреб.</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color w:val="000000"/>
          <w:sz w:val="28"/>
          <w:szCs w:val="28"/>
          <w:lang w:val="uk-UA"/>
        </w:rPr>
      </w:pPr>
      <w:r w:rsidRPr="00CE10F9">
        <w:rPr>
          <w:rFonts w:eastAsia="MS Mincho"/>
          <w:color w:val="000000"/>
          <w:sz w:val="28"/>
          <w:szCs w:val="28"/>
          <w:lang w:val="uk-UA"/>
        </w:rPr>
        <w:t xml:space="preserve">    Фінансування заходів Програми здійснюється відповідно до законодавства України в межах наявних фінансових ресурсів.</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color w:val="000000"/>
          <w:sz w:val="28"/>
          <w:szCs w:val="28"/>
          <w:lang w:val="uk-UA"/>
        </w:rPr>
      </w:pPr>
      <w:r w:rsidRPr="00CE10F9">
        <w:rPr>
          <w:rFonts w:eastAsia="MS Mincho"/>
          <w:color w:val="000000"/>
          <w:sz w:val="28"/>
          <w:szCs w:val="28"/>
          <w:lang w:val="uk-UA"/>
        </w:rPr>
        <w:t xml:space="preserve">    Джерелами фінансування Програми є кошти </w:t>
      </w:r>
      <w:proofErr w:type="spellStart"/>
      <w:r w:rsidRPr="00CE10F9">
        <w:rPr>
          <w:rFonts w:eastAsia="MS Mincho"/>
          <w:color w:val="000000"/>
          <w:sz w:val="28"/>
          <w:szCs w:val="28"/>
          <w:lang w:val="uk-UA"/>
        </w:rPr>
        <w:t>бюджетуНовоград</w:t>
      </w:r>
      <w:proofErr w:type="spellEnd"/>
      <w:r w:rsidRPr="00CE10F9">
        <w:rPr>
          <w:rFonts w:eastAsia="MS Mincho"/>
          <w:color w:val="000000"/>
          <w:sz w:val="28"/>
          <w:szCs w:val="28"/>
          <w:lang w:val="uk-UA"/>
        </w:rPr>
        <w:t xml:space="preserve">-Волинської міської територіальної громади та інші джерела, не заборонені чинним законодавством. Обсяги бюджетних асигнувань визначатимуться, виходячи з необхідності забезпечення виконання конкретних заходів Програми у відповідних роках, орієнтовних витрат на їх реалізацію, а також можливостей дохідної частини бюджету та спрямування на вказані цілі інших коштів, не заборонених чинним законодавством України. </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color w:val="000000"/>
          <w:sz w:val="28"/>
          <w:szCs w:val="28"/>
          <w:lang w:val="uk-UA"/>
        </w:rPr>
      </w:pPr>
      <w:r w:rsidRPr="00CE10F9">
        <w:rPr>
          <w:rFonts w:eastAsia="MS Mincho"/>
          <w:color w:val="000000"/>
          <w:sz w:val="28"/>
          <w:szCs w:val="28"/>
          <w:lang w:val="uk-UA"/>
        </w:rPr>
        <w:t xml:space="preserve">    Орієнтовні обсяги ресурсного забезпечення Програми з бюджету Новоград-Волинської міської територіальної громади та інших джерел загалом становлять близько </w:t>
      </w:r>
      <w:r w:rsidRPr="00CE10F9">
        <w:rPr>
          <w:rFonts w:eastAsia="MS Mincho"/>
          <w:b/>
          <w:sz w:val="28"/>
          <w:lang w:val="uk-UA"/>
        </w:rPr>
        <w:t xml:space="preserve">32 320, 0 </w:t>
      </w:r>
      <w:proofErr w:type="spellStart"/>
      <w:r w:rsidRPr="00CE10F9">
        <w:rPr>
          <w:rFonts w:eastAsia="MS Mincho"/>
          <w:color w:val="000000"/>
          <w:sz w:val="28"/>
          <w:szCs w:val="28"/>
          <w:lang w:val="uk-UA"/>
        </w:rPr>
        <w:t>тис.грн</w:t>
      </w:r>
      <w:proofErr w:type="spellEnd"/>
      <w:r w:rsidRPr="00CE10F9">
        <w:rPr>
          <w:rFonts w:eastAsia="MS Mincho"/>
          <w:color w:val="000000"/>
          <w:sz w:val="28"/>
          <w:szCs w:val="28"/>
          <w:lang w:val="uk-UA"/>
        </w:rPr>
        <w:t xml:space="preserve"> (додаток 3 до Програми). </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color w:val="000000"/>
          <w:sz w:val="28"/>
          <w:szCs w:val="28"/>
          <w:lang w:val="uk-UA"/>
        </w:rPr>
      </w:pPr>
      <w:r w:rsidRPr="00CE10F9">
        <w:rPr>
          <w:rFonts w:eastAsia="MS Mincho"/>
          <w:color w:val="000000"/>
          <w:sz w:val="28"/>
          <w:szCs w:val="28"/>
          <w:lang w:val="uk-UA"/>
        </w:rPr>
        <w:t xml:space="preserve">    Програма розрахована на 2026-2028 роки і передбачає розроблення </w:t>
      </w:r>
      <w:r w:rsidRPr="00CE10F9">
        <w:rPr>
          <w:rFonts w:eastAsia="MS Mincho"/>
          <w:spacing w:val="-10"/>
          <w:sz w:val="28"/>
          <w:szCs w:val="28"/>
          <w:lang w:val="uk-UA" w:eastAsia="uk-UA"/>
        </w:rPr>
        <w:t xml:space="preserve">Комплексного плану просторового розвитку території, генеральних планів населених пунктів з планами зонування території, планувальних рішень генеральних планів, детальних планів </w:t>
      </w:r>
      <w:r w:rsidRPr="00CE10F9">
        <w:rPr>
          <w:rFonts w:eastAsia="MS Mincho"/>
          <w:sz w:val="28"/>
          <w:szCs w:val="28"/>
          <w:lang w:val="uk-UA"/>
        </w:rPr>
        <w:t>громади</w:t>
      </w:r>
      <w:r w:rsidRPr="00CE10F9">
        <w:rPr>
          <w:rFonts w:eastAsia="MS Mincho"/>
          <w:color w:val="000000"/>
          <w:sz w:val="28"/>
          <w:szCs w:val="28"/>
          <w:lang w:val="uk-UA"/>
        </w:rPr>
        <w:t xml:space="preserve"> та топографо-геодезичних основ для містобудівного моніторингу містобудівної документації на населені пункти </w:t>
      </w:r>
      <w:proofErr w:type="spellStart"/>
      <w:r w:rsidRPr="00CE10F9">
        <w:rPr>
          <w:rFonts w:eastAsia="MS Mincho"/>
          <w:color w:val="000000"/>
          <w:sz w:val="28"/>
          <w:szCs w:val="28"/>
          <w:lang w:val="uk-UA"/>
        </w:rPr>
        <w:t>Звягельської</w:t>
      </w:r>
      <w:proofErr w:type="spellEnd"/>
      <w:r w:rsidRPr="00CE10F9">
        <w:rPr>
          <w:rFonts w:eastAsia="MS Mincho"/>
          <w:color w:val="000000"/>
          <w:sz w:val="28"/>
          <w:szCs w:val="28"/>
          <w:lang w:val="uk-UA"/>
        </w:rPr>
        <w:t xml:space="preserve"> міської територіальної громади.</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A1A1A"/>
          <w:spacing w:val="5"/>
          <w:sz w:val="28"/>
          <w:szCs w:val="28"/>
          <w:lang w:val="uk-UA" w:eastAsia="en-US"/>
        </w:rPr>
      </w:pP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center"/>
        <w:rPr>
          <w:rFonts w:eastAsia="MS Mincho"/>
          <w:b/>
        </w:rPr>
      </w:pPr>
      <w:r w:rsidRPr="00CE10F9">
        <w:rPr>
          <w:rFonts w:eastAsia="MS Mincho"/>
          <w:b/>
          <w:color w:val="000000"/>
          <w:sz w:val="28"/>
          <w:szCs w:val="28"/>
          <w:lang w:val="uk-UA"/>
        </w:rPr>
        <w:t xml:space="preserve">VIІ. </w:t>
      </w:r>
      <w:proofErr w:type="spellStart"/>
      <w:r w:rsidRPr="00CE10F9">
        <w:rPr>
          <w:rFonts w:eastAsia="MS Mincho"/>
          <w:b/>
          <w:sz w:val="28"/>
          <w:szCs w:val="28"/>
        </w:rPr>
        <w:t>Координація</w:t>
      </w:r>
      <w:proofErr w:type="spellEnd"/>
      <w:r w:rsidRPr="00CE10F9">
        <w:rPr>
          <w:rFonts w:eastAsia="MS Mincho"/>
          <w:b/>
          <w:sz w:val="28"/>
          <w:szCs w:val="28"/>
        </w:rPr>
        <w:t xml:space="preserve"> та контроль за ходом </w:t>
      </w:r>
      <w:proofErr w:type="spellStart"/>
      <w:r w:rsidRPr="00CE10F9">
        <w:rPr>
          <w:rFonts w:eastAsia="MS Mincho"/>
          <w:b/>
          <w:sz w:val="28"/>
          <w:szCs w:val="28"/>
        </w:rPr>
        <w:t>виконання</w:t>
      </w:r>
      <w:proofErr w:type="spellEnd"/>
      <w:r w:rsidRPr="00CE10F9">
        <w:rPr>
          <w:rFonts w:eastAsia="MS Mincho"/>
          <w:b/>
          <w:sz w:val="28"/>
          <w:szCs w:val="28"/>
        </w:rPr>
        <w:t xml:space="preserve"> </w:t>
      </w:r>
      <w:proofErr w:type="spellStart"/>
      <w:r w:rsidRPr="00CE10F9">
        <w:rPr>
          <w:rFonts w:eastAsia="MS Mincho"/>
          <w:b/>
          <w:sz w:val="28"/>
          <w:szCs w:val="28"/>
        </w:rPr>
        <w:t>Програми</w:t>
      </w:r>
      <w:proofErr w:type="spellEnd"/>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center"/>
        <w:rPr>
          <w:rFonts w:eastAsia="MS Mincho"/>
          <w:b/>
          <w:sz w:val="20"/>
          <w:szCs w:val="20"/>
          <w:lang w:val="uk-UA"/>
        </w:rPr>
      </w:pP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sz w:val="28"/>
          <w:szCs w:val="28"/>
          <w:lang w:val="uk-UA"/>
        </w:rPr>
      </w:pPr>
      <w:r w:rsidRPr="00CE10F9">
        <w:rPr>
          <w:rFonts w:eastAsia="MS Mincho"/>
          <w:sz w:val="28"/>
          <w:szCs w:val="28"/>
          <w:lang w:val="uk-UA"/>
        </w:rPr>
        <w:t xml:space="preserve">    Виконання Програми здійснюється шляхом реалізації її заходів і завдань управлінням містобудування, архітектури та земельних відносин </w:t>
      </w:r>
      <w:proofErr w:type="spellStart"/>
      <w:r w:rsidRPr="00CE10F9">
        <w:rPr>
          <w:rFonts w:eastAsia="MS Mincho"/>
          <w:sz w:val="28"/>
          <w:szCs w:val="28"/>
          <w:lang w:val="uk-UA"/>
        </w:rPr>
        <w:t>Звягельської</w:t>
      </w:r>
      <w:proofErr w:type="spellEnd"/>
      <w:r w:rsidRPr="00CE10F9">
        <w:rPr>
          <w:rFonts w:eastAsia="MS Mincho"/>
          <w:sz w:val="28"/>
          <w:szCs w:val="28"/>
          <w:lang w:val="uk-UA"/>
        </w:rPr>
        <w:t xml:space="preserve"> міської ради.</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sz w:val="28"/>
          <w:szCs w:val="28"/>
          <w:lang w:val="uk-UA"/>
        </w:rPr>
      </w:pPr>
      <w:r w:rsidRPr="00CE10F9">
        <w:rPr>
          <w:rFonts w:eastAsia="MS Mincho"/>
          <w:sz w:val="28"/>
          <w:szCs w:val="28"/>
          <w:lang w:val="uk-UA"/>
        </w:rPr>
        <w:lastRenderedPageBreak/>
        <w:t xml:space="preserve">    Головний розпорядник бюджетних коштів та відповідальний виконавець – управління містобудування, архітектури та земельних відносин </w:t>
      </w:r>
      <w:proofErr w:type="spellStart"/>
      <w:r w:rsidRPr="00CE10F9">
        <w:rPr>
          <w:rFonts w:eastAsia="MS Mincho"/>
          <w:sz w:val="28"/>
          <w:szCs w:val="28"/>
          <w:lang w:val="uk-UA"/>
        </w:rPr>
        <w:t>Звягельської</w:t>
      </w:r>
      <w:proofErr w:type="spellEnd"/>
      <w:r w:rsidRPr="00CE10F9">
        <w:rPr>
          <w:rFonts w:eastAsia="MS Mincho"/>
          <w:sz w:val="28"/>
          <w:szCs w:val="28"/>
          <w:lang w:val="uk-UA"/>
        </w:rPr>
        <w:t xml:space="preserve"> міської ради.</w:t>
      </w:r>
    </w:p>
    <w:p w:rsidR="00CE10F9" w:rsidRPr="00CE10F9" w:rsidRDefault="00CE10F9" w:rsidP="00CE10F9">
      <w:pPr>
        <w:widowControl w:val="0"/>
        <w:tabs>
          <w:tab w:val="left" w:pos="983"/>
        </w:tabs>
        <w:jc w:val="both"/>
        <w:rPr>
          <w:sz w:val="28"/>
          <w:szCs w:val="28"/>
          <w:lang w:val="uk-UA" w:eastAsia="en-US"/>
        </w:rPr>
      </w:pPr>
      <w:r w:rsidRPr="00CE10F9">
        <w:rPr>
          <w:sz w:val="28"/>
          <w:szCs w:val="28"/>
          <w:lang w:val="uk-UA" w:eastAsia="en-US"/>
        </w:rPr>
        <w:t xml:space="preserve">    Безпосередній контроль за виконанням заходів і завдань Програми здійснюється заступником міського голови, згідно розподілу обов'язків, головою </w:t>
      </w:r>
      <w:r w:rsidRPr="00CE10F9">
        <w:rPr>
          <w:rFonts w:eastAsia="Calibri"/>
          <w:sz w:val="28"/>
          <w:szCs w:val="28"/>
          <w:lang w:val="uk-UA" w:eastAsia="en-US"/>
        </w:rPr>
        <w:t xml:space="preserve">постійної комісії міської ради з питань містобудування, архітектури та земельних відносин </w:t>
      </w:r>
      <w:r w:rsidRPr="00CE10F9">
        <w:rPr>
          <w:sz w:val="28"/>
          <w:szCs w:val="28"/>
          <w:lang w:val="uk-UA" w:eastAsia="en-US"/>
        </w:rPr>
        <w:t>та відповідальним виконавцем.</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sz w:val="28"/>
          <w:szCs w:val="28"/>
          <w:lang w:val="uk-UA"/>
        </w:rPr>
      </w:pPr>
      <w:r w:rsidRPr="00CE10F9">
        <w:rPr>
          <w:rFonts w:eastAsia="MS Mincho"/>
          <w:sz w:val="28"/>
          <w:szCs w:val="28"/>
          <w:lang w:val="uk-UA"/>
        </w:rPr>
        <w:t xml:space="preserve">    Управління містобудування, архітектури та земельних відносин </w:t>
      </w:r>
      <w:proofErr w:type="spellStart"/>
      <w:r w:rsidRPr="00CE10F9">
        <w:rPr>
          <w:rFonts w:eastAsia="MS Mincho"/>
          <w:sz w:val="28"/>
          <w:szCs w:val="28"/>
          <w:lang w:val="uk-UA"/>
        </w:rPr>
        <w:t>Звягельської</w:t>
      </w:r>
      <w:proofErr w:type="spellEnd"/>
      <w:r w:rsidRPr="00CE10F9">
        <w:rPr>
          <w:rFonts w:eastAsia="MS Mincho"/>
          <w:sz w:val="28"/>
          <w:szCs w:val="28"/>
          <w:lang w:val="uk-UA"/>
        </w:rPr>
        <w:t xml:space="preserve"> міської ради у процесі її виконання забезпечує цільове та ефективне використання бюджетних коштів протягом усього строку реалізації відповідної Програми у межах визначених бюджетних призначень.</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sz w:val="28"/>
          <w:szCs w:val="28"/>
          <w:lang w:val="uk-UA"/>
        </w:rPr>
      </w:pPr>
      <w:r w:rsidRPr="00CE10F9">
        <w:rPr>
          <w:rFonts w:eastAsia="MS Mincho"/>
          <w:sz w:val="28"/>
          <w:szCs w:val="28"/>
          <w:lang w:val="uk-UA"/>
        </w:rPr>
        <w:t xml:space="preserve">    Управління містобудування, архітектури та земельних відносин </w:t>
      </w:r>
      <w:proofErr w:type="spellStart"/>
      <w:r w:rsidRPr="00CE10F9">
        <w:rPr>
          <w:rFonts w:eastAsia="MS Mincho"/>
          <w:sz w:val="28"/>
          <w:szCs w:val="28"/>
          <w:lang w:val="uk-UA"/>
        </w:rPr>
        <w:t>Звягельської</w:t>
      </w:r>
      <w:proofErr w:type="spellEnd"/>
      <w:r w:rsidRPr="00CE10F9">
        <w:rPr>
          <w:rFonts w:eastAsia="MS Mincho"/>
          <w:sz w:val="28"/>
          <w:szCs w:val="28"/>
          <w:lang w:val="uk-UA"/>
        </w:rPr>
        <w:t xml:space="preserve"> міської ради надають звіт про виконання Програми один раз на рік за наявності фінансування, до 25 лютого кожного року, наступного за звітним роком.</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sz w:val="28"/>
          <w:szCs w:val="28"/>
          <w:lang w:val="uk-UA"/>
        </w:rPr>
      </w:pPr>
      <w:r w:rsidRPr="00CE10F9">
        <w:rPr>
          <w:rFonts w:eastAsia="MS Mincho"/>
          <w:sz w:val="28"/>
          <w:szCs w:val="28"/>
          <w:lang w:val="uk-UA"/>
        </w:rPr>
        <w:t xml:space="preserve">    Звіт про виконання Програми розглядається на сесії міської ради.</w:t>
      </w:r>
    </w:p>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MS Mincho"/>
          <w:sz w:val="28"/>
          <w:szCs w:val="28"/>
          <w:lang w:val="uk-UA"/>
        </w:rPr>
      </w:pPr>
    </w:p>
    <w:p w:rsidR="00CE10F9" w:rsidRPr="00CE10F9" w:rsidRDefault="00CE10F9" w:rsidP="00CE10F9">
      <w:pPr>
        <w:spacing w:after="160" w:line="259" w:lineRule="auto"/>
        <w:rPr>
          <w:rFonts w:eastAsia="Calibri"/>
          <w:sz w:val="28"/>
          <w:szCs w:val="22"/>
          <w:lang w:val="uk-UA" w:eastAsia="en-US"/>
        </w:rPr>
      </w:pPr>
    </w:p>
    <w:p w:rsidR="00B65A80" w:rsidRDefault="00CE10F9" w:rsidP="00CE10F9">
      <w:pPr>
        <w:jc w:val="both"/>
        <w:rPr>
          <w:sz w:val="28"/>
          <w:szCs w:val="28"/>
          <w:lang w:val="uk-UA"/>
        </w:rPr>
      </w:pPr>
      <w:r>
        <w:rPr>
          <w:sz w:val="28"/>
          <w:szCs w:val="28"/>
          <w:lang w:val="uk-UA"/>
        </w:rPr>
        <w:t xml:space="preserve">Керуючий </w:t>
      </w:r>
      <w:r w:rsidR="00B65A80">
        <w:rPr>
          <w:sz w:val="28"/>
          <w:szCs w:val="28"/>
          <w:lang w:val="uk-UA"/>
        </w:rPr>
        <w:t xml:space="preserve"> </w:t>
      </w:r>
      <w:r>
        <w:rPr>
          <w:sz w:val="28"/>
          <w:szCs w:val="28"/>
          <w:lang w:val="uk-UA"/>
        </w:rPr>
        <w:t>справами</w:t>
      </w:r>
      <w:r w:rsidR="000C7E5F" w:rsidRPr="000C7E5F">
        <w:rPr>
          <w:sz w:val="28"/>
          <w:szCs w:val="28"/>
          <w:lang w:val="uk-UA"/>
        </w:rPr>
        <w:t xml:space="preserve"> </w:t>
      </w:r>
      <w:r w:rsidR="000C7E5F">
        <w:rPr>
          <w:sz w:val="28"/>
          <w:szCs w:val="28"/>
          <w:lang w:val="uk-UA"/>
        </w:rPr>
        <w:t>виконавчого</w:t>
      </w:r>
    </w:p>
    <w:p w:rsidR="00CE10F9" w:rsidRPr="00CE10F9" w:rsidRDefault="000C7E5F" w:rsidP="00CE10F9">
      <w:pPr>
        <w:jc w:val="both"/>
        <w:rPr>
          <w:sz w:val="28"/>
          <w:szCs w:val="28"/>
          <w:lang w:val="uk-UA"/>
        </w:rPr>
      </w:pPr>
      <w:r>
        <w:rPr>
          <w:sz w:val="28"/>
          <w:szCs w:val="28"/>
          <w:lang w:val="uk-UA"/>
        </w:rPr>
        <w:t xml:space="preserve">комітету </w:t>
      </w:r>
      <w:proofErr w:type="spellStart"/>
      <w:r w:rsidR="00CE10F9" w:rsidRPr="00CE10F9">
        <w:rPr>
          <w:sz w:val="28"/>
          <w:szCs w:val="28"/>
        </w:rPr>
        <w:t>міської</w:t>
      </w:r>
      <w:proofErr w:type="spellEnd"/>
      <w:r w:rsidR="00CE10F9" w:rsidRPr="00CE10F9">
        <w:rPr>
          <w:sz w:val="28"/>
          <w:szCs w:val="28"/>
        </w:rPr>
        <w:t xml:space="preserve"> ради                         </w:t>
      </w:r>
      <w:r w:rsidR="00CE10F9">
        <w:rPr>
          <w:sz w:val="28"/>
          <w:szCs w:val="28"/>
          <w:lang w:val="uk-UA"/>
        </w:rPr>
        <w:t xml:space="preserve">          </w:t>
      </w:r>
      <w:r w:rsidR="00CE10F9" w:rsidRPr="00CE10F9">
        <w:rPr>
          <w:sz w:val="28"/>
          <w:szCs w:val="28"/>
        </w:rPr>
        <w:t xml:space="preserve">    </w:t>
      </w:r>
      <w:r w:rsidR="00B65A80">
        <w:rPr>
          <w:sz w:val="28"/>
          <w:szCs w:val="28"/>
          <w:lang w:val="uk-UA"/>
        </w:rPr>
        <w:t xml:space="preserve">          </w:t>
      </w:r>
      <w:r w:rsidR="00CE10F9" w:rsidRPr="00CE10F9">
        <w:rPr>
          <w:sz w:val="28"/>
          <w:szCs w:val="28"/>
        </w:rPr>
        <w:t xml:space="preserve"> </w:t>
      </w:r>
      <w:r>
        <w:rPr>
          <w:sz w:val="28"/>
          <w:szCs w:val="28"/>
          <w:lang w:val="uk-UA"/>
        </w:rPr>
        <w:t xml:space="preserve">     </w:t>
      </w:r>
      <w:bookmarkStart w:id="0" w:name="_GoBack"/>
      <w:bookmarkEnd w:id="0"/>
      <w:r w:rsidR="00CE10F9" w:rsidRPr="00CE10F9">
        <w:rPr>
          <w:sz w:val="28"/>
          <w:szCs w:val="28"/>
        </w:rPr>
        <w:t xml:space="preserve">          </w:t>
      </w:r>
      <w:r w:rsidR="00CE10F9">
        <w:rPr>
          <w:sz w:val="28"/>
          <w:szCs w:val="28"/>
          <w:lang w:val="uk-UA"/>
        </w:rPr>
        <w:t>Олександр ДОЛЯ</w:t>
      </w: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spacing w:after="160" w:line="259" w:lineRule="auto"/>
        <w:rPr>
          <w:rFonts w:eastAsia="Calibri"/>
          <w:sz w:val="28"/>
          <w:szCs w:val="22"/>
          <w:lang w:val="uk-UA" w:eastAsia="en-US"/>
        </w:rPr>
        <w:sectPr w:rsidR="00CE10F9" w:rsidRPr="00CE10F9" w:rsidSect="0097492E">
          <w:pgSz w:w="11906" w:h="16838"/>
          <w:pgMar w:top="567" w:right="567" w:bottom="567" w:left="1701" w:header="709" w:footer="709" w:gutter="0"/>
          <w:cols w:space="708"/>
          <w:docGrid w:linePitch="360"/>
        </w:sectPr>
      </w:pPr>
    </w:p>
    <w:p w:rsidR="00CE10F9" w:rsidRPr="00CE10F9" w:rsidRDefault="00CE10F9" w:rsidP="00CE10F9">
      <w:pPr>
        <w:jc w:val="both"/>
        <w:rPr>
          <w:sz w:val="28"/>
          <w:szCs w:val="28"/>
          <w:lang w:val="uk-UA"/>
        </w:rPr>
      </w:pPr>
      <w:r w:rsidRPr="00CE10F9">
        <w:rPr>
          <w:sz w:val="28"/>
          <w:szCs w:val="28"/>
          <w:lang w:val="uk-UA"/>
        </w:rPr>
        <w:lastRenderedPageBreak/>
        <w:t xml:space="preserve">                                                                                                                                                                                       Додаток 1 </w:t>
      </w:r>
    </w:p>
    <w:p w:rsidR="00CE10F9" w:rsidRPr="00CE10F9" w:rsidRDefault="00CE10F9" w:rsidP="00CE10F9">
      <w:pPr>
        <w:jc w:val="both"/>
        <w:rPr>
          <w:sz w:val="28"/>
          <w:szCs w:val="28"/>
          <w:lang w:val="uk-UA"/>
        </w:rPr>
      </w:pPr>
      <w:r w:rsidRPr="00CE10F9">
        <w:rPr>
          <w:sz w:val="28"/>
          <w:szCs w:val="28"/>
          <w:lang w:val="uk-UA"/>
        </w:rPr>
        <w:t xml:space="preserve">                                                                                                                                                                                       до Програми</w:t>
      </w:r>
    </w:p>
    <w:p w:rsidR="00CE10F9" w:rsidRPr="00CE10F9" w:rsidRDefault="00CE10F9" w:rsidP="00CE10F9">
      <w:pPr>
        <w:jc w:val="both"/>
        <w:rPr>
          <w:sz w:val="20"/>
          <w:szCs w:val="20"/>
          <w:lang w:val="uk-UA"/>
        </w:rPr>
      </w:pPr>
    </w:p>
    <w:p w:rsidR="00CE10F9" w:rsidRPr="00CE10F9" w:rsidRDefault="00CE10F9" w:rsidP="00CE10F9">
      <w:pPr>
        <w:jc w:val="center"/>
        <w:rPr>
          <w:color w:val="000000"/>
          <w:sz w:val="28"/>
          <w:szCs w:val="28"/>
          <w:lang w:val="uk-UA"/>
        </w:rPr>
      </w:pPr>
      <w:r w:rsidRPr="00CE10F9">
        <w:rPr>
          <w:color w:val="000000"/>
          <w:sz w:val="28"/>
          <w:szCs w:val="28"/>
          <w:lang w:val="uk-UA"/>
        </w:rPr>
        <w:t>Основні завдання та заходи реалізації Програми</w:t>
      </w:r>
    </w:p>
    <w:p w:rsidR="00CE10F9" w:rsidRPr="00CE10F9" w:rsidRDefault="00CE10F9" w:rsidP="00CE10F9">
      <w:pPr>
        <w:jc w:val="center"/>
        <w:rPr>
          <w:color w:val="000000"/>
          <w:sz w:val="28"/>
          <w:szCs w:val="28"/>
          <w:lang w:val="uk-UA"/>
        </w:rPr>
      </w:pPr>
      <w:r w:rsidRPr="00CE10F9">
        <w:rPr>
          <w:color w:val="000000"/>
          <w:sz w:val="28"/>
          <w:szCs w:val="28"/>
          <w:lang w:val="uk-UA"/>
        </w:rPr>
        <w:t xml:space="preserve">розроблення містобудівної документації на території </w:t>
      </w:r>
      <w:proofErr w:type="spellStart"/>
      <w:r w:rsidRPr="00CE10F9">
        <w:rPr>
          <w:color w:val="000000"/>
          <w:sz w:val="28"/>
          <w:szCs w:val="28"/>
          <w:lang w:val="uk-UA"/>
        </w:rPr>
        <w:t>Звягельської</w:t>
      </w:r>
      <w:proofErr w:type="spellEnd"/>
      <w:r w:rsidRPr="00CE10F9">
        <w:rPr>
          <w:color w:val="000000"/>
          <w:sz w:val="28"/>
          <w:szCs w:val="28"/>
          <w:lang w:val="uk-UA"/>
        </w:rPr>
        <w:t xml:space="preserve"> міської територіальної громади на 2026-2028 роки</w:t>
      </w:r>
    </w:p>
    <w:p w:rsidR="00CE10F9" w:rsidRPr="00CE10F9" w:rsidRDefault="00CE10F9" w:rsidP="00CE10F9">
      <w:pPr>
        <w:jc w:val="center"/>
        <w:rPr>
          <w:sz w:val="28"/>
          <w:szCs w:val="28"/>
          <w:lang w:val="uk-UA"/>
        </w:rPr>
      </w:pPr>
    </w:p>
    <w:tbl>
      <w:tblPr>
        <w:tblW w:w="1570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1"/>
        <w:gridCol w:w="1785"/>
        <w:gridCol w:w="2268"/>
        <w:gridCol w:w="1134"/>
        <w:gridCol w:w="2409"/>
        <w:gridCol w:w="1701"/>
        <w:gridCol w:w="1276"/>
        <w:gridCol w:w="4536"/>
      </w:tblGrid>
      <w:tr w:rsidR="00CE10F9" w:rsidRPr="00CE10F9" w:rsidTr="002D7F12">
        <w:trPr>
          <w:cantSplit/>
          <w:trHeight w:val="1626"/>
        </w:trPr>
        <w:tc>
          <w:tcPr>
            <w:tcW w:w="591"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w:t>
            </w:r>
          </w:p>
          <w:p w:rsidR="00CE10F9" w:rsidRPr="00CE10F9" w:rsidRDefault="00CE10F9" w:rsidP="00CE10F9">
            <w:pPr>
              <w:jc w:val="center"/>
              <w:rPr>
                <w:rFonts w:eastAsia="MS Mincho"/>
                <w:sz w:val="20"/>
                <w:szCs w:val="20"/>
                <w:lang w:val="uk-UA"/>
              </w:rPr>
            </w:pPr>
            <w:r w:rsidRPr="00CE10F9">
              <w:rPr>
                <w:rFonts w:eastAsia="MS Mincho"/>
                <w:sz w:val="20"/>
                <w:szCs w:val="20"/>
                <w:lang w:val="uk-UA"/>
              </w:rPr>
              <w:t>з/п</w:t>
            </w:r>
          </w:p>
        </w:tc>
        <w:tc>
          <w:tcPr>
            <w:tcW w:w="1785"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Назва завдання Програми</w:t>
            </w:r>
          </w:p>
        </w:tc>
        <w:tc>
          <w:tcPr>
            <w:tcW w:w="2268"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Заходи Програми</w:t>
            </w:r>
          </w:p>
        </w:tc>
        <w:tc>
          <w:tcPr>
            <w:tcW w:w="1134"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Термін виконання</w:t>
            </w:r>
          </w:p>
        </w:tc>
        <w:tc>
          <w:tcPr>
            <w:tcW w:w="2409"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Відповідальні виконавці</w:t>
            </w:r>
          </w:p>
        </w:tc>
        <w:tc>
          <w:tcPr>
            <w:tcW w:w="1701" w:type="dxa"/>
            <w:vMerge w:val="restart"/>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 xml:space="preserve">Джерела </w:t>
            </w:r>
            <w:proofErr w:type="spellStart"/>
            <w:r w:rsidRPr="00CE10F9">
              <w:rPr>
                <w:rFonts w:eastAsia="MS Mincho"/>
                <w:sz w:val="20"/>
                <w:szCs w:val="20"/>
                <w:lang w:val="uk-UA"/>
              </w:rPr>
              <w:t>фінан-сування</w:t>
            </w:r>
            <w:proofErr w:type="spellEnd"/>
          </w:p>
        </w:tc>
        <w:tc>
          <w:tcPr>
            <w:tcW w:w="1276"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 xml:space="preserve">Орієнтовні обсяги фінансування (вартість), </w:t>
            </w:r>
          </w:p>
          <w:p w:rsidR="00CE10F9" w:rsidRPr="00CE10F9" w:rsidRDefault="00CE10F9" w:rsidP="00CE10F9">
            <w:pPr>
              <w:ind w:left="125" w:hanging="125"/>
              <w:jc w:val="center"/>
              <w:rPr>
                <w:rFonts w:eastAsia="MS Mincho"/>
                <w:sz w:val="20"/>
                <w:szCs w:val="20"/>
                <w:lang w:val="uk-UA"/>
              </w:rPr>
            </w:pPr>
            <w:proofErr w:type="spellStart"/>
            <w:r w:rsidRPr="00CE10F9">
              <w:rPr>
                <w:rFonts w:eastAsia="MS Mincho"/>
                <w:sz w:val="20"/>
                <w:szCs w:val="20"/>
                <w:lang w:val="uk-UA"/>
              </w:rPr>
              <w:t>тис.грн</w:t>
            </w:r>
            <w:proofErr w:type="spellEnd"/>
            <w:r w:rsidRPr="00CE10F9">
              <w:rPr>
                <w:rFonts w:eastAsia="MS Mincho"/>
                <w:sz w:val="20"/>
                <w:szCs w:val="20"/>
                <w:lang w:val="uk-UA"/>
              </w:rPr>
              <w:t>, у тому числі за роками</w:t>
            </w:r>
          </w:p>
        </w:tc>
        <w:tc>
          <w:tcPr>
            <w:tcW w:w="4536"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Очікуваний результат</w:t>
            </w:r>
          </w:p>
        </w:tc>
      </w:tr>
      <w:tr w:rsidR="00CE10F9" w:rsidRPr="00CE10F9" w:rsidTr="002D7F12">
        <w:trPr>
          <w:cantSplit/>
          <w:trHeight w:val="330"/>
        </w:trPr>
        <w:tc>
          <w:tcPr>
            <w:tcW w:w="591" w:type="dxa"/>
            <w:vMerge/>
            <w:vAlign w:val="center"/>
          </w:tcPr>
          <w:p w:rsidR="00CE10F9" w:rsidRPr="00CE10F9" w:rsidRDefault="00CE10F9" w:rsidP="00CE10F9">
            <w:pPr>
              <w:jc w:val="center"/>
              <w:rPr>
                <w:rFonts w:eastAsia="MS Mincho"/>
                <w:b/>
                <w:sz w:val="20"/>
                <w:szCs w:val="20"/>
                <w:lang w:val="uk-UA"/>
              </w:rPr>
            </w:pPr>
          </w:p>
        </w:tc>
        <w:tc>
          <w:tcPr>
            <w:tcW w:w="1785" w:type="dxa"/>
            <w:vMerge/>
            <w:vAlign w:val="center"/>
          </w:tcPr>
          <w:p w:rsidR="00CE10F9" w:rsidRPr="00CE10F9" w:rsidRDefault="00CE10F9" w:rsidP="00CE10F9">
            <w:pPr>
              <w:jc w:val="center"/>
              <w:rPr>
                <w:rFonts w:eastAsia="MS Mincho"/>
                <w:b/>
                <w:sz w:val="20"/>
                <w:szCs w:val="20"/>
                <w:lang w:val="uk-UA"/>
              </w:rPr>
            </w:pPr>
          </w:p>
        </w:tc>
        <w:tc>
          <w:tcPr>
            <w:tcW w:w="2268" w:type="dxa"/>
            <w:vMerge/>
            <w:vAlign w:val="center"/>
          </w:tcPr>
          <w:p w:rsidR="00CE10F9" w:rsidRPr="00CE10F9" w:rsidRDefault="00CE10F9" w:rsidP="00CE10F9">
            <w:pPr>
              <w:jc w:val="center"/>
              <w:rPr>
                <w:rFonts w:eastAsia="MS Mincho"/>
                <w:b/>
                <w:sz w:val="20"/>
                <w:szCs w:val="20"/>
                <w:lang w:val="uk-UA"/>
              </w:rPr>
            </w:pPr>
          </w:p>
        </w:tc>
        <w:tc>
          <w:tcPr>
            <w:tcW w:w="1134" w:type="dxa"/>
            <w:vMerge/>
            <w:vAlign w:val="center"/>
          </w:tcPr>
          <w:p w:rsidR="00CE10F9" w:rsidRPr="00CE10F9" w:rsidRDefault="00CE10F9" w:rsidP="00CE10F9">
            <w:pPr>
              <w:jc w:val="center"/>
              <w:rPr>
                <w:rFonts w:eastAsia="MS Mincho"/>
                <w:b/>
                <w:sz w:val="20"/>
                <w:szCs w:val="20"/>
                <w:lang w:val="uk-UA"/>
              </w:rPr>
            </w:pPr>
          </w:p>
        </w:tc>
        <w:tc>
          <w:tcPr>
            <w:tcW w:w="2409" w:type="dxa"/>
            <w:vMerge/>
            <w:vAlign w:val="center"/>
          </w:tcPr>
          <w:p w:rsidR="00CE10F9" w:rsidRPr="00CE10F9" w:rsidRDefault="00CE10F9" w:rsidP="00CE10F9">
            <w:pPr>
              <w:jc w:val="center"/>
              <w:rPr>
                <w:rFonts w:eastAsia="MS Mincho"/>
                <w:b/>
                <w:sz w:val="20"/>
                <w:szCs w:val="20"/>
                <w:lang w:val="uk-UA"/>
              </w:rPr>
            </w:pPr>
          </w:p>
        </w:tc>
        <w:tc>
          <w:tcPr>
            <w:tcW w:w="1701" w:type="dxa"/>
            <w:vMerge/>
            <w:vAlign w:val="center"/>
          </w:tcPr>
          <w:p w:rsidR="00CE10F9" w:rsidRPr="00CE10F9" w:rsidRDefault="00CE10F9" w:rsidP="00CE10F9">
            <w:pPr>
              <w:ind w:left="115"/>
              <w:jc w:val="center"/>
              <w:rPr>
                <w:rFonts w:eastAsia="MS Mincho"/>
                <w:b/>
                <w:sz w:val="20"/>
                <w:szCs w:val="20"/>
                <w:lang w:val="uk-UA"/>
              </w:rPr>
            </w:pPr>
          </w:p>
        </w:tc>
        <w:tc>
          <w:tcPr>
            <w:tcW w:w="1276" w:type="dxa"/>
            <w:vAlign w:val="center"/>
          </w:tcPr>
          <w:p w:rsidR="00CE10F9" w:rsidRPr="00CE10F9" w:rsidRDefault="00CE10F9" w:rsidP="00CE10F9">
            <w:pPr>
              <w:ind w:hanging="109"/>
              <w:jc w:val="center"/>
              <w:rPr>
                <w:rFonts w:eastAsia="MS Mincho"/>
                <w:sz w:val="20"/>
                <w:szCs w:val="20"/>
                <w:lang w:val="uk-UA"/>
              </w:rPr>
            </w:pPr>
            <w:r w:rsidRPr="00CE10F9">
              <w:rPr>
                <w:rFonts w:eastAsia="MS Mincho"/>
                <w:sz w:val="20"/>
                <w:szCs w:val="20"/>
                <w:lang w:val="uk-UA"/>
              </w:rPr>
              <w:t>2026 рік</w:t>
            </w:r>
          </w:p>
        </w:tc>
        <w:tc>
          <w:tcPr>
            <w:tcW w:w="4536" w:type="dxa"/>
            <w:vMerge/>
          </w:tcPr>
          <w:p w:rsidR="00CE10F9" w:rsidRPr="00CE10F9" w:rsidRDefault="00CE10F9" w:rsidP="00CE10F9">
            <w:pPr>
              <w:ind w:hanging="426"/>
              <w:jc w:val="center"/>
              <w:rPr>
                <w:rFonts w:eastAsia="MS Mincho"/>
                <w:b/>
                <w:sz w:val="20"/>
                <w:szCs w:val="20"/>
                <w:lang w:val="uk-UA"/>
              </w:rPr>
            </w:pPr>
          </w:p>
        </w:tc>
      </w:tr>
      <w:tr w:rsidR="00CE10F9" w:rsidRPr="00CE10F9" w:rsidTr="002D7F12">
        <w:trPr>
          <w:cantSplit/>
          <w:trHeight w:val="165"/>
        </w:trPr>
        <w:tc>
          <w:tcPr>
            <w:tcW w:w="591" w:type="dxa"/>
            <w:vMerge/>
            <w:vAlign w:val="center"/>
          </w:tcPr>
          <w:p w:rsidR="00CE10F9" w:rsidRPr="00CE10F9" w:rsidRDefault="00CE10F9" w:rsidP="00CE10F9">
            <w:pPr>
              <w:jc w:val="center"/>
              <w:rPr>
                <w:rFonts w:eastAsia="MS Mincho"/>
                <w:b/>
                <w:sz w:val="20"/>
                <w:szCs w:val="20"/>
                <w:lang w:val="uk-UA"/>
              </w:rPr>
            </w:pPr>
          </w:p>
        </w:tc>
        <w:tc>
          <w:tcPr>
            <w:tcW w:w="1785" w:type="dxa"/>
            <w:vMerge/>
            <w:vAlign w:val="center"/>
          </w:tcPr>
          <w:p w:rsidR="00CE10F9" w:rsidRPr="00CE10F9" w:rsidRDefault="00CE10F9" w:rsidP="00CE10F9">
            <w:pPr>
              <w:jc w:val="center"/>
              <w:rPr>
                <w:rFonts w:eastAsia="MS Mincho"/>
                <w:b/>
                <w:sz w:val="20"/>
                <w:szCs w:val="20"/>
                <w:lang w:val="uk-UA"/>
              </w:rPr>
            </w:pPr>
          </w:p>
        </w:tc>
        <w:tc>
          <w:tcPr>
            <w:tcW w:w="2268" w:type="dxa"/>
            <w:vMerge/>
            <w:vAlign w:val="center"/>
          </w:tcPr>
          <w:p w:rsidR="00CE10F9" w:rsidRPr="00CE10F9" w:rsidRDefault="00CE10F9" w:rsidP="00CE10F9">
            <w:pPr>
              <w:jc w:val="center"/>
              <w:rPr>
                <w:rFonts w:eastAsia="MS Mincho"/>
                <w:b/>
                <w:sz w:val="20"/>
                <w:szCs w:val="20"/>
                <w:lang w:val="uk-UA"/>
              </w:rPr>
            </w:pPr>
          </w:p>
        </w:tc>
        <w:tc>
          <w:tcPr>
            <w:tcW w:w="1134" w:type="dxa"/>
            <w:vMerge/>
            <w:vAlign w:val="center"/>
          </w:tcPr>
          <w:p w:rsidR="00CE10F9" w:rsidRPr="00CE10F9" w:rsidRDefault="00CE10F9" w:rsidP="00CE10F9">
            <w:pPr>
              <w:jc w:val="center"/>
              <w:rPr>
                <w:rFonts w:eastAsia="MS Mincho"/>
                <w:b/>
                <w:sz w:val="20"/>
                <w:szCs w:val="20"/>
                <w:lang w:val="uk-UA"/>
              </w:rPr>
            </w:pPr>
          </w:p>
        </w:tc>
        <w:tc>
          <w:tcPr>
            <w:tcW w:w="2409" w:type="dxa"/>
            <w:vMerge/>
            <w:vAlign w:val="center"/>
          </w:tcPr>
          <w:p w:rsidR="00CE10F9" w:rsidRPr="00CE10F9" w:rsidRDefault="00CE10F9" w:rsidP="00CE10F9">
            <w:pPr>
              <w:jc w:val="center"/>
              <w:rPr>
                <w:rFonts w:eastAsia="MS Mincho"/>
                <w:b/>
                <w:sz w:val="20"/>
                <w:szCs w:val="20"/>
                <w:lang w:val="uk-UA"/>
              </w:rPr>
            </w:pPr>
          </w:p>
        </w:tc>
        <w:tc>
          <w:tcPr>
            <w:tcW w:w="1701" w:type="dxa"/>
            <w:vMerge/>
            <w:vAlign w:val="center"/>
          </w:tcPr>
          <w:p w:rsidR="00CE10F9" w:rsidRPr="00CE10F9" w:rsidRDefault="00CE10F9" w:rsidP="00CE10F9">
            <w:pPr>
              <w:ind w:left="115"/>
              <w:jc w:val="center"/>
              <w:rPr>
                <w:rFonts w:eastAsia="MS Mincho"/>
                <w:b/>
                <w:sz w:val="20"/>
                <w:szCs w:val="20"/>
                <w:lang w:val="uk-UA"/>
              </w:rPr>
            </w:pPr>
          </w:p>
        </w:tc>
        <w:tc>
          <w:tcPr>
            <w:tcW w:w="1276" w:type="dxa"/>
            <w:vAlign w:val="center"/>
          </w:tcPr>
          <w:p w:rsidR="00CE10F9" w:rsidRPr="00CE10F9" w:rsidRDefault="00CE10F9" w:rsidP="00CE10F9">
            <w:pPr>
              <w:ind w:hanging="109"/>
              <w:jc w:val="center"/>
              <w:rPr>
                <w:rFonts w:eastAsia="MS Mincho"/>
                <w:sz w:val="20"/>
                <w:szCs w:val="20"/>
                <w:lang w:val="uk-UA"/>
              </w:rPr>
            </w:pPr>
            <w:r w:rsidRPr="00CE10F9">
              <w:rPr>
                <w:rFonts w:eastAsia="MS Mincho"/>
                <w:sz w:val="20"/>
                <w:szCs w:val="20"/>
                <w:lang w:val="uk-UA"/>
              </w:rPr>
              <w:t>2027 рік</w:t>
            </w:r>
          </w:p>
        </w:tc>
        <w:tc>
          <w:tcPr>
            <w:tcW w:w="4536" w:type="dxa"/>
            <w:vMerge/>
          </w:tcPr>
          <w:p w:rsidR="00CE10F9" w:rsidRPr="00CE10F9" w:rsidRDefault="00CE10F9" w:rsidP="00CE10F9">
            <w:pPr>
              <w:ind w:hanging="426"/>
              <w:jc w:val="center"/>
              <w:rPr>
                <w:rFonts w:eastAsia="MS Mincho"/>
                <w:b/>
                <w:sz w:val="20"/>
                <w:szCs w:val="20"/>
                <w:lang w:val="uk-UA"/>
              </w:rPr>
            </w:pPr>
          </w:p>
        </w:tc>
      </w:tr>
      <w:tr w:rsidR="00CE10F9" w:rsidRPr="00CE10F9" w:rsidTr="002D7F12">
        <w:trPr>
          <w:cantSplit/>
          <w:trHeight w:val="345"/>
        </w:trPr>
        <w:tc>
          <w:tcPr>
            <w:tcW w:w="591" w:type="dxa"/>
            <w:vMerge/>
            <w:vAlign w:val="center"/>
          </w:tcPr>
          <w:p w:rsidR="00CE10F9" w:rsidRPr="00CE10F9" w:rsidRDefault="00CE10F9" w:rsidP="00CE10F9">
            <w:pPr>
              <w:jc w:val="center"/>
              <w:rPr>
                <w:rFonts w:eastAsia="MS Mincho"/>
                <w:b/>
                <w:sz w:val="20"/>
                <w:szCs w:val="20"/>
                <w:lang w:val="uk-UA"/>
              </w:rPr>
            </w:pPr>
          </w:p>
        </w:tc>
        <w:tc>
          <w:tcPr>
            <w:tcW w:w="1785" w:type="dxa"/>
            <w:vMerge/>
            <w:vAlign w:val="center"/>
          </w:tcPr>
          <w:p w:rsidR="00CE10F9" w:rsidRPr="00CE10F9" w:rsidRDefault="00CE10F9" w:rsidP="00CE10F9">
            <w:pPr>
              <w:jc w:val="center"/>
              <w:rPr>
                <w:rFonts w:eastAsia="MS Mincho"/>
                <w:b/>
                <w:sz w:val="20"/>
                <w:szCs w:val="20"/>
                <w:lang w:val="uk-UA"/>
              </w:rPr>
            </w:pPr>
          </w:p>
        </w:tc>
        <w:tc>
          <w:tcPr>
            <w:tcW w:w="2268" w:type="dxa"/>
            <w:vMerge/>
            <w:vAlign w:val="center"/>
          </w:tcPr>
          <w:p w:rsidR="00CE10F9" w:rsidRPr="00CE10F9" w:rsidRDefault="00CE10F9" w:rsidP="00CE10F9">
            <w:pPr>
              <w:jc w:val="center"/>
              <w:rPr>
                <w:rFonts w:eastAsia="MS Mincho"/>
                <w:b/>
                <w:sz w:val="20"/>
                <w:szCs w:val="20"/>
                <w:lang w:val="uk-UA"/>
              </w:rPr>
            </w:pPr>
          </w:p>
        </w:tc>
        <w:tc>
          <w:tcPr>
            <w:tcW w:w="1134" w:type="dxa"/>
            <w:vMerge/>
            <w:vAlign w:val="center"/>
          </w:tcPr>
          <w:p w:rsidR="00CE10F9" w:rsidRPr="00CE10F9" w:rsidRDefault="00CE10F9" w:rsidP="00CE10F9">
            <w:pPr>
              <w:jc w:val="center"/>
              <w:rPr>
                <w:rFonts w:eastAsia="MS Mincho"/>
                <w:b/>
                <w:sz w:val="20"/>
                <w:szCs w:val="20"/>
                <w:lang w:val="uk-UA"/>
              </w:rPr>
            </w:pPr>
          </w:p>
        </w:tc>
        <w:tc>
          <w:tcPr>
            <w:tcW w:w="2409" w:type="dxa"/>
            <w:vMerge/>
            <w:vAlign w:val="center"/>
          </w:tcPr>
          <w:p w:rsidR="00CE10F9" w:rsidRPr="00CE10F9" w:rsidRDefault="00CE10F9" w:rsidP="00CE10F9">
            <w:pPr>
              <w:jc w:val="center"/>
              <w:rPr>
                <w:rFonts w:eastAsia="MS Mincho"/>
                <w:b/>
                <w:sz w:val="20"/>
                <w:szCs w:val="20"/>
                <w:lang w:val="uk-UA"/>
              </w:rPr>
            </w:pPr>
          </w:p>
        </w:tc>
        <w:tc>
          <w:tcPr>
            <w:tcW w:w="1701" w:type="dxa"/>
            <w:vMerge/>
            <w:vAlign w:val="center"/>
          </w:tcPr>
          <w:p w:rsidR="00CE10F9" w:rsidRPr="00CE10F9" w:rsidRDefault="00CE10F9" w:rsidP="00CE10F9">
            <w:pPr>
              <w:ind w:left="115"/>
              <w:jc w:val="center"/>
              <w:rPr>
                <w:rFonts w:eastAsia="MS Mincho"/>
                <w:b/>
                <w:sz w:val="20"/>
                <w:szCs w:val="20"/>
                <w:lang w:val="uk-UA"/>
              </w:rPr>
            </w:pPr>
          </w:p>
        </w:tc>
        <w:tc>
          <w:tcPr>
            <w:tcW w:w="1276" w:type="dxa"/>
            <w:vAlign w:val="center"/>
          </w:tcPr>
          <w:p w:rsidR="00CE10F9" w:rsidRPr="00CE10F9" w:rsidRDefault="00CE10F9" w:rsidP="00CE10F9">
            <w:pPr>
              <w:ind w:hanging="109"/>
              <w:jc w:val="center"/>
              <w:rPr>
                <w:rFonts w:eastAsia="MS Mincho"/>
                <w:sz w:val="20"/>
                <w:szCs w:val="20"/>
                <w:lang w:val="uk-UA"/>
              </w:rPr>
            </w:pPr>
            <w:r w:rsidRPr="00CE10F9">
              <w:rPr>
                <w:rFonts w:eastAsia="MS Mincho"/>
                <w:sz w:val="20"/>
                <w:szCs w:val="20"/>
                <w:lang w:val="uk-UA"/>
              </w:rPr>
              <w:t>2028 рік</w:t>
            </w:r>
          </w:p>
        </w:tc>
        <w:tc>
          <w:tcPr>
            <w:tcW w:w="4536" w:type="dxa"/>
            <w:vMerge/>
          </w:tcPr>
          <w:p w:rsidR="00CE10F9" w:rsidRPr="00CE10F9" w:rsidRDefault="00CE10F9" w:rsidP="00CE10F9">
            <w:pPr>
              <w:ind w:hanging="426"/>
              <w:jc w:val="center"/>
              <w:rPr>
                <w:rFonts w:eastAsia="MS Mincho"/>
                <w:b/>
                <w:sz w:val="20"/>
                <w:szCs w:val="20"/>
                <w:lang w:val="uk-UA"/>
              </w:rPr>
            </w:pPr>
          </w:p>
        </w:tc>
      </w:tr>
      <w:tr w:rsidR="00CE10F9" w:rsidRPr="00CE10F9" w:rsidTr="002D7F12">
        <w:trPr>
          <w:cantSplit/>
          <w:trHeight w:val="345"/>
        </w:trPr>
        <w:tc>
          <w:tcPr>
            <w:tcW w:w="591"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1</w:t>
            </w:r>
          </w:p>
        </w:tc>
        <w:tc>
          <w:tcPr>
            <w:tcW w:w="1785" w:type="dxa"/>
            <w:vMerge w:val="restart"/>
            <w:vAlign w:val="center"/>
          </w:tcPr>
          <w:p w:rsidR="00CE10F9" w:rsidRPr="00CE10F9" w:rsidRDefault="00CE10F9" w:rsidP="00CE10F9">
            <w:pPr>
              <w:jc w:val="center"/>
              <w:rPr>
                <w:rFonts w:eastAsia="MS Mincho"/>
                <w:b/>
                <w:sz w:val="20"/>
                <w:szCs w:val="20"/>
                <w:lang w:val="uk-UA"/>
              </w:rPr>
            </w:pPr>
            <w:r w:rsidRPr="00CE10F9">
              <w:rPr>
                <w:sz w:val="20"/>
                <w:szCs w:val="20"/>
                <w:lang w:val="uk-UA"/>
              </w:rPr>
              <w:t xml:space="preserve">Розроблення Комплексного плану просторового розвитку території </w:t>
            </w:r>
            <w:proofErr w:type="spellStart"/>
            <w:r w:rsidRPr="00CE10F9">
              <w:rPr>
                <w:sz w:val="20"/>
                <w:szCs w:val="20"/>
                <w:lang w:val="uk-UA"/>
              </w:rPr>
              <w:t>Звягельської</w:t>
            </w:r>
            <w:proofErr w:type="spellEnd"/>
            <w:r w:rsidRPr="00CE10F9">
              <w:rPr>
                <w:sz w:val="20"/>
                <w:szCs w:val="20"/>
                <w:lang w:val="uk-UA"/>
              </w:rPr>
              <w:t xml:space="preserve"> міської територіальної громади</w:t>
            </w:r>
          </w:p>
        </w:tc>
        <w:tc>
          <w:tcPr>
            <w:tcW w:w="2268" w:type="dxa"/>
            <w:tcBorders>
              <w:bottom w:val="single" w:sz="4" w:space="0" w:color="auto"/>
            </w:tcBorders>
          </w:tcPr>
          <w:p w:rsidR="00CE10F9" w:rsidRPr="00CE10F9" w:rsidRDefault="00CE10F9" w:rsidP="00CE10F9">
            <w:pPr>
              <w:jc w:val="center"/>
              <w:rPr>
                <w:sz w:val="20"/>
                <w:szCs w:val="20"/>
                <w:lang w:val="uk-UA"/>
              </w:rPr>
            </w:pPr>
            <w:r w:rsidRPr="00CE10F9">
              <w:rPr>
                <w:sz w:val="20"/>
                <w:szCs w:val="20"/>
                <w:lang w:val="uk-UA"/>
              </w:rPr>
              <w:t>визначення проектної організації для розроблення комплексного плану території громади</w:t>
            </w:r>
          </w:p>
        </w:tc>
        <w:tc>
          <w:tcPr>
            <w:tcW w:w="1134"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2026</w:t>
            </w:r>
          </w:p>
        </w:tc>
        <w:tc>
          <w:tcPr>
            <w:tcW w:w="2409"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управління містобудування, архітектури та земельних відносин міської ради</w:t>
            </w:r>
          </w:p>
        </w:tc>
        <w:tc>
          <w:tcPr>
            <w:tcW w:w="1701" w:type="dxa"/>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w:t>
            </w:r>
          </w:p>
        </w:tc>
        <w:tc>
          <w:tcPr>
            <w:tcW w:w="4536" w:type="dxa"/>
          </w:tcPr>
          <w:p w:rsidR="00CE10F9" w:rsidRPr="00CE10F9" w:rsidRDefault="00CE10F9" w:rsidP="00CE10F9">
            <w:pPr>
              <w:jc w:val="center"/>
              <w:rPr>
                <w:rFonts w:eastAsia="MS Mincho"/>
                <w:sz w:val="20"/>
                <w:szCs w:val="20"/>
                <w:lang w:val="uk-UA"/>
              </w:rPr>
            </w:pPr>
            <w:r w:rsidRPr="00CE10F9">
              <w:rPr>
                <w:rFonts w:eastAsia="MS Mincho"/>
                <w:sz w:val="20"/>
                <w:szCs w:val="20"/>
                <w:lang w:val="uk-UA"/>
              </w:rPr>
              <w:t>отримання документації, що відповідає діючому законодавству</w:t>
            </w:r>
          </w:p>
        </w:tc>
      </w:tr>
      <w:tr w:rsidR="00CE10F9" w:rsidRPr="00CE10F9" w:rsidTr="002D7F12">
        <w:trPr>
          <w:cantSplit/>
          <w:trHeight w:val="345"/>
        </w:trPr>
        <w:tc>
          <w:tcPr>
            <w:tcW w:w="591" w:type="dxa"/>
            <w:vMerge/>
            <w:vAlign w:val="center"/>
          </w:tcPr>
          <w:p w:rsidR="00CE10F9" w:rsidRPr="00CE10F9" w:rsidRDefault="00CE10F9" w:rsidP="00CE10F9">
            <w:pPr>
              <w:jc w:val="center"/>
              <w:rPr>
                <w:rFonts w:eastAsia="MS Mincho"/>
                <w:b/>
                <w:sz w:val="20"/>
                <w:szCs w:val="20"/>
                <w:lang w:val="uk-UA"/>
              </w:rPr>
            </w:pPr>
          </w:p>
        </w:tc>
        <w:tc>
          <w:tcPr>
            <w:tcW w:w="1785" w:type="dxa"/>
            <w:vMerge/>
            <w:vAlign w:val="center"/>
          </w:tcPr>
          <w:p w:rsidR="00CE10F9" w:rsidRPr="00CE10F9" w:rsidRDefault="00CE10F9" w:rsidP="00CE10F9">
            <w:pPr>
              <w:jc w:val="center"/>
              <w:rPr>
                <w:rFonts w:eastAsia="MS Mincho"/>
                <w:b/>
                <w:sz w:val="20"/>
                <w:szCs w:val="20"/>
                <w:lang w:val="uk-UA"/>
              </w:rPr>
            </w:pPr>
          </w:p>
        </w:tc>
        <w:tc>
          <w:tcPr>
            <w:tcW w:w="2268" w:type="dxa"/>
            <w:tcBorders>
              <w:top w:val="single" w:sz="4" w:space="0" w:color="auto"/>
              <w:bottom w:val="single" w:sz="4" w:space="0" w:color="auto"/>
            </w:tcBorders>
          </w:tcPr>
          <w:p w:rsidR="00CE10F9" w:rsidRPr="00CE10F9" w:rsidRDefault="00CE10F9" w:rsidP="00CE10F9">
            <w:pPr>
              <w:jc w:val="center"/>
              <w:rPr>
                <w:sz w:val="20"/>
                <w:szCs w:val="20"/>
                <w:lang w:val="uk-UA"/>
              </w:rPr>
            </w:pPr>
            <w:r w:rsidRPr="00CE10F9">
              <w:rPr>
                <w:sz w:val="20"/>
                <w:szCs w:val="20"/>
                <w:lang w:val="uk-UA"/>
              </w:rPr>
              <w:t>укладання договору на розроблення комплексного плану території громади</w:t>
            </w:r>
          </w:p>
        </w:tc>
        <w:tc>
          <w:tcPr>
            <w:tcW w:w="1134"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2026</w:t>
            </w:r>
          </w:p>
        </w:tc>
        <w:tc>
          <w:tcPr>
            <w:tcW w:w="2409" w:type="dxa"/>
            <w:vAlign w:val="center"/>
          </w:tcPr>
          <w:p w:rsidR="00CE10F9" w:rsidRPr="00CE10F9" w:rsidRDefault="00CE10F9" w:rsidP="00CE10F9">
            <w:pPr>
              <w:jc w:val="center"/>
              <w:rPr>
                <w:rFonts w:eastAsia="MS Mincho"/>
                <w:b/>
                <w:sz w:val="20"/>
                <w:szCs w:val="20"/>
                <w:lang w:val="uk-UA"/>
              </w:rPr>
            </w:pPr>
            <w:r w:rsidRPr="00CE10F9">
              <w:rPr>
                <w:rFonts w:eastAsia="MS Mincho"/>
                <w:sz w:val="20"/>
                <w:szCs w:val="20"/>
                <w:lang w:val="uk-UA"/>
              </w:rPr>
              <w:t>управління містобудування, архітектури та земельних відносин міської ради</w:t>
            </w:r>
          </w:p>
        </w:tc>
        <w:tc>
          <w:tcPr>
            <w:tcW w:w="1701" w:type="dxa"/>
            <w:vAlign w:val="center"/>
          </w:tcPr>
          <w:p w:rsidR="00CE10F9" w:rsidRPr="00CE10F9" w:rsidRDefault="00CE10F9" w:rsidP="00CE10F9">
            <w:pPr>
              <w:ind w:left="115"/>
              <w:jc w:val="center"/>
              <w:rPr>
                <w:rFonts w:eastAsia="MS Mincho"/>
                <w:b/>
                <w:sz w:val="20"/>
                <w:szCs w:val="20"/>
                <w:lang w:val="uk-UA"/>
              </w:rPr>
            </w:pPr>
            <w:r w:rsidRPr="00CE10F9">
              <w:rPr>
                <w:rFonts w:eastAsia="MS Mincho"/>
                <w:sz w:val="20"/>
                <w:szCs w:val="20"/>
                <w:lang w:val="uk-UA"/>
              </w:rPr>
              <w:t>фінансування не потребує</w:t>
            </w:r>
          </w:p>
        </w:tc>
        <w:tc>
          <w:tcPr>
            <w:tcW w:w="1276"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w:t>
            </w:r>
          </w:p>
        </w:tc>
        <w:tc>
          <w:tcPr>
            <w:tcW w:w="4536" w:type="dxa"/>
          </w:tcPr>
          <w:p w:rsidR="00CE10F9" w:rsidRPr="00CE10F9" w:rsidRDefault="00CE10F9" w:rsidP="00CE10F9">
            <w:pPr>
              <w:jc w:val="center"/>
              <w:rPr>
                <w:rFonts w:eastAsia="MS Mincho"/>
                <w:b/>
                <w:sz w:val="20"/>
                <w:szCs w:val="20"/>
                <w:lang w:val="uk-UA"/>
              </w:rPr>
            </w:pPr>
            <w:r w:rsidRPr="00CE10F9">
              <w:rPr>
                <w:rFonts w:eastAsia="MS Mincho"/>
                <w:sz w:val="20"/>
                <w:szCs w:val="20"/>
                <w:lang w:val="uk-UA"/>
              </w:rPr>
              <w:t>виконання робіт в установлені строки, врахування вимог на проектування</w:t>
            </w:r>
          </w:p>
        </w:tc>
      </w:tr>
      <w:tr w:rsidR="00CE10F9" w:rsidRPr="00FD6350" w:rsidTr="002D7F12">
        <w:trPr>
          <w:trHeight w:val="345"/>
        </w:trPr>
        <w:tc>
          <w:tcPr>
            <w:tcW w:w="591" w:type="dxa"/>
            <w:vMerge/>
            <w:vAlign w:val="center"/>
          </w:tcPr>
          <w:p w:rsidR="00CE10F9" w:rsidRPr="00CE10F9" w:rsidRDefault="00CE10F9" w:rsidP="00CE10F9">
            <w:pPr>
              <w:jc w:val="center"/>
              <w:rPr>
                <w:rFonts w:eastAsia="MS Mincho"/>
                <w:b/>
                <w:sz w:val="20"/>
                <w:szCs w:val="20"/>
                <w:lang w:val="uk-UA"/>
              </w:rPr>
            </w:pPr>
          </w:p>
        </w:tc>
        <w:tc>
          <w:tcPr>
            <w:tcW w:w="1785" w:type="dxa"/>
            <w:vMerge/>
            <w:vAlign w:val="center"/>
          </w:tcPr>
          <w:p w:rsidR="00CE10F9" w:rsidRPr="00CE10F9" w:rsidRDefault="00CE10F9" w:rsidP="00CE10F9">
            <w:pPr>
              <w:jc w:val="center"/>
              <w:rPr>
                <w:rFonts w:eastAsia="MS Mincho"/>
                <w:b/>
                <w:sz w:val="20"/>
                <w:szCs w:val="20"/>
                <w:lang w:val="uk-UA"/>
              </w:rPr>
            </w:pPr>
          </w:p>
        </w:tc>
        <w:tc>
          <w:tcPr>
            <w:tcW w:w="2268" w:type="dxa"/>
            <w:vMerge w:val="restart"/>
            <w:vAlign w:val="center"/>
          </w:tcPr>
          <w:p w:rsidR="00CE10F9" w:rsidRPr="00CE10F9" w:rsidRDefault="00CE10F9" w:rsidP="00CE10F9">
            <w:pPr>
              <w:jc w:val="center"/>
              <w:rPr>
                <w:rFonts w:eastAsia="MS Mincho"/>
                <w:b/>
                <w:sz w:val="20"/>
                <w:szCs w:val="20"/>
                <w:lang w:val="uk-UA"/>
              </w:rPr>
            </w:pPr>
            <w:r w:rsidRPr="00CE10F9">
              <w:rPr>
                <w:sz w:val="20"/>
                <w:szCs w:val="20"/>
                <w:lang w:val="uk-UA"/>
              </w:rPr>
              <w:t xml:space="preserve">розроблення Комплексного плану просторового розвитку території </w:t>
            </w:r>
            <w:proofErr w:type="spellStart"/>
            <w:r w:rsidRPr="00CE10F9">
              <w:rPr>
                <w:sz w:val="20"/>
                <w:szCs w:val="20"/>
                <w:lang w:val="uk-UA"/>
              </w:rPr>
              <w:t>Звягельської</w:t>
            </w:r>
            <w:proofErr w:type="spellEnd"/>
            <w:r w:rsidRPr="00CE10F9">
              <w:rPr>
                <w:sz w:val="20"/>
                <w:szCs w:val="20"/>
                <w:lang w:val="uk-UA"/>
              </w:rPr>
              <w:t xml:space="preserve"> міської територіальної громади</w:t>
            </w:r>
          </w:p>
        </w:tc>
        <w:tc>
          <w:tcPr>
            <w:tcW w:w="1134"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2026</w:t>
            </w:r>
          </w:p>
        </w:tc>
        <w:tc>
          <w:tcPr>
            <w:tcW w:w="2409" w:type="dxa"/>
            <w:vMerge w:val="restart"/>
            <w:vAlign w:val="center"/>
          </w:tcPr>
          <w:p w:rsidR="00CE10F9" w:rsidRPr="00CE10F9" w:rsidRDefault="00CE10F9" w:rsidP="00CE10F9">
            <w:pPr>
              <w:jc w:val="center"/>
              <w:rPr>
                <w:rFonts w:eastAsia="MS Mincho"/>
                <w:b/>
                <w:sz w:val="20"/>
                <w:szCs w:val="20"/>
                <w:lang w:val="uk-UA"/>
              </w:rPr>
            </w:pPr>
            <w:r w:rsidRPr="00CE10F9">
              <w:rPr>
                <w:sz w:val="20"/>
                <w:szCs w:val="20"/>
                <w:lang w:val="uk-UA"/>
              </w:rPr>
              <w:t>проектна організація</w:t>
            </w:r>
          </w:p>
        </w:tc>
        <w:tc>
          <w:tcPr>
            <w:tcW w:w="1701" w:type="dxa"/>
            <w:vMerge w:val="restart"/>
            <w:vAlign w:val="center"/>
          </w:tcPr>
          <w:p w:rsidR="00CE10F9" w:rsidRPr="00CE10F9" w:rsidRDefault="00CE10F9" w:rsidP="00CE10F9">
            <w:pPr>
              <w:ind w:left="115"/>
              <w:jc w:val="center"/>
              <w:rPr>
                <w:rFonts w:eastAsia="MS Mincho"/>
                <w:b/>
                <w:sz w:val="20"/>
                <w:szCs w:val="20"/>
                <w:lang w:val="uk-UA"/>
              </w:rPr>
            </w:pPr>
            <w:r w:rsidRPr="00CE10F9">
              <w:rPr>
                <w:sz w:val="20"/>
                <w:szCs w:val="20"/>
                <w:lang w:val="uk-UA"/>
              </w:rPr>
              <w:t>бюджет Новоград-Волинської міської територіальної громади</w:t>
            </w:r>
          </w:p>
        </w:tc>
        <w:tc>
          <w:tcPr>
            <w:tcW w:w="1276"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6600,0</w:t>
            </w:r>
          </w:p>
        </w:tc>
        <w:tc>
          <w:tcPr>
            <w:tcW w:w="4536" w:type="dxa"/>
            <w:vMerge w:val="restart"/>
          </w:tcPr>
          <w:p w:rsidR="00CE10F9" w:rsidRPr="00CE10F9" w:rsidRDefault="00CE10F9" w:rsidP="00CE10F9">
            <w:pPr>
              <w:ind w:hanging="112"/>
              <w:jc w:val="center"/>
              <w:rPr>
                <w:rFonts w:eastAsia="MS Mincho"/>
                <w:b/>
                <w:sz w:val="20"/>
                <w:szCs w:val="20"/>
                <w:lang w:val="uk-UA"/>
              </w:rPr>
            </w:pPr>
            <w:r w:rsidRPr="00CE10F9">
              <w:rPr>
                <w:sz w:val="20"/>
                <w:szCs w:val="20"/>
                <w:lang w:val="uk-UA"/>
              </w:rPr>
              <w:t xml:space="preserve">Забезпечить громаду містобудівною документацією на місцевому рівні та документацією із землеустрою, що визначить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w:t>
            </w:r>
            <w:proofErr w:type="spellStart"/>
            <w:r w:rsidRPr="00CE10F9">
              <w:rPr>
                <w:sz w:val="20"/>
                <w:szCs w:val="20"/>
                <w:lang w:val="uk-UA"/>
              </w:rPr>
              <w:t>екомережі</w:t>
            </w:r>
            <w:proofErr w:type="spellEnd"/>
            <w:r w:rsidRPr="00CE10F9">
              <w:rPr>
                <w:sz w:val="20"/>
                <w:szCs w:val="20"/>
                <w:lang w:val="uk-UA"/>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w:t>
            </w:r>
          </w:p>
        </w:tc>
      </w:tr>
      <w:tr w:rsidR="00CE10F9" w:rsidRPr="00CE10F9" w:rsidTr="002D7F12">
        <w:trPr>
          <w:cantSplit/>
          <w:trHeight w:val="345"/>
        </w:trPr>
        <w:tc>
          <w:tcPr>
            <w:tcW w:w="591" w:type="dxa"/>
            <w:vMerge/>
            <w:vAlign w:val="center"/>
          </w:tcPr>
          <w:p w:rsidR="00CE10F9" w:rsidRPr="00CE10F9" w:rsidRDefault="00CE10F9" w:rsidP="00CE10F9">
            <w:pPr>
              <w:jc w:val="center"/>
              <w:rPr>
                <w:rFonts w:eastAsia="MS Mincho"/>
                <w:b/>
                <w:sz w:val="20"/>
                <w:szCs w:val="20"/>
                <w:lang w:val="uk-UA"/>
              </w:rPr>
            </w:pPr>
          </w:p>
        </w:tc>
        <w:tc>
          <w:tcPr>
            <w:tcW w:w="1785" w:type="dxa"/>
            <w:vMerge/>
            <w:vAlign w:val="center"/>
          </w:tcPr>
          <w:p w:rsidR="00CE10F9" w:rsidRPr="00CE10F9" w:rsidRDefault="00CE10F9" w:rsidP="00CE10F9">
            <w:pPr>
              <w:jc w:val="center"/>
              <w:rPr>
                <w:rFonts w:eastAsia="MS Mincho"/>
                <w:b/>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2027</w:t>
            </w:r>
          </w:p>
        </w:tc>
        <w:tc>
          <w:tcPr>
            <w:tcW w:w="2409" w:type="dxa"/>
            <w:vMerge/>
            <w:vAlign w:val="center"/>
          </w:tcPr>
          <w:p w:rsidR="00CE10F9" w:rsidRPr="00CE10F9" w:rsidRDefault="00CE10F9" w:rsidP="00CE10F9">
            <w:pPr>
              <w:jc w:val="center"/>
              <w:rPr>
                <w:rFonts w:eastAsia="MS Mincho"/>
                <w:b/>
                <w:sz w:val="20"/>
                <w:szCs w:val="20"/>
                <w:lang w:val="uk-UA"/>
              </w:rPr>
            </w:pPr>
          </w:p>
        </w:tc>
        <w:tc>
          <w:tcPr>
            <w:tcW w:w="1701" w:type="dxa"/>
            <w:vMerge/>
            <w:vAlign w:val="center"/>
          </w:tcPr>
          <w:p w:rsidR="00CE10F9" w:rsidRPr="00CE10F9" w:rsidRDefault="00CE10F9" w:rsidP="00CE10F9">
            <w:pPr>
              <w:ind w:left="115"/>
              <w:jc w:val="center"/>
              <w:rPr>
                <w:rFonts w:eastAsia="MS Mincho"/>
                <w:b/>
                <w:sz w:val="20"/>
                <w:szCs w:val="20"/>
                <w:lang w:val="uk-UA"/>
              </w:rPr>
            </w:pPr>
          </w:p>
        </w:tc>
        <w:tc>
          <w:tcPr>
            <w:tcW w:w="1276"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6600,0</w:t>
            </w:r>
          </w:p>
        </w:tc>
        <w:tc>
          <w:tcPr>
            <w:tcW w:w="4536" w:type="dxa"/>
            <w:vMerge/>
          </w:tcPr>
          <w:p w:rsidR="00CE10F9" w:rsidRPr="00CE10F9" w:rsidRDefault="00CE10F9" w:rsidP="00CE10F9">
            <w:pPr>
              <w:ind w:hanging="426"/>
              <w:jc w:val="center"/>
              <w:rPr>
                <w:rFonts w:eastAsia="MS Mincho"/>
                <w:b/>
                <w:sz w:val="20"/>
                <w:szCs w:val="20"/>
                <w:lang w:val="uk-UA"/>
              </w:rPr>
            </w:pPr>
          </w:p>
        </w:tc>
      </w:tr>
      <w:tr w:rsidR="00CE10F9" w:rsidRPr="00CE10F9" w:rsidTr="002D7F12">
        <w:trPr>
          <w:cantSplit/>
          <w:trHeight w:val="345"/>
        </w:trPr>
        <w:tc>
          <w:tcPr>
            <w:tcW w:w="591" w:type="dxa"/>
            <w:vMerge/>
            <w:vAlign w:val="center"/>
          </w:tcPr>
          <w:p w:rsidR="00CE10F9" w:rsidRPr="00CE10F9" w:rsidRDefault="00CE10F9" w:rsidP="00CE10F9">
            <w:pPr>
              <w:jc w:val="center"/>
              <w:rPr>
                <w:rFonts w:eastAsia="MS Mincho"/>
                <w:b/>
                <w:sz w:val="20"/>
                <w:szCs w:val="20"/>
                <w:lang w:val="uk-UA"/>
              </w:rPr>
            </w:pPr>
          </w:p>
        </w:tc>
        <w:tc>
          <w:tcPr>
            <w:tcW w:w="1785" w:type="dxa"/>
            <w:vMerge/>
            <w:vAlign w:val="center"/>
          </w:tcPr>
          <w:p w:rsidR="00CE10F9" w:rsidRPr="00CE10F9" w:rsidRDefault="00CE10F9" w:rsidP="00CE10F9">
            <w:pPr>
              <w:jc w:val="center"/>
              <w:rPr>
                <w:rFonts w:eastAsia="MS Mincho"/>
                <w:b/>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2028</w:t>
            </w:r>
          </w:p>
        </w:tc>
        <w:tc>
          <w:tcPr>
            <w:tcW w:w="2409" w:type="dxa"/>
            <w:vMerge/>
            <w:vAlign w:val="center"/>
          </w:tcPr>
          <w:p w:rsidR="00CE10F9" w:rsidRPr="00CE10F9" w:rsidRDefault="00CE10F9" w:rsidP="00CE10F9">
            <w:pPr>
              <w:jc w:val="center"/>
              <w:rPr>
                <w:rFonts w:eastAsia="MS Mincho"/>
                <w:b/>
                <w:sz w:val="20"/>
                <w:szCs w:val="20"/>
                <w:lang w:val="uk-UA"/>
              </w:rPr>
            </w:pPr>
          </w:p>
        </w:tc>
        <w:tc>
          <w:tcPr>
            <w:tcW w:w="1701" w:type="dxa"/>
            <w:vMerge/>
            <w:vAlign w:val="center"/>
          </w:tcPr>
          <w:p w:rsidR="00CE10F9" w:rsidRPr="00CE10F9" w:rsidRDefault="00CE10F9" w:rsidP="00CE10F9">
            <w:pPr>
              <w:ind w:left="115"/>
              <w:jc w:val="center"/>
              <w:rPr>
                <w:rFonts w:eastAsia="MS Mincho"/>
                <w:b/>
                <w:sz w:val="20"/>
                <w:szCs w:val="20"/>
                <w:lang w:val="uk-UA"/>
              </w:rPr>
            </w:pPr>
          </w:p>
        </w:tc>
        <w:tc>
          <w:tcPr>
            <w:tcW w:w="1276" w:type="dxa"/>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8800,0</w:t>
            </w:r>
          </w:p>
        </w:tc>
        <w:tc>
          <w:tcPr>
            <w:tcW w:w="4536" w:type="dxa"/>
            <w:vMerge/>
          </w:tcPr>
          <w:p w:rsidR="00CE10F9" w:rsidRPr="00CE10F9" w:rsidRDefault="00CE10F9" w:rsidP="00CE10F9">
            <w:pPr>
              <w:ind w:hanging="426"/>
              <w:jc w:val="center"/>
              <w:rPr>
                <w:rFonts w:eastAsia="MS Mincho"/>
                <w:b/>
                <w:sz w:val="20"/>
                <w:szCs w:val="20"/>
                <w:lang w:val="uk-UA"/>
              </w:rPr>
            </w:pPr>
          </w:p>
        </w:tc>
      </w:tr>
      <w:tr w:rsidR="00CE10F9" w:rsidRPr="00CE10F9" w:rsidTr="002D7F12">
        <w:trPr>
          <w:cantSplit/>
          <w:trHeight w:val="559"/>
        </w:trPr>
        <w:tc>
          <w:tcPr>
            <w:tcW w:w="591"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lastRenderedPageBreak/>
              <w:t>2</w:t>
            </w:r>
          </w:p>
        </w:tc>
        <w:tc>
          <w:tcPr>
            <w:tcW w:w="1785"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 xml:space="preserve">Розроблення / оновлення картографічної основи для містобудівної документації </w:t>
            </w:r>
          </w:p>
        </w:tc>
        <w:tc>
          <w:tcPr>
            <w:tcW w:w="2268" w:type="dxa"/>
            <w:vMerge w:val="restart"/>
            <w:vAlign w:val="center"/>
          </w:tcPr>
          <w:p w:rsidR="00CE10F9" w:rsidRPr="00CE10F9" w:rsidRDefault="00CE10F9" w:rsidP="00CE10F9">
            <w:pPr>
              <w:jc w:val="center"/>
              <w:rPr>
                <w:sz w:val="20"/>
                <w:szCs w:val="20"/>
                <w:lang w:val="uk-UA"/>
              </w:rPr>
            </w:pPr>
            <w:r w:rsidRPr="00CE10F9">
              <w:rPr>
                <w:sz w:val="20"/>
                <w:szCs w:val="20"/>
                <w:lang w:val="uk-UA"/>
              </w:rPr>
              <w:t>визначення проектних організацій для розроблення топографо-геодезичної основи</w:t>
            </w:r>
          </w:p>
        </w:tc>
        <w:tc>
          <w:tcPr>
            <w:tcW w:w="1134" w:type="dxa"/>
            <w:tcBorders>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2026</w:t>
            </w:r>
          </w:p>
        </w:tc>
        <w:tc>
          <w:tcPr>
            <w:tcW w:w="2409" w:type="dxa"/>
            <w:vMerge w:val="restart"/>
            <w:tcBorders>
              <w:right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управління містобудування, архітектури та земельних відносин міської ради</w:t>
            </w:r>
          </w:p>
        </w:tc>
        <w:tc>
          <w:tcPr>
            <w:tcW w:w="1701" w:type="dxa"/>
            <w:tcBorders>
              <w:left w:val="single" w:sz="4" w:space="0" w:color="auto"/>
              <w:bottom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top w:val="single" w:sz="4" w:space="0" w:color="auto"/>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val="restart"/>
          </w:tcPr>
          <w:p w:rsidR="00CE10F9" w:rsidRPr="00CE10F9" w:rsidRDefault="00CE10F9" w:rsidP="00CE10F9">
            <w:pPr>
              <w:jc w:val="center"/>
              <w:rPr>
                <w:rFonts w:eastAsia="MS Mincho"/>
                <w:sz w:val="20"/>
                <w:szCs w:val="20"/>
                <w:lang w:val="uk-UA"/>
              </w:rPr>
            </w:pPr>
            <w:r w:rsidRPr="00CE10F9">
              <w:rPr>
                <w:sz w:val="20"/>
                <w:szCs w:val="20"/>
                <w:lang w:val="uk-UA"/>
              </w:rPr>
              <w:t>отримання документації, що відповідає діючому законодавству</w:t>
            </w:r>
          </w:p>
        </w:tc>
      </w:tr>
      <w:tr w:rsidR="00CE10F9" w:rsidRPr="00CE10F9" w:rsidTr="002D7F12">
        <w:trPr>
          <w:cantSplit/>
          <w:trHeight w:val="494"/>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tcBorders>
              <w:top w:val="single" w:sz="4" w:space="0" w:color="auto"/>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2027</w:t>
            </w:r>
          </w:p>
        </w:tc>
        <w:tc>
          <w:tcPr>
            <w:tcW w:w="2409" w:type="dxa"/>
            <w:vMerge/>
            <w:tcBorders>
              <w:right w:val="single" w:sz="4" w:space="0" w:color="auto"/>
            </w:tcBorders>
            <w:vAlign w:val="center"/>
          </w:tcPr>
          <w:p w:rsidR="00CE10F9" w:rsidRPr="00CE10F9" w:rsidRDefault="00CE10F9" w:rsidP="00CE10F9">
            <w:pPr>
              <w:jc w:val="center"/>
              <w:rPr>
                <w:rFonts w:eastAsia="MS Mincho"/>
                <w:sz w:val="20"/>
                <w:szCs w:val="20"/>
                <w:lang w:val="uk-UA"/>
              </w:rPr>
            </w:pPr>
          </w:p>
        </w:tc>
        <w:tc>
          <w:tcPr>
            <w:tcW w:w="1701" w:type="dxa"/>
            <w:tcBorders>
              <w:top w:val="single" w:sz="4" w:space="0" w:color="auto"/>
              <w:left w:val="single" w:sz="4" w:space="0" w:color="auto"/>
              <w:bottom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top w:val="single" w:sz="4" w:space="0" w:color="auto"/>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2D7F12">
        <w:trPr>
          <w:cantSplit/>
          <w:trHeight w:val="537"/>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tcBorders>
              <w:top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2028</w:t>
            </w:r>
          </w:p>
        </w:tc>
        <w:tc>
          <w:tcPr>
            <w:tcW w:w="2409" w:type="dxa"/>
            <w:vMerge/>
            <w:tcBorders>
              <w:right w:val="single" w:sz="4" w:space="0" w:color="auto"/>
            </w:tcBorders>
            <w:vAlign w:val="center"/>
          </w:tcPr>
          <w:p w:rsidR="00CE10F9" w:rsidRPr="00CE10F9" w:rsidRDefault="00CE10F9" w:rsidP="00CE10F9">
            <w:pPr>
              <w:jc w:val="center"/>
              <w:rPr>
                <w:rFonts w:eastAsia="MS Mincho"/>
                <w:sz w:val="20"/>
                <w:szCs w:val="20"/>
                <w:lang w:val="uk-UA"/>
              </w:rPr>
            </w:pPr>
          </w:p>
        </w:tc>
        <w:tc>
          <w:tcPr>
            <w:tcW w:w="1701" w:type="dxa"/>
            <w:tcBorders>
              <w:top w:val="single" w:sz="4" w:space="0" w:color="auto"/>
              <w:left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top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2D7F12">
        <w:trPr>
          <w:cantSplit/>
          <w:trHeight w:val="318"/>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restart"/>
            <w:vAlign w:val="center"/>
          </w:tcPr>
          <w:p w:rsidR="00CE10F9" w:rsidRPr="00CE10F9" w:rsidRDefault="00CE10F9" w:rsidP="00CE10F9">
            <w:pPr>
              <w:rPr>
                <w:sz w:val="20"/>
                <w:szCs w:val="20"/>
                <w:lang w:val="uk-UA"/>
              </w:rPr>
            </w:pPr>
            <w:r w:rsidRPr="00CE10F9">
              <w:rPr>
                <w:sz w:val="20"/>
                <w:szCs w:val="20"/>
                <w:lang w:val="uk-UA"/>
              </w:rPr>
              <w:t xml:space="preserve">укладання договорів на розробку топографо-геодезичної основи </w:t>
            </w:r>
          </w:p>
          <w:p w:rsidR="00CE10F9" w:rsidRPr="00CE10F9" w:rsidRDefault="00CE10F9" w:rsidP="00CE10F9">
            <w:pPr>
              <w:jc w:val="center"/>
              <w:rPr>
                <w:sz w:val="20"/>
                <w:szCs w:val="20"/>
                <w:lang w:val="uk-UA"/>
              </w:rPr>
            </w:pPr>
          </w:p>
        </w:tc>
        <w:tc>
          <w:tcPr>
            <w:tcW w:w="1134" w:type="dxa"/>
            <w:tcBorders>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2026</w:t>
            </w:r>
          </w:p>
        </w:tc>
        <w:tc>
          <w:tcPr>
            <w:tcW w:w="2409"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управління містобудування, архітектури та земельних відносин міської ради</w:t>
            </w:r>
          </w:p>
        </w:tc>
        <w:tc>
          <w:tcPr>
            <w:tcW w:w="1701" w:type="dxa"/>
            <w:tcBorders>
              <w:bottom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val="restart"/>
          </w:tcPr>
          <w:p w:rsidR="00CE10F9" w:rsidRPr="00CE10F9" w:rsidRDefault="00CE10F9" w:rsidP="00CE10F9">
            <w:pPr>
              <w:jc w:val="center"/>
              <w:rPr>
                <w:rFonts w:eastAsia="MS Mincho"/>
                <w:sz w:val="20"/>
                <w:szCs w:val="20"/>
                <w:lang w:val="uk-UA"/>
              </w:rPr>
            </w:pPr>
            <w:r w:rsidRPr="00CE10F9">
              <w:rPr>
                <w:sz w:val="20"/>
                <w:szCs w:val="20"/>
                <w:lang w:val="uk-UA"/>
              </w:rPr>
              <w:t>виконання робіт в установлені строки, врахування вимог на проектування</w:t>
            </w:r>
          </w:p>
        </w:tc>
      </w:tr>
      <w:tr w:rsidR="00CE10F9" w:rsidRPr="00CE10F9" w:rsidTr="002D7F12">
        <w:trPr>
          <w:cantSplit/>
          <w:trHeight w:val="290"/>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rPr>
                <w:sz w:val="20"/>
                <w:szCs w:val="20"/>
                <w:lang w:val="uk-UA"/>
              </w:rPr>
            </w:pPr>
          </w:p>
        </w:tc>
        <w:tc>
          <w:tcPr>
            <w:tcW w:w="1134" w:type="dxa"/>
            <w:tcBorders>
              <w:top w:val="single" w:sz="4" w:space="0" w:color="auto"/>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2027</w:t>
            </w: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tcBorders>
              <w:top w:val="single" w:sz="4" w:space="0" w:color="auto"/>
              <w:bottom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top w:val="single" w:sz="4" w:space="0" w:color="auto"/>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2D7F12">
        <w:trPr>
          <w:cantSplit/>
          <w:trHeight w:val="290"/>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rPr>
                <w:sz w:val="20"/>
                <w:szCs w:val="20"/>
                <w:lang w:val="uk-UA"/>
              </w:rPr>
            </w:pPr>
          </w:p>
        </w:tc>
        <w:tc>
          <w:tcPr>
            <w:tcW w:w="1134" w:type="dxa"/>
            <w:tcBorders>
              <w:top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2028</w:t>
            </w: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tcBorders>
              <w:top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top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2D7F12">
        <w:trPr>
          <w:cantSplit/>
          <w:trHeight w:val="387"/>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restart"/>
            <w:vAlign w:val="center"/>
          </w:tcPr>
          <w:p w:rsidR="00CE10F9" w:rsidRPr="00CE10F9" w:rsidRDefault="00CE10F9" w:rsidP="00CE10F9">
            <w:pPr>
              <w:jc w:val="center"/>
              <w:rPr>
                <w:sz w:val="20"/>
                <w:szCs w:val="20"/>
                <w:lang w:val="uk-UA"/>
              </w:rPr>
            </w:pPr>
            <w:r w:rsidRPr="00CE10F9">
              <w:rPr>
                <w:sz w:val="20"/>
                <w:szCs w:val="20"/>
                <w:lang w:val="uk-UA"/>
              </w:rPr>
              <w:t>Розроблення/оновлення картографічної основи для містобудівної документації</w:t>
            </w:r>
          </w:p>
        </w:tc>
        <w:tc>
          <w:tcPr>
            <w:tcW w:w="1134" w:type="dxa"/>
            <w:tcBorders>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2026</w:t>
            </w:r>
          </w:p>
        </w:tc>
        <w:tc>
          <w:tcPr>
            <w:tcW w:w="2409" w:type="dxa"/>
            <w:vMerge w:val="restart"/>
            <w:vAlign w:val="center"/>
          </w:tcPr>
          <w:p w:rsidR="00CE10F9" w:rsidRPr="00CE10F9" w:rsidRDefault="00CE10F9" w:rsidP="00CE10F9">
            <w:pPr>
              <w:jc w:val="center"/>
              <w:rPr>
                <w:rFonts w:eastAsia="MS Mincho"/>
                <w:sz w:val="20"/>
                <w:szCs w:val="20"/>
                <w:lang w:val="uk-UA"/>
              </w:rPr>
            </w:pPr>
            <w:r w:rsidRPr="00CE10F9">
              <w:rPr>
                <w:sz w:val="20"/>
                <w:szCs w:val="20"/>
                <w:lang w:val="uk-UA"/>
              </w:rPr>
              <w:t>проектна організація</w:t>
            </w:r>
          </w:p>
        </w:tc>
        <w:tc>
          <w:tcPr>
            <w:tcW w:w="1701" w:type="dxa"/>
            <w:vMerge w:val="restart"/>
            <w:vAlign w:val="center"/>
          </w:tcPr>
          <w:p w:rsidR="00CE10F9" w:rsidRPr="00CE10F9" w:rsidRDefault="00CE10F9" w:rsidP="00CE10F9">
            <w:pPr>
              <w:ind w:left="115"/>
              <w:jc w:val="center"/>
              <w:rPr>
                <w:rFonts w:eastAsia="MS Mincho"/>
                <w:sz w:val="20"/>
                <w:szCs w:val="20"/>
                <w:lang w:val="uk-UA"/>
              </w:rPr>
            </w:pPr>
            <w:r w:rsidRPr="00CE10F9">
              <w:rPr>
                <w:sz w:val="20"/>
                <w:szCs w:val="20"/>
                <w:lang w:val="uk-UA"/>
              </w:rPr>
              <w:t>бюджет Новоград-Волинської міської територіальної громади</w:t>
            </w:r>
          </w:p>
        </w:tc>
        <w:tc>
          <w:tcPr>
            <w:tcW w:w="1276" w:type="dxa"/>
            <w:tcBorders>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2000,0</w:t>
            </w:r>
          </w:p>
        </w:tc>
        <w:tc>
          <w:tcPr>
            <w:tcW w:w="4536" w:type="dxa"/>
            <w:vMerge w:val="restart"/>
          </w:tcPr>
          <w:p w:rsidR="00CE10F9" w:rsidRPr="00CE10F9" w:rsidRDefault="00CE10F9" w:rsidP="00CE10F9">
            <w:pPr>
              <w:jc w:val="center"/>
              <w:rPr>
                <w:rFonts w:eastAsia="MS Mincho"/>
                <w:sz w:val="20"/>
                <w:szCs w:val="20"/>
                <w:lang w:val="uk-UA"/>
              </w:rPr>
            </w:pPr>
            <w:r w:rsidRPr="00CE10F9">
              <w:rPr>
                <w:sz w:val="20"/>
                <w:szCs w:val="20"/>
                <w:lang w:val="uk-UA"/>
              </w:rPr>
              <w:t>Забезпечення топографо-геодезичною основою для розроблення детального плану</w:t>
            </w:r>
          </w:p>
        </w:tc>
      </w:tr>
      <w:tr w:rsidR="00CE10F9" w:rsidRPr="00CE10F9" w:rsidTr="002D7F12">
        <w:trPr>
          <w:cantSplit/>
          <w:trHeight w:val="376"/>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tcBorders>
              <w:top w:val="single" w:sz="4" w:space="0" w:color="auto"/>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2027</w:t>
            </w: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vMerge/>
            <w:vAlign w:val="center"/>
          </w:tcPr>
          <w:p w:rsidR="00CE10F9" w:rsidRPr="00CE10F9" w:rsidRDefault="00CE10F9" w:rsidP="00CE10F9">
            <w:pPr>
              <w:ind w:left="115"/>
              <w:jc w:val="center"/>
              <w:rPr>
                <w:rFonts w:eastAsia="MS Mincho"/>
                <w:sz w:val="20"/>
                <w:szCs w:val="20"/>
                <w:lang w:val="uk-UA"/>
              </w:rPr>
            </w:pPr>
          </w:p>
        </w:tc>
        <w:tc>
          <w:tcPr>
            <w:tcW w:w="1276" w:type="dxa"/>
            <w:vMerge w:val="restart"/>
            <w:tcBorders>
              <w:top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820,0</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2D7F12">
        <w:trPr>
          <w:cantSplit/>
          <w:trHeight w:val="230"/>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vMerge w:val="restart"/>
            <w:tcBorders>
              <w:top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2028</w:t>
            </w: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vMerge/>
            <w:vAlign w:val="center"/>
          </w:tcPr>
          <w:p w:rsidR="00CE10F9" w:rsidRPr="00CE10F9" w:rsidRDefault="00CE10F9" w:rsidP="00CE10F9">
            <w:pPr>
              <w:ind w:left="115"/>
              <w:jc w:val="center"/>
              <w:rPr>
                <w:rFonts w:eastAsia="MS Mincho"/>
                <w:sz w:val="20"/>
                <w:szCs w:val="20"/>
                <w:lang w:val="uk-UA"/>
              </w:rPr>
            </w:pPr>
          </w:p>
        </w:tc>
        <w:tc>
          <w:tcPr>
            <w:tcW w:w="1276" w:type="dxa"/>
            <w:vMerge/>
            <w:tcBorders>
              <w:bottom w:val="single" w:sz="4" w:space="0" w:color="auto"/>
            </w:tcBorders>
            <w:vAlign w:val="center"/>
          </w:tcPr>
          <w:p w:rsidR="00CE10F9" w:rsidRPr="00CE10F9" w:rsidRDefault="00CE10F9" w:rsidP="00CE10F9">
            <w:pPr>
              <w:ind w:hanging="426"/>
              <w:jc w:val="center"/>
              <w:rPr>
                <w:rFonts w:eastAsia="MS Mincho"/>
                <w:sz w:val="20"/>
                <w:szCs w:val="20"/>
                <w:lang w:val="uk-UA"/>
              </w:rPr>
            </w:pP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2D7F12">
        <w:trPr>
          <w:cantSplit/>
          <w:trHeight w:val="451"/>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vMerge/>
            <w:vAlign w:val="center"/>
          </w:tcPr>
          <w:p w:rsidR="00CE10F9" w:rsidRPr="00CE10F9" w:rsidRDefault="00CE10F9" w:rsidP="00CE10F9">
            <w:pPr>
              <w:jc w:val="center"/>
              <w:rPr>
                <w:rFonts w:eastAsia="MS Mincho"/>
                <w:sz w:val="20"/>
                <w:szCs w:val="20"/>
                <w:lang w:val="uk-UA"/>
              </w:rPr>
            </w:pP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vMerge/>
            <w:tcBorders>
              <w:bottom w:val="single" w:sz="4" w:space="0" w:color="auto"/>
            </w:tcBorders>
            <w:vAlign w:val="center"/>
          </w:tcPr>
          <w:p w:rsidR="00CE10F9" w:rsidRPr="00CE10F9" w:rsidRDefault="00CE10F9" w:rsidP="00CE10F9">
            <w:pPr>
              <w:ind w:left="115"/>
              <w:jc w:val="center"/>
              <w:rPr>
                <w:rFonts w:eastAsia="MS Mincho"/>
                <w:sz w:val="20"/>
                <w:szCs w:val="20"/>
                <w:lang w:val="uk-UA"/>
              </w:rPr>
            </w:pPr>
          </w:p>
        </w:tc>
        <w:tc>
          <w:tcPr>
            <w:tcW w:w="1276" w:type="dxa"/>
            <w:tcBorders>
              <w:top w:val="single" w:sz="4" w:space="0" w:color="auto"/>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600,0</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2D7F12">
        <w:trPr>
          <w:cantSplit/>
          <w:trHeight w:val="333"/>
        </w:trPr>
        <w:tc>
          <w:tcPr>
            <w:tcW w:w="591"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3</w:t>
            </w:r>
          </w:p>
        </w:tc>
        <w:tc>
          <w:tcPr>
            <w:tcW w:w="1785" w:type="dxa"/>
            <w:vMerge w:val="restart"/>
            <w:vAlign w:val="center"/>
          </w:tcPr>
          <w:p w:rsidR="00CE10F9" w:rsidRPr="00CE10F9" w:rsidRDefault="00CE10F9" w:rsidP="00CE10F9">
            <w:pPr>
              <w:jc w:val="center"/>
              <w:rPr>
                <w:rFonts w:eastAsia="MS Mincho"/>
                <w:sz w:val="20"/>
                <w:szCs w:val="20"/>
                <w:lang w:val="uk-UA"/>
              </w:rPr>
            </w:pPr>
            <w:r w:rsidRPr="00CE10F9">
              <w:rPr>
                <w:sz w:val="20"/>
                <w:szCs w:val="20"/>
                <w:lang w:val="uk-UA"/>
              </w:rPr>
              <w:t>Розроблення детальних планів території</w:t>
            </w:r>
          </w:p>
        </w:tc>
        <w:tc>
          <w:tcPr>
            <w:tcW w:w="2268" w:type="dxa"/>
            <w:vMerge w:val="restart"/>
            <w:tcBorders>
              <w:right w:val="single" w:sz="4" w:space="0" w:color="auto"/>
            </w:tcBorders>
            <w:vAlign w:val="center"/>
          </w:tcPr>
          <w:p w:rsidR="00CE10F9" w:rsidRPr="00CE10F9" w:rsidRDefault="00CE10F9" w:rsidP="00CE10F9">
            <w:pPr>
              <w:jc w:val="center"/>
              <w:rPr>
                <w:sz w:val="20"/>
                <w:szCs w:val="20"/>
                <w:lang w:val="uk-UA"/>
              </w:rPr>
            </w:pPr>
            <w:r w:rsidRPr="00CE10F9">
              <w:rPr>
                <w:sz w:val="20"/>
                <w:szCs w:val="20"/>
                <w:lang w:val="uk-UA"/>
              </w:rPr>
              <w:t>визначення проектних організацій для розроблення детальних планів</w:t>
            </w:r>
          </w:p>
        </w:tc>
        <w:tc>
          <w:tcPr>
            <w:tcW w:w="1134" w:type="dxa"/>
            <w:tcBorders>
              <w:left w:val="single" w:sz="4" w:space="0" w:color="auto"/>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2026</w:t>
            </w:r>
          </w:p>
        </w:tc>
        <w:tc>
          <w:tcPr>
            <w:tcW w:w="2409" w:type="dxa"/>
            <w:vMerge w:val="restart"/>
            <w:tcBorders>
              <w:right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управління містобудування, архітектури та земельних відносин міської ради</w:t>
            </w:r>
          </w:p>
        </w:tc>
        <w:tc>
          <w:tcPr>
            <w:tcW w:w="1701" w:type="dxa"/>
            <w:tcBorders>
              <w:left w:val="single" w:sz="4" w:space="0" w:color="auto"/>
              <w:bottom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val="restart"/>
          </w:tcPr>
          <w:p w:rsidR="00CE10F9" w:rsidRPr="00CE10F9" w:rsidRDefault="00CE10F9" w:rsidP="00CE10F9">
            <w:pPr>
              <w:ind w:hanging="112"/>
              <w:jc w:val="center"/>
              <w:rPr>
                <w:rFonts w:eastAsia="MS Mincho"/>
                <w:sz w:val="20"/>
                <w:szCs w:val="20"/>
                <w:lang w:val="uk-UA"/>
              </w:rPr>
            </w:pPr>
            <w:r w:rsidRPr="00CE10F9">
              <w:rPr>
                <w:sz w:val="20"/>
                <w:szCs w:val="20"/>
                <w:lang w:val="uk-UA"/>
              </w:rPr>
              <w:t>отримання документації, що відповідає діючому законодавству</w:t>
            </w:r>
          </w:p>
        </w:tc>
      </w:tr>
      <w:tr w:rsidR="00CE10F9" w:rsidRPr="00CE10F9" w:rsidTr="002D7F12">
        <w:trPr>
          <w:cantSplit/>
          <w:trHeight w:val="268"/>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sz w:val="20"/>
                <w:szCs w:val="20"/>
                <w:lang w:val="uk-UA"/>
              </w:rPr>
            </w:pPr>
          </w:p>
        </w:tc>
        <w:tc>
          <w:tcPr>
            <w:tcW w:w="2268" w:type="dxa"/>
            <w:vMerge/>
            <w:tcBorders>
              <w:right w:val="single" w:sz="4" w:space="0" w:color="auto"/>
            </w:tcBorders>
            <w:vAlign w:val="center"/>
          </w:tcPr>
          <w:p w:rsidR="00CE10F9" w:rsidRPr="00CE10F9" w:rsidRDefault="00CE10F9" w:rsidP="00CE10F9">
            <w:pPr>
              <w:jc w:val="center"/>
              <w:rPr>
                <w:sz w:val="20"/>
                <w:szCs w:val="20"/>
                <w:lang w:val="uk-UA"/>
              </w:rPr>
            </w:pPr>
          </w:p>
        </w:tc>
        <w:tc>
          <w:tcPr>
            <w:tcW w:w="1134" w:type="dxa"/>
            <w:tcBorders>
              <w:top w:val="single" w:sz="4" w:space="0" w:color="auto"/>
              <w:left w:val="single" w:sz="4" w:space="0" w:color="auto"/>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2027</w:t>
            </w:r>
          </w:p>
        </w:tc>
        <w:tc>
          <w:tcPr>
            <w:tcW w:w="2409" w:type="dxa"/>
            <w:vMerge/>
            <w:tcBorders>
              <w:right w:val="single" w:sz="4" w:space="0" w:color="auto"/>
            </w:tcBorders>
            <w:vAlign w:val="center"/>
          </w:tcPr>
          <w:p w:rsidR="00CE10F9" w:rsidRPr="00CE10F9" w:rsidRDefault="00CE10F9" w:rsidP="00CE10F9">
            <w:pPr>
              <w:jc w:val="center"/>
              <w:rPr>
                <w:rFonts w:eastAsia="MS Mincho"/>
                <w:sz w:val="20"/>
                <w:szCs w:val="20"/>
                <w:lang w:val="uk-UA"/>
              </w:rPr>
            </w:pPr>
          </w:p>
        </w:tc>
        <w:tc>
          <w:tcPr>
            <w:tcW w:w="1701" w:type="dxa"/>
            <w:tcBorders>
              <w:top w:val="single" w:sz="4" w:space="0" w:color="auto"/>
              <w:left w:val="single" w:sz="4" w:space="0" w:color="auto"/>
              <w:bottom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top w:val="single" w:sz="4" w:space="0" w:color="auto"/>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2D7F12">
        <w:trPr>
          <w:cantSplit/>
          <w:trHeight w:val="301"/>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sz w:val="20"/>
                <w:szCs w:val="20"/>
                <w:lang w:val="uk-UA"/>
              </w:rPr>
            </w:pPr>
          </w:p>
        </w:tc>
        <w:tc>
          <w:tcPr>
            <w:tcW w:w="2268" w:type="dxa"/>
            <w:vMerge/>
            <w:tcBorders>
              <w:right w:val="single" w:sz="4" w:space="0" w:color="auto"/>
            </w:tcBorders>
            <w:vAlign w:val="center"/>
          </w:tcPr>
          <w:p w:rsidR="00CE10F9" w:rsidRPr="00CE10F9" w:rsidRDefault="00CE10F9" w:rsidP="00CE10F9">
            <w:pPr>
              <w:jc w:val="center"/>
              <w:rPr>
                <w:sz w:val="20"/>
                <w:szCs w:val="20"/>
                <w:lang w:val="uk-UA"/>
              </w:rPr>
            </w:pPr>
          </w:p>
        </w:tc>
        <w:tc>
          <w:tcPr>
            <w:tcW w:w="1134" w:type="dxa"/>
            <w:tcBorders>
              <w:top w:val="single" w:sz="4" w:space="0" w:color="auto"/>
              <w:left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2028</w:t>
            </w:r>
          </w:p>
        </w:tc>
        <w:tc>
          <w:tcPr>
            <w:tcW w:w="2409" w:type="dxa"/>
            <w:vMerge/>
            <w:tcBorders>
              <w:right w:val="single" w:sz="4" w:space="0" w:color="auto"/>
            </w:tcBorders>
            <w:vAlign w:val="center"/>
          </w:tcPr>
          <w:p w:rsidR="00CE10F9" w:rsidRPr="00CE10F9" w:rsidRDefault="00CE10F9" w:rsidP="00CE10F9">
            <w:pPr>
              <w:jc w:val="center"/>
              <w:rPr>
                <w:rFonts w:eastAsia="MS Mincho"/>
                <w:sz w:val="20"/>
                <w:szCs w:val="20"/>
                <w:lang w:val="uk-UA"/>
              </w:rPr>
            </w:pPr>
          </w:p>
        </w:tc>
        <w:tc>
          <w:tcPr>
            <w:tcW w:w="1701" w:type="dxa"/>
            <w:tcBorders>
              <w:top w:val="single" w:sz="4" w:space="0" w:color="auto"/>
              <w:left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top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2D7F12">
        <w:trPr>
          <w:cantSplit/>
          <w:trHeight w:val="292"/>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restart"/>
            <w:vAlign w:val="center"/>
          </w:tcPr>
          <w:p w:rsidR="00CE10F9" w:rsidRPr="00CE10F9" w:rsidRDefault="00CE10F9" w:rsidP="00CE10F9">
            <w:pPr>
              <w:jc w:val="center"/>
              <w:rPr>
                <w:sz w:val="20"/>
                <w:szCs w:val="20"/>
                <w:lang w:val="uk-UA"/>
              </w:rPr>
            </w:pPr>
            <w:r w:rsidRPr="00CE10F9">
              <w:rPr>
                <w:sz w:val="20"/>
                <w:szCs w:val="20"/>
                <w:lang w:val="uk-UA"/>
              </w:rPr>
              <w:t>укладання договорів на розроблення детальних планів</w:t>
            </w:r>
          </w:p>
        </w:tc>
        <w:tc>
          <w:tcPr>
            <w:tcW w:w="1134" w:type="dxa"/>
            <w:tcBorders>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2026</w:t>
            </w:r>
          </w:p>
        </w:tc>
        <w:tc>
          <w:tcPr>
            <w:tcW w:w="2409" w:type="dxa"/>
            <w:vMerge w:val="restart"/>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управління містобудування, архітектури та земельних відносин міської ради</w:t>
            </w:r>
          </w:p>
        </w:tc>
        <w:tc>
          <w:tcPr>
            <w:tcW w:w="1701" w:type="dxa"/>
            <w:tcBorders>
              <w:bottom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val="restart"/>
          </w:tcPr>
          <w:p w:rsidR="00CE10F9" w:rsidRPr="00CE10F9" w:rsidRDefault="00CE10F9" w:rsidP="00CE10F9">
            <w:pPr>
              <w:ind w:hanging="112"/>
              <w:jc w:val="center"/>
              <w:rPr>
                <w:rFonts w:eastAsia="MS Mincho"/>
                <w:sz w:val="20"/>
                <w:szCs w:val="20"/>
                <w:lang w:val="uk-UA"/>
              </w:rPr>
            </w:pPr>
            <w:r w:rsidRPr="00CE10F9">
              <w:rPr>
                <w:sz w:val="20"/>
                <w:szCs w:val="20"/>
                <w:lang w:val="uk-UA"/>
              </w:rPr>
              <w:t>виконання робіт в установлені строки, врахування вимог на проектування</w:t>
            </w:r>
          </w:p>
        </w:tc>
      </w:tr>
      <w:tr w:rsidR="00CE10F9" w:rsidRPr="00CE10F9" w:rsidTr="002D7F12">
        <w:trPr>
          <w:cantSplit/>
          <w:trHeight w:val="183"/>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tcBorders>
              <w:top w:val="single" w:sz="4" w:space="0" w:color="auto"/>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2027</w:t>
            </w: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vMerge w:val="restart"/>
            <w:tcBorders>
              <w:top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vMerge w:val="restart"/>
            <w:tcBorders>
              <w:top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2D7F12">
        <w:trPr>
          <w:cantSplit/>
          <w:trHeight w:val="230"/>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vMerge w:val="restart"/>
            <w:tcBorders>
              <w:top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2028</w:t>
            </w: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vMerge/>
            <w:tcBorders>
              <w:bottom w:val="single" w:sz="4" w:space="0" w:color="auto"/>
            </w:tcBorders>
            <w:vAlign w:val="center"/>
          </w:tcPr>
          <w:p w:rsidR="00CE10F9" w:rsidRPr="00CE10F9" w:rsidRDefault="00CE10F9" w:rsidP="00CE10F9">
            <w:pPr>
              <w:ind w:left="115"/>
              <w:jc w:val="center"/>
              <w:rPr>
                <w:rFonts w:eastAsia="MS Mincho"/>
                <w:sz w:val="20"/>
                <w:szCs w:val="20"/>
                <w:lang w:val="uk-UA"/>
              </w:rPr>
            </w:pPr>
          </w:p>
        </w:tc>
        <w:tc>
          <w:tcPr>
            <w:tcW w:w="1276" w:type="dxa"/>
            <w:vMerge/>
            <w:tcBorders>
              <w:bottom w:val="single" w:sz="4" w:space="0" w:color="auto"/>
            </w:tcBorders>
            <w:vAlign w:val="center"/>
          </w:tcPr>
          <w:p w:rsidR="00CE10F9" w:rsidRPr="00CE10F9" w:rsidRDefault="00CE10F9" w:rsidP="00CE10F9">
            <w:pPr>
              <w:ind w:hanging="426"/>
              <w:jc w:val="center"/>
              <w:rPr>
                <w:rFonts w:eastAsia="MS Mincho"/>
                <w:sz w:val="20"/>
                <w:szCs w:val="20"/>
                <w:lang w:val="uk-UA"/>
              </w:rPr>
            </w:pP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2D7F12">
        <w:trPr>
          <w:cantSplit/>
          <w:trHeight w:val="279"/>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vMerge/>
            <w:vAlign w:val="center"/>
          </w:tcPr>
          <w:p w:rsidR="00CE10F9" w:rsidRPr="00CE10F9" w:rsidRDefault="00CE10F9" w:rsidP="00CE10F9">
            <w:pPr>
              <w:jc w:val="center"/>
              <w:rPr>
                <w:rFonts w:eastAsia="MS Mincho"/>
                <w:sz w:val="20"/>
                <w:szCs w:val="20"/>
                <w:lang w:val="uk-UA"/>
              </w:rPr>
            </w:pP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tcBorders>
              <w:top w:val="single" w:sz="4" w:space="0" w:color="auto"/>
            </w:tcBorders>
            <w:vAlign w:val="center"/>
          </w:tcPr>
          <w:p w:rsidR="00CE10F9" w:rsidRPr="00CE10F9" w:rsidRDefault="00CE10F9" w:rsidP="00CE10F9">
            <w:pPr>
              <w:ind w:left="115"/>
              <w:jc w:val="center"/>
              <w:rPr>
                <w:rFonts w:eastAsia="MS Mincho"/>
                <w:sz w:val="20"/>
                <w:szCs w:val="20"/>
                <w:lang w:val="uk-UA"/>
              </w:rPr>
            </w:pPr>
            <w:r w:rsidRPr="00CE10F9">
              <w:rPr>
                <w:rFonts w:eastAsia="MS Mincho"/>
                <w:sz w:val="20"/>
                <w:szCs w:val="20"/>
                <w:lang w:val="uk-UA"/>
              </w:rPr>
              <w:t>фінансування не потребує</w:t>
            </w:r>
          </w:p>
        </w:tc>
        <w:tc>
          <w:tcPr>
            <w:tcW w:w="1276" w:type="dxa"/>
            <w:tcBorders>
              <w:top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FD6350" w:rsidTr="002D7F12">
        <w:trPr>
          <w:cantSplit/>
          <w:trHeight w:val="150"/>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restart"/>
            <w:vAlign w:val="center"/>
          </w:tcPr>
          <w:p w:rsidR="00CE10F9" w:rsidRPr="00CE10F9" w:rsidRDefault="00CE10F9" w:rsidP="00CE10F9">
            <w:pPr>
              <w:jc w:val="center"/>
              <w:rPr>
                <w:sz w:val="20"/>
                <w:szCs w:val="20"/>
                <w:lang w:val="uk-UA"/>
              </w:rPr>
            </w:pPr>
            <w:r w:rsidRPr="00CE10F9">
              <w:rPr>
                <w:sz w:val="20"/>
                <w:szCs w:val="20"/>
                <w:lang w:val="uk-UA"/>
              </w:rPr>
              <w:t>розроблення детальних планів</w:t>
            </w:r>
          </w:p>
        </w:tc>
        <w:tc>
          <w:tcPr>
            <w:tcW w:w="1134" w:type="dxa"/>
            <w:tcBorders>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2026</w:t>
            </w:r>
          </w:p>
        </w:tc>
        <w:tc>
          <w:tcPr>
            <w:tcW w:w="2409" w:type="dxa"/>
            <w:vMerge w:val="restart"/>
            <w:vAlign w:val="center"/>
          </w:tcPr>
          <w:p w:rsidR="00CE10F9" w:rsidRPr="00CE10F9" w:rsidRDefault="00CE10F9" w:rsidP="00CE10F9">
            <w:pPr>
              <w:jc w:val="center"/>
              <w:rPr>
                <w:rFonts w:eastAsia="MS Mincho"/>
                <w:sz w:val="20"/>
                <w:szCs w:val="20"/>
                <w:lang w:val="uk-UA"/>
              </w:rPr>
            </w:pPr>
            <w:r w:rsidRPr="00CE10F9">
              <w:rPr>
                <w:sz w:val="20"/>
                <w:szCs w:val="20"/>
                <w:lang w:val="uk-UA"/>
              </w:rPr>
              <w:t>проектна організація</w:t>
            </w:r>
          </w:p>
        </w:tc>
        <w:tc>
          <w:tcPr>
            <w:tcW w:w="1701" w:type="dxa"/>
            <w:vMerge w:val="restart"/>
            <w:vAlign w:val="center"/>
          </w:tcPr>
          <w:p w:rsidR="00CE10F9" w:rsidRPr="00CE10F9" w:rsidRDefault="00CE10F9" w:rsidP="00CE10F9">
            <w:pPr>
              <w:ind w:left="115"/>
              <w:jc w:val="center"/>
              <w:rPr>
                <w:rFonts w:eastAsia="MS Mincho"/>
                <w:sz w:val="20"/>
                <w:szCs w:val="20"/>
                <w:lang w:val="uk-UA"/>
              </w:rPr>
            </w:pPr>
            <w:r w:rsidRPr="00CE10F9">
              <w:rPr>
                <w:sz w:val="20"/>
                <w:szCs w:val="20"/>
                <w:lang w:val="uk-UA"/>
              </w:rPr>
              <w:t>бюджет Новоград-Волинської міської територіальної громади</w:t>
            </w:r>
          </w:p>
        </w:tc>
        <w:tc>
          <w:tcPr>
            <w:tcW w:w="1276" w:type="dxa"/>
            <w:tcBorders>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2300,0</w:t>
            </w:r>
          </w:p>
        </w:tc>
        <w:tc>
          <w:tcPr>
            <w:tcW w:w="4536" w:type="dxa"/>
            <w:vMerge w:val="restart"/>
          </w:tcPr>
          <w:p w:rsidR="00CE10F9" w:rsidRPr="00CE10F9" w:rsidRDefault="00CE10F9" w:rsidP="00CE10F9">
            <w:pPr>
              <w:ind w:hanging="112"/>
              <w:jc w:val="center"/>
              <w:rPr>
                <w:rFonts w:eastAsia="MS Mincho"/>
                <w:sz w:val="20"/>
                <w:szCs w:val="20"/>
                <w:lang w:val="uk-UA"/>
              </w:rPr>
            </w:pPr>
            <w:r w:rsidRPr="00CE10F9">
              <w:rPr>
                <w:sz w:val="20"/>
                <w:szCs w:val="20"/>
                <w:lang w:val="uk-UA"/>
              </w:rPr>
              <w:t>забезпечення відповідної території містобудівною документацією</w:t>
            </w:r>
          </w:p>
        </w:tc>
      </w:tr>
      <w:tr w:rsidR="00CE10F9" w:rsidRPr="00CE10F9" w:rsidTr="002D7F12">
        <w:trPr>
          <w:cantSplit/>
          <w:trHeight w:val="150"/>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tcBorders>
              <w:top w:val="single" w:sz="4" w:space="0" w:color="auto"/>
              <w:bottom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2027</w:t>
            </w: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vMerge/>
            <w:vAlign w:val="center"/>
          </w:tcPr>
          <w:p w:rsidR="00CE10F9" w:rsidRPr="00CE10F9" w:rsidRDefault="00CE10F9" w:rsidP="00CE10F9">
            <w:pPr>
              <w:ind w:left="115"/>
              <w:jc w:val="center"/>
              <w:rPr>
                <w:rFonts w:eastAsia="MS Mincho"/>
                <w:sz w:val="20"/>
                <w:szCs w:val="20"/>
                <w:lang w:val="uk-UA"/>
              </w:rPr>
            </w:pPr>
          </w:p>
        </w:tc>
        <w:tc>
          <w:tcPr>
            <w:tcW w:w="1276" w:type="dxa"/>
            <w:tcBorders>
              <w:top w:val="single" w:sz="4" w:space="0" w:color="auto"/>
              <w:bottom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2300,0</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2D7F12">
        <w:trPr>
          <w:cantSplit/>
          <w:trHeight w:val="140"/>
        </w:trPr>
        <w:tc>
          <w:tcPr>
            <w:tcW w:w="591" w:type="dxa"/>
            <w:vMerge/>
            <w:vAlign w:val="center"/>
          </w:tcPr>
          <w:p w:rsidR="00CE10F9" w:rsidRPr="00CE10F9" w:rsidRDefault="00CE10F9" w:rsidP="00CE10F9">
            <w:pPr>
              <w:jc w:val="center"/>
              <w:rPr>
                <w:rFonts w:eastAsia="MS Mincho"/>
                <w:sz w:val="20"/>
                <w:szCs w:val="20"/>
                <w:lang w:val="uk-UA"/>
              </w:rPr>
            </w:pPr>
          </w:p>
        </w:tc>
        <w:tc>
          <w:tcPr>
            <w:tcW w:w="1785" w:type="dxa"/>
            <w:vMerge/>
            <w:vAlign w:val="center"/>
          </w:tcPr>
          <w:p w:rsidR="00CE10F9" w:rsidRPr="00CE10F9" w:rsidRDefault="00CE10F9" w:rsidP="00CE10F9">
            <w:pPr>
              <w:jc w:val="center"/>
              <w:rPr>
                <w:rFonts w:eastAsia="MS Mincho"/>
                <w:sz w:val="20"/>
                <w:szCs w:val="20"/>
                <w:lang w:val="uk-UA"/>
              </w:rPr>
            </w:pPr>
          </w:p>
        </w:tc>
        <w:tc>
          <w:tcPr>
            <w:tcW w:w="2268" w:type="dxa"/>
            <w:vMerge/>
            <w:vAlign w:val="center"/>
          </w:tcPr>
          <w:p w:rsidR="00CE10F9" w:rsidRPr="00CE10F9" w:rsidRDefault="00CE10F9" w:rsidP="00CE10F9">
            <w:pPr>
              <w:jc w:val="center"/>
              <w:rPr>
                <w:sz w:val="20"/>
                <w:szCs w:val="20"/>
                <w:lang w:val="uk-UA"/>
              </w:rPr>
            </w:pPr>
          </w:p>
        </w:tc>
        <w:tc>
          <w:tcPr>
            <w:tcW w:w="1134" w:type="dxa"/>
            <w:tcBorders>
              <w:top w:val="single" w:sz="4" w:space="0" w:color="auto"/>
            </w:tcBorders>
            <w:vAlign w:val="center"/>
          </w:tcPr>
          <w:p w:rsidR="00CE10F9" w:rsidRPr="00CE10F9" w:rsidRDefault="00CE10F9" w:rsidP="00CE10F9">
            <w:pPr>
              <w:jc w:val="center"/>
              <w:rPr>
                <w:rFonts w:eastAsia="MS Mincho"/>
                <w:sz w:val="20"/>
                <w:szCs w:val="20"/>
                <w:lang w:val="uk-UA"/>
              </w:rPr>
            </w:pPr>
            <w:r w:rsidRPr="00CE10F9">
              <w:rPr>
                <w:rFonts w:eastAsia="MS Mincho"/>
                <w:sz w:val="20"/>
                <w:szCs w:val="20"/>
                <w:lang w:val="uk-UA"/>
              </w:rPr>
              <w:t>2028</w:t>
            </w:r>
          </w:p>
        </w:tc>
        <w:tc>
          <w:tcPr>
            <w:tcW w:w="2409" w:type="dxa"/>
            <w:vMerge/>
            <w:vAlign w:val="center"/>
          </w:tcPr>
          <w:p w:rsidR="00CE10F9" w:rsidRPr="00CE10F9" w:rsidRDefault="00CE10F9" w:rsidP="00CE10F9">
            <w:pPr>
              <w:jc w:val="center"/>
              <w:rPr>
                <w:rFonts w:eastAsia="MS Mincho"/>
                <w:sz w:val="20"/>
                <w:szCs w:val="20"/>
                <w:lang w:val="uk-UA"/>
              </w:rPr>
            </w:pPr>
          </w:p>
        </w:tc>
        <w:tc>
          <w:tcPr>
            <w:tcW w:w="1701" w:type="dxa"/>
            <w:vMerge/>
            <w:vAlign w:val="center"/>
          </w:tcPr>
          <w:p w:rsidR="00CE10F9" w:rsidRPr="00CE10F9" w:rsidRDefault="00CE10F9" w:rsidP="00CE10F9">
            <w:pPr>
              <w:ind w:left="115"/>
              <w:jc w:val="center"/>
              <w:rPr>
                <w:rFonts w:eastAsia="MS Mincho"/>
                <w:sz w:val="20"/>
                <w:szCs w:val="20"/>
                <w:lang w:val="uk-UA"/>
              </w:rPr>
            </w:pPr>
          </w:p>
        </w:tc>
        <w:tc>
          <w:tcPr>
            <w:tcW w:w="1276" w:type="dxa"/>
            <w:tcBorders>
              <w:top w:val="single" w:sz="4" w:space="0" w:color="auto"/>
            </w:tcBorders>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2300,0</w:t>
            </w:r>
          </w:p>
        </w:tc>
        <w:tc>
          <w:tcPr>
            <w:tcW w:w="4536" w:type="dxa"/>
            <w:vMerge/>
          </w:tcPr>
          <w:p w:rsidR="00CE10F9" w:rsidRPr="00CE10F9" w:rsidRDefault="00CE10F9" w:rsidP="00CE10F9">
            <w:pPr>
              <w:ind w:hanging="426"/>
              <w:jc w:val="center"/>
              <w:rPr>
                <w:rFonts w:eastAsia="MS Mincho"/>
                <w:sz w:val="20"/>
                <w:szCs w:val="20"/>
                <w:lang w:val="uk-UA"/>
              </w:rPr>
            </w:pPr>
          </w:p>
        </w:tc>
      </w:tr>
      <w:tr w:rsidR="00CE10F9" w:rsidRPr="00CE10F9" w:rsidTr="002D7F12">
        <w:trPr>
          <w:cantSplit/>
          <w:trHeight w:val="345"/>
        </w:trPr>
        <w:tc>
          <w:tcPr>
            <w:tcW w:w="591" w:type="dxa"/>
            <w:vAlign w:val="center"/>
          </w:tcPr>
          <w:p w:rsidR="00CE10F9" w:rsidRPr="00CE10F9" w:rsidRDefault="00CE10F9" w:rsidP="00CE10F9">
            <w:pPr>
              <w:jc w:val="center"/>
              <w:rPr>
                <w:rFonts w:eastAsia="MS Mincho"/>
                <w:sz w:val="20"/>
                <w:szCs w:val="20"/>
                <w:lang w:val="uk-UA"/>
              </w:rPr>
            </w:pPr>
          </w:p>
        </w:tc>
        <w:tc>
          <w:tcPr>
            <w:tcW w:w="1785" w:type="dxa"/>
            <w:vAlign w:val="center"/>
          </w:tcPr>
          <w:p w:rsidR="00CE10F9" w:rsidRPr="00CE10F9" w:rsidRDefault="00CE10F9" w:rsidP="00CE10F9">
            <w:pPr>
              <w:jc w:val="center"/>
              <w:rPr>
                <w:rFonts w:eastAsia="MS Mincho"/>
                <w:sz w:val="20"/>
                <w:szCs w:val="20"/>
                <w:lang w:val="uk-UA"/>
              </w:rPr>
            </w:pPr>
            <w:r w:rsidRPr="00CE10F9">
              <w:rPr>
                <w:sz w:val="20"/>
                <w:szCs w:val="20"/>
                <w:lang w:val="uk-UA"/>
              </w:rPr>
              <w:t>Разом на 2026 рік</w:t>
            </w:r>
          </w:p>
        </w:tc>
        <w:tc>
          <w:tcPr>
            <w:tcW w:w="2268" w:type="dxa"/>
            <w:vAlign w:val="center"/>
          </w:tcPr>
          <w:p w:rsidR="00CE10F9" w:rsidRPr="00CE10F9" w:rsidRDefault="00CE10F9" w:rsidP="00CE10F9">
            <w:pPr>
              <w:jc w:val="center"/>
              <w:rPr>
                <w:sz w:val="20"/>
                <w:szCs w:val="20"/>
                <w:lang w:val="uk-UA"/>
              </w:rPr>
            </w:pPr>
          </w:p>
        </w:tc>
        <w:tc>
          <w:tcPr>
            <w:tcW w:w="1134" w:type="dxa"/>
            <w:vAlign w:val="center"/>
          </w:tcPr>
          <w:p w:rsidR="00CE10F9" w:rsidRPr="00CE10F9" w:rsidRDefault="00CE10F9" w:rsidP="00CE10F9">
            <w:pPr>
              <w:jc w:val="center"/>
              <w:rPr>
                <w:rFonts w:eastAsia="MS Mincho"/>
                <w:sz w:val="20"/>
                <w:szCs w:val="20"/>
                <w:lang w:val="uk-UA"/>
              </w:rPr>
            </w:pPr>
          </w:p>
        </w:tc>
        <w:tc>
          <w:tcPr>
            <w:tcW w:w="2409" w:type="dxa"/>
            <w:vAlign w:val="center"/>
          </w:tcPr>
          <w:p w:rsidR="00CE10F9" w:rsidRPr="00CE10F9" w:rsidRDefault="00CE10F9" w:rsidP="00CE10F9">
            <w:pPr>
              <w:jc w:val="center"/>
              <w:rPr>
                <w:rFonts w:eastAsia="MS Mincho"/>
                <w:sz w:val="20"/>
                <w:szCs w:val="20"/>
                <w:lang w:val="uk-UA"/>
              </w:rPr>
            </w:pPr>
          </w:p>
        </w:tc>
        <w:tc>
          <w:tcPr>
            <w:tcW w:w="1701" w:type="dxa"/>
            <w:vAlign w:val="center"/>
          </w:tcPr>
          <w:p w:rsidR="00CE10F9" w:rsidRPr="00CE10F9" w:rsidRDefault="00CE10F9" w:rsidP="00CE10F9">
            <w:pPr>
              <w:ind w:left="115"/>
              <w:jc w:val="center"/>
              <w:rPr>
                <w:rFonts w:eastAsia="MS Mincho"/>
                <w:sz w:val="20"/>
                <w:szCs w:val="20"/>
                <w:lang w:val="uk-UA"/>
              </w:rPr>
            </w:pPr>
          </w:p>
        </w:tc>
        <w:tc>
          <w:tcPr>
            <w:tcW w:w="1276" w:type="dxa"/>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10900,0</w:t>
            </w:r>
          </w:p>
        </w:tc>
        <w:tc>
          <w:tcPr>
            <w:tcW w:w="4536" w:type="dxa"/>
          </w:tcPr>
          <w:p w:rsidR="00CE10F9" w:rsidRPr="00CE10F9" w:rsidRDefault="00CE10F9" w:rsidP="00CE10F9">
            <w:pPr>
              <w:ind w:hanging="426"/>
              <w:jc w:val="center"/>
              <w:rPr>
                <w:rFonts w:eastAsia="MS Mincho"/>
                <w:sz w:val="20"/>
                <w:szCs w:val="20"/>
                <w:lang w:val="uk-UA"/>
              </w:rPr>
            </w:pPr>
          </w:p>
        </w:tc>
      </w:tr>
      <w:tr w:rsidR="00CE10F9" w:rsidRPr="00CE10F9" w:rsidTr="002D7F12">
        <w:trPr>
          <w:cantSplit/>
          <w:trHeight w:val="345"/>
        </w:trPr>
        <w:tc>
          <w:tcPr>
            <w:tcW w:w="591" w:type="dxa"/>
            <w:vAlign w:val="center"/>
          </w:tcPr>
          <w:p w:rsidR="00CE10F9" w:rsidRPr="00CE10F9" w:rsidRDefault="00CE10F9" w:rsidP="00CE10F9">
            <w:pPr>
              <w:jc w:val="center"/>
              <w:rPr>
                <w:rFonts w:eastAsia="MS Mincho"/>
                <w:sz w:val="20"/>
                <w:szCs w:val="20"/>
                <w:lang w:val="uk-UA"/>
              </w:rPr>
            </w:pPr>
          </w:p>
        </w:tc>
        <w:tc>
          <w:tcPr>
            <w:tcW w:w="1785" w:type="dxa"/>
            <w:vAlign w:val="center"/>
          </w:tcPr>
          <w:p w:rsidR="00CE10F9" w:rsidRPr="00CE10F9" w:rsidRDefault="00CE10F9" w:rsidP="00CE10F9">
            <w:pPr>
              <w:jc w:val="center"/>
              <w:rPr>
                <w:rFonts w:eastAsia="MS Mincho"/>
                <w:sz w:val="20"/>
                <w:szCs w:val="20"/>
                <w:lang w:val="uk-UA"/>
              </w:rPr>
            </w:pPr>
            <w:r w:rsidRPr="00CE10F9">
              <w:rPr>
                <w:sz w:val="20"/>
                <w:szCs w:val="20"/>
                <w:lang w:val="uk-UA"/>
              </w:rPr>
              <w:t>Разом на 2027 рік</w:t>
            </w:r>
          </w:p>
        </w:tc>
        <w:tc>
          <w:tcPr>
            <w:tcW w:w="2268" w:type="dxa"/>
            <w:vAlign w:val="center"/>
          </w:tcPr>
          <w:p w:rsidR="00CE10F9" w:rsidRPr="00CE10F9" w:rsidRDefault="00CE10F9" w:rsidP="00CE10F9">
            <w:pPr>
              <w:jc w:val="center"/>
              <w:rPr>
                <w:sz w:val="20"/>
                <w:szCs w:val="20"/>
                <w:lang w:val="uk-UA"/>
              </w:rPr>
            </w:pPr>
          </w:p>
        </w:tc>
        <w:tc>
          <w:tcPr>
            <w:tcW w:w="1134" w:type="dxa"/>
            <w:vAlign w:val="center"/>
          </w:tcPr>
          <w:p w:rsidR="00CE10F9" w:rsidRPr="00CE10F9" w:rsidRDefault="00CE10F9" w:rsidP="00CE10F9">
            <w:pPr>
              <w:jc w:val="center"/>
              <w:rPr>
                <w:rFonts w:eastAsia="MS Mincho"/>
                <w:sz w:val="20"/>
                <w:szCs w:val="20"/>
                <w:lang w:val="uk-UA"/>
              </w:rPr>
            </w:pPr>
          </w:p>
        </w:tc>
        <w:tc>
          <w:tcPr>
            <w:tcW w:w="2409" w:type="dxa"/>
            <w:vAlign w:val="center"/>
          </w:tcPr>
          <w:p w:rsidR="00CE10F9" w:rsidRPr="00CE10F9" w:rsidRDefault="00CE10F9" w:rsidP="00CE10F9">
            <w:pPr>
              <w:jc w:val="center"/>
              <w:rPr>
                <w:rFonts w:eastAsia="MS Mincho"/>
                <w:sz w:val="20"/>
                <w:szCs w:val="20"/>
                <w:lang w:val="uk-UA"/>
              </w:rPr>
            </w:pPr>
          </w:p>
        </w:tc>
        <w:tc>
          <w:tcPr>
            <w:tcW w:w="1701" w:type="dxa"/>
            <w:vAlign w:val="center"/>
          </w:tcPr>
          <w:p w:rsidR="00CE10F9" w:rsidRPr="00CE10F9" w:rsidRDefault="00CE10F9" w:rsidP="00CE10F9">
            <w:pPr>
              <w:ind w:left="115"/>
              <w:jc w:val="center"/>
              <w:rPr>
                <w:rFonts w:eastAsia="MS Mincho"/>
                <w:sz w:val="20"/>
                <w:szCs w:val="20"/>
                <w:lang w:val="uk-UA"/>
              </w:rPr>
            </w:pPr>
          </w:p>
        </w:tc>
        <w:tc>
          <w:tcPr>
            <w:tcW w:w="1276" w:type="dxa"/>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9720,0</w:t>
            </w:r>
          </w:p>
        </w:tc>
        <w:tc>
          <w:tcPr>
            <w:tcW w:w="4536" w:type="dxa"/>
          </w:tcPr>
          <w:p w:rsidR="00CE10F9" w:rsidRPr="00CE10F9" w:rsidRDefault="00CE10F9" w:rsidP="00CE10F9">
            <w:pPr>
              <w:ind w:hanging="426"/>
              <w:jc w:val="center"/>
              <w:rPr>
                <w:rFonts w:eastAsia="MS Mincho"/>
                <w:sz w:val="20"/>
                <w:szCs w:val="20"/>
                <w:lang w:val="uk-UA"/>
              </w:rPr>
            </w:pPr>
          </w:p>
        </w:tc>
      </w:tr>
      <w:tr w:rsidR="00CE10F9" w:rsidRPr="00CE10F9" w:rsidTr="002D7F12">
        <w:trPr>
          <w:cantSplit/>
          <w:trHeight w:val="345"/>
        </w:trPr>
        <w:tc>
          <w:tcPr>
            <w:tcW w:w="591" w:type="dxa"/>
            <w:vAlign w:val="center"/>
          </w:tcPr>
          <w:p w:rsidR="00CE10F9" w:rsidRPr="00CE10F9" w:rsidRDefault="00CE10F9" w:rsidP="00CE10F9">
            <w:pPr>
              <w:jc w:val="center"/>
              <w:rPr>
                <w:rFonts w:eastAsia="MS Mincho"/>
                <w:sz w:val="20"/>
                <w:szCs w:val="20"/>
                <w:lang w:val="uk-UA"/>
              </w:rPr>
            </w:pPr>
          </w:p>
        </w:tc>
        <w:tc>
          <w:tcPr>
            <w:tcW w:w="1785" w:type="dxa"/>
            <w:vAlign w:val="center"/>
          </w:tcPr>
          <w:p w:rsidR="00CE10F9" w:rsidRPr="00CE10F9" w:rsidRDefault="00CE10F9" w:rsidP="00CE10F9">
            <w:pPr>
              <w:jc w:val="center"/>
              <w:rPr>
                <w:rFonts w:eastAsia="MS Mincho"/>
                <w:sz w:val="20"/>
                <w:szCs w:val="20"/>
                <w:lang w:val="uk-UA"/>
              </w:rPr>
            </w:pPr>
            <w:r w:rsidRPr="00CE10F9">
              <w:rPr>
                <w:sz w:val="20"/>
                <w:szCs w:val="20"/>
                <w:lang w:val="uk-UA"/>
              </w:rPr>
              <w:t>Разом на 2028 рік</w:t>
            </w:r>
          </w:p>
        </w:tc>
        <w:tc>
          <w:tcPr>
            <w:tcW w:w="2268" w:type="dxa"/>
            <w:vAlign w:val="center"/>
          </w:tcPr>
          <w:p w:rsidR="00CE10F9" w:rsidRPr="00CE10F9" w:rsidRDefault="00CE10F9" w:rsidP="00CE10F9">
            <w:pPr>
              <w:jc w:val="center"/>
              <w:rPr>
                <w:sz w:val="20"/>
                <w:szCs w:val="20"/>
                <w:lang w:val="uk-UA"/>
              </w:rPr>
            </w:pPr>
          </w:p>
        </w:tc>
        <w:tc>
          <w:tcPr>
            <w:tcW w:w="1134" w:type="dxa"/>
            <w:vAlign w:val="center"/>
          </w:tcPr>
          <w:p w:rsidR="00CE10F9" w:rsidRPr="00CE10F9" w:rsidRDefault="00CE10F9" w:rsidP="00CE10F9">
            <w:pPr>
              <w:jc w:val="center"/>
              <w:rPr>
                <w:rFonts w:eastAsia="MS Mincho"/>
                <w:sz w:val="20"/>
                <w:szCs w:val="20"/>
                <w:lang w:val="uk-UA"/>
              </w:rPr>
            </w:pPr>
          </w:p>
        </w:tc>
        <w:tc>
          <w:tcPr>
            <w:tcW w:w="2409" w:type="dxa"/>
            <w:vAlign w:val="center"/>
          </w:tcPr>
          <w:p w:rsidR="00CE10F9" w:rsidRPr="00CE10F9" w:rsidRDefault="00CE10F9" w:rsidP="00CE10F9">
            <w:pPr>
              <w:jc w:val="center"/>
              <w:rPr>
                <w:rFonts w:eastAsia="MS Mincho"/>
                <w:sz w:val="20"/>
                <w:szCs w:val="20"/>
                <w:lang w:val="uk-UA"/>
              </w:rPr>
            </w:pPr>
          </w:p>
        </w:tc>
        <w:tc>
          <w:tcPr>
            <w:tcW w:w="1701" w:type="dxa"/>
            <w:vAlign w:val="center"/>
          </w:tcPr>
          <w:p w:rsidR="00CE10F9" w:rsidRPr="00CE10F9" w:rsidRDefault="00CE10F9" w:rsidP="00CE10F9">
            <w:pPr>
              <w:ind w:left="115"/>
              <w:jc w:val="center"/>
              <w:rPr>
                <w:rFonts w:eastAsia="MS Mincho"/>
                <w:sz w:val="20"/>
                <w:szCs w:val="20"/>
                <w:lang w:val="uk-UA"/>
              </w:rPr>
            </w:pPr>
          </w:p>
        </w:tc>
        <w:tc>
          <w:tcPr>
            <w:tcW w:w="1276" w:type="dxa"/>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11700,0</w:t>
            </w:r>
          </w:p>
        </w:tc>
        <w:tc>
          <w:tcPr>
            <w:tcW w:w="4536" w:type="dxa"/>
          </w:tcPr>
          <w:p w:rsidR="00CE10F9" w:rsidRPr="00CE10F9" w:rsidRDefault="00CE10F9" w:rsidP="00CE10F9">
            <w:pPr>
              <w:ind w:hanging="426"/>
              <w:jc w:val="center"/>
              <w:rPr>
                <w:rFonts w:eastAsia="MS Mincho"/>
                <w:sz w:val="20"/>
                <w:szCs w:val="20"/>
                <w:lang w:val="uk-UA"/>
              </w:rPr>
            </w:pPr>
          </w:p>
        </w:tc>
      </w:tr>
      <w:tr w:rsidR="00CE10F9" w:rsidRPr="00CE10F9" w:rsidTr="002D7F12">
        <w:trPr>
          <w:cantSplit/>
          <w:trHeight w:val="345"/>
        </w:trPr>
        <w:tc>
          <w:tcPr>
            <w:tcW w:w="591" w:type="dxa"/>
            <w:vAlign w:val="center"/>
          </w:tcPr>
          <w:p w:rsidR="00CE10F9" w:rsidRPr="00CE10F9" w:rsidRDefault="00CE10F9" w:rsidP="00CE10F9">
            <w:pPr>
              <w:jc w:val="center"/>
              <w:rPr>
                <w:rFonts w:eastAsia="MS Mincho"/>
                <w:sz w:val="20"/>
                <w:szCs w:val="20"/>
                <w:lang w:val="uk-UA"/>
              </w:rPr>
            </w:pPr>
          </w:p>
        </w:tc>
        <w:tc>
          <w:tcPr>
            <w:tcW w:w="1785" w:type="dxa"/>
            <w:vAlign w:val="center"/>
          </w:tcPr>
          <w:p w:rsidR="00CE10F9" w:rsidRPr="00CE10F9" w:rsidRDefault="00CE10F9" w:rsidP="00CE10F9">
            <w:pPr>
              <w:ind w:left="-27"/>
              <w:jc w:val="center"/>
              <w:rPr>
                <w:rFonts w:eastAsia="MS Mincho"/>
                <w:sz w:val="20"/>
                <w:szCs w:val="20"/>
                <w:lang w:val="uk-UA"/>
              </w:rPr>
            </w:pPr>
            <w:r w:rsidRPr="00CE10F9">
              <w:rPr>
                <w:rFonts w:eastAsia="MS Mincho"/>
                <w:sz w:val="20"/>
                <w:szCs w:val="20"/>
                <w:lang w:val="uk-UA"/>
              </w:rPr>
              <w:t>Разом по Програмі</w:t>
            </w:r>
          </w:p>
        </w:tc>
        <w:tc>
          <w:tcPr>
            <w:tcW w:w="2268" w:type="dxa"/>
            <w:vAlign w:val="center"/>
          </w:tcPr>
          <w:p w:rsidR="00CE10F9" w:rsidRPr="00CE10F9" w:rsidRDefault="00CE10F9" w:rsidP="00CE10F9">
            <w:pPr>
              <w:jc w:val="center"/>
              <w:rPr>
                <w:sz w:val="20"/>
                <w:szCs w:val="20"/>
                <w:lang w:val="uk-UA"/>
              </w:rPr>
            </w:pPr>
          </w:p>
        </w:tc>
        <w:tc>
          <w:tcPr>
            <w:tcW w:w="1134" w:type="dxa"/>
            <w:vAlign w:val="center"/>
          </w:tcPr>
          <w:p w:rsidR="00CE10F9" w:rsidRPr="00CE10F9" w:rsidRDefault="00CE10F9" w:rsidP="00CE10F9">
            <w:pPr>
              <w:jc w:val="center"/>
              <w:rPr>
                <w:rFonts w:eastAsia="MS Mincho"/>
                <w:sz w:val="20"/>
                <w:szCs w:val="20"/>
                <w:lang w:val="uk-UA"/>
              </w:rPr>
            </w:pPr>
          </w:p>
        </w:tc>
        <w:tc>
          <w:tcPr>
            <w:tcW w:w="2409" w:type="dxa"/>
            <w:vAlign w:val="center"/>
          </w:tcPr>
          <w:p w:rsidR="00CE10F9" w:rsidRPr="00CE10F9" w:rsidRDefault="00CE10F9" w:rsidP="00CE10F9">
            <w:pPr>
              <w:jc w:val="center"/>
              <w:rPr>
                <w:rFonts w:eastAsia="MS Mincho"/>
                <w:sz w:val="20"/>
                <w:szCs w:val="20"/>
                <w:lang w:val="uk-UA"/>
              </w:rPr>
            </w:pPr>
          </w:p>
        </w:tc>
        <w:tc>
          <w:tcPr>
            <w:tcW w:w="1701" w:type="dxa"/>
            <w:vAlign w:val="center"/>
          </w:tcPr>
          <w:p w:rsidR="00CE10F9" w:rsidRPr="00CE10F9" w:rsidRDefault="00CE10F9" w:rsidP="00CE10F9">
            <w:pPr>
              <w:ind w:left="115"/>
              <w:jc w:val="center"/>
              <w:rPr>
                <w:rFonts w:eastAsia="MS Mincho"/>
                <w:sz w:val="20"/>
                <w:szCs w:val="20"/>
                <w:lang w:val="uk-UA"/>
              </w:rPr>
            </w:pPr>
          </w:p>
        </w:tc>
        <w:tc>
          <w:tcPr>
            <w:tcW w:w="1276" w:type="dxa"/>
            <w:vAlign w:val="center"/>
          </w:tcPr>
          <w:p w:rsidR="00CE10F9" w:rsidRPr="00CE10F9" w:rsidRDefault="00CE10F9" w:rsidP="00CE10F9">
            <w:pPr>
              <w:ind w:hanging="426"/>
              <w:jc w:val="center"/>
              <w:rPr>
                <w:rFonts w:eastAsia="MS Mincho"/>
                <w:sz w:val="20"/>
                <w:szCs w:val="20"/>
                <w:lang w:val="uk-UA"/>
              </w:rPr>
            </w:pPr>
            <w:r w:rsidRPr="00CE10F9">
              <w:rPr>
                <w:rFonts w:eastAsia="MS Mincho"/>
                <w:sz w:val="20"/>
                <w:szCs w:val="20"/>
                <w:lang w:val="uk-UA"/>
              </w:rPr>
              <w:t>32320,0</w:t>
            </w:r>
          </w:p>
        </w:tc>
        <w:tc>
          <w:tcPr>
            <w:tcW w:w="4536" w:type="dxa"/>
          </w:tcPr>
          <w:p w:rsidR="00CE10F9" w:rsidRPr="00CE10F9" w:rsidRDefault="00CE10F9" w:rsidP="00CE10F9">
            <w:pPr>
              <w:ind w:hanging="426"/>
              <w:jc w:val="center"/>
              <w:rPr>
                <w:rFonts w:eastAsia="MS Mincho"/>
                <w:sz w:val="20"/>
                <w:szCs w:val="20"/>
                <w:lang w:val="uk-UA"/>
              </w:rPr>
            </w:pPr>
          </w:p>
        </w:tc>
      </w:tr>
    </w:tbl>
    <w:p w:rsidR="00CE10F9" w:rsidRPr="00CE10F9" w:rsidRDefault="00CE10F9" w:rsidP="00CE10F9">
      <w:pPr>
        <w:spacing w:after="160" w:line="259" w:lineRule="auto"/>
        <w:rPr>
          <w:rFonts w:eastAsia="Calibri"/>
          <w:sz w:val="28"/>
          <w:szCs w:val="22"/>
          <w:lang w:val="uk-UA" w:eastAsia="en-US"/>
        </w:rPr>
      </w:pPr>
    </w:p>
    <w:p w:rsidR="00CE10F9" w:rsidRPr="00CE10F9" w:rsidRDefault="00CE10F9" w:rsidP="00CE10F9">
      <w:pPr>
        <w:widowControl w:val="0"/>
        <w:autoSpaceDE w:val="0"/>
        <w:autoSpaceDN w:val="0"/>
        <w:adjustRightInd w:val="0"/>
        <w:jc w:val="center"/>
        <w:rPr>
          <w:sz w:val="27"/>
          <w:szCs w:val="27"/>
          <w:lang w:val="uk-UA"/>
        </w:rPr>
        <w:sectPr w:rsidR="00CE10F9" w:rsidRPr="00CE10F9" w:rsidSect="00BD080B">
          <w:pgSz w:w="16838" w:h="11906" w:orient="landscape"/>
          <w:pgMar w:top="567" w:right="567" w:bottom="426" w:left="567" w:header="709" w:footer="709" w:gutter="0"/>
          <w:cols w:space="708"/>
          <w:docGrid w:linePitch="360"/>
        </w:sectPr>
      </w:pPr>
    </w:p>
    <w:p w:rsidR="00CE10F9" w:rsidRPr="00CE10F9" w:rsidRDefault="00CE10F9" w:rsidP="00CE10F9">
      <w:pPr>
        <w:jc w:val="center"/>
        <w:rPr>
          <w:sz w:val="28"/>
          <w:szCs w:val="28"/>
          <w:lang w:val="uk-UA" w:eastAsia="en-US"/>
        </w:rPr>
      </w:pPr>
      <w:r w:rsidRPr="00CE10F9">
        <w:rPr>
          <w:sz w:val="28"/>
          <w:szCs w:val="28"/>
          <w:lang w:val="uk-UA" w:eastAsia="en-US"/>
        </w:rPr>
        <w:lastRenderedPageBreak/>
        <w:t xml:space="preserve">                                                                                                  Додаток 2 </w:t>
      </w:r>
    </w:p>
    <w:p w:rsidR="00CE10F9" w:rsidRPr="00CE10F9" w:rsidRDefault="00CE10F9" w:rsidP="00CE10F9">
      <w:pPr>
        <w:jc w:val="center"/>
        <w:rPr>
          <w:sz w:val="28"/>
          <w:szCs w:val="28"/>
          <w:lang w:val="uk-UA" w:eastAsia="en-US"/>
        </w:rPr>
      </w:pPr>
      <w:r w:rsidRPr="00CE10F9">
        <w:rPr>
          <w:sz w:val="28"/>
          <w:szCs w:val="28"/>
          <w:lang w:val="uk-UA" w:eastAsia="en-US"/>
        </w:rPr>
        <w:t xml:space="preserve">                                                                                                     до Програми </w:t>
      </w:r>
    </w:p>
    <w:p w:rsidR="00CE10F9" w:rsidRPr="00CE10F9" w:rsidRDefault="00CE10F9" w:rsidP="00CE10F9">
      <w:pPr>
        <w:jc w:val="center"/>
        <w:rPr>
          <w:sz w:val="28"/>
          <w:szCs w:val="28"/>
          <w:lang w:val="uk-UA" w:eastAsia="uk-UA" w:bidi="uk-UA"/>
        </w:rPr>
      </w:pPr>
    </w:p>
    <w:p w:rsidR="00CE10F9" w:rsidRPr="00CE10F9" w:rsidRDefault="00CE10F9" w:rsidP="00CE10F9">
      <w:pPr>
        <w:jc w:val="center"/>
        <w:rPr>
          <w:sz w:val="28"/>
          <w:szCs w:val="28"/>
          <w:lang w:val="uk-UA" w:eastAsia="uk-UA" w:bidi="uk-UA"/>
        </w:rPr>
      </w:pPr>
      <w:r w:rsidRPr="00CE10F9">
        <w:rPr>
          <w:sz w:val="28"/>
          <w:szCs w:val="28"/>
          <w:lang w:val="uk-UA" w:eastAsia="uk-UA" w:bidi="uk-UA"/>
        </w:rPr>
        <w:t>Показники результативності</w:t>
      </w:r>
    </w:p>
    <w:p w:rsidR="00CE10F9" w:rsidRPr="00CE10F9" w:rsidRDefault="00CE10F9" w:rsidP="00CE10F9">
      <w:pPr>
        <w:jc w:val="center"/>
        <w:rPr>
          <w:sz w:val="28"/>
          <w:szCs w:val="28"/>
          <w:lang w:val="uk-UA"/>
        </w:rPr>
      </w:pPr>
      <w:r w:rsidRPr="00CE10F9">
        <w:rPr>
          <w:sz w:val="28"/>
          <w:szCs w:val="28"/>
          <w:lang w:val="uk-UA" w:eastAsia="uk-UA" w:bidi="uk-UA"/>
        </w:rPr>
        <w:t xml:space="preserve">Програми </w:t>
      </w:r>
      <w:r w:rsidRPr="00CE10F9">
        <w:rPr>
          <w:sz w:val="28"/>
          <w:szCs w:val="28"/>
          <w:lang w:val="uk-UA"/>
        </w:rPr>
        <w:t xml:space="preserve">розроблення містобудівної документації на території </w:t>
      </w:r>
      <w:proofErr w:type="spellStart"/>
      <w:r w:rsidRPr="00CE10F9">
        <w:rPr>
          <w:sz w:val="28"/>
          <w:szCs w:val="28"/>
          <w:lang w:val="uk-UA"/>
        </w:rPr>
        <w:t>Звягельської</w:t>
      </w:r>
      <w:proofErr w:type="spellEnd"/>
      <w:r w:rsidRPr="00CE10F9">
        <w:rPr>
          <w:sz w:val="28"/>
          <w:szCs w:val="28"/>
          <w:lang w:val="uk-UA"/>
        </w:rPr>
        <w:t xml:space="preserve"> міської територіальної громади на 2026-2028 роки</w:t>
      </w:r>
    </w:p>
    <w:p w:rsidR="00CE10F9" w:rsidRPr="00CE10F9" w:rsidRDefault="00CE10F9" w:rsidP="00CE10F9">
      <w:pPr>
        <w:jc w:val="center"/>
        <w:rPr>
          <w:sz w:val="28"/>
          <w:szCs w:val="28"/>
          <w:lang w:val="uk-UA" w:eastAsia="en-US"/>
        </w:rPr>
      </w:pPr>
    </w:p>
    <w:tbl>
      <w:tblPr>
        <w:tblW w:w="9689" w:type="dxa"/>
        <w:tblLayout w:type="fixed"/>
        <w:tblCellMar>
          <w:left w:w="10" w:type="dxa"/>
          <w:right w:w="10" w:type="dxa"/>
        </w:tblCellMar>
        <w:tblLook w:val="04A0" w:firstRow="1" w:lastRow="0" w:firstColumn="1" w:lastColumn="0" w:noHBand="0" w:noVBand="1"/>
      </w:tblPr>
      <w:tblGrid>
        <w:gridCol w:w="612"/>
        <w:gridCol w:w="2517"/>
        <w:gridCol w:w="1134"/>
        <w:gridCol w:w="1417"/>
        <w:gridCol w:w="1276"/>
        <w:gridCol w:w="1276"/>
        <w:gridCol w:w="40"/>
        <w:gridCol w:w="1377"/>
        <w:gridCol w:w="40"/>
      </w:tblGrid>
      <w:tr w:rsidR="00CE10F9" w:rsidRPr="00CE10F9" w:rsidTr="002D7F12">
        <w:trPr>
          <w:gridAfter w:val="1"/>
          <w:wAfter w:w="40" w:type="dxa"/>
          <w:trHeight w:hRule="exact" w:val="1627"/>
        </w:trPr>
        <w:tc>
          <w:tcPr>
            <w:tcW w:w="612" w:type="dxa"/>
            <w:vMerge w:val="restart"/>
            <w:tcBorders>
              <w:top w:val="single" w:sz="4" w:space="0" w:color="auto"/>
              <w:left w:val="single" w:sz="4" w:space="0" w:color="auto"/>
            </w:tcBorders>
            <w:shd w:val="clear" w:color="auto" w:fill="FFFFFF"/>
            <w:vAlign w:val="center"/>
          </w:tcPr>
          <w:p w:rsidR="00CE10F9" w:rsidRPr="00CE10F9" w:rsidRDefault="00CE10F9" w:rsidP="00CE10F9">
            <w:pPr>
              <w:widowControl w:val="0"/>
              <w:tabs>
                <w:tab w:val="left" w:pos="709"/>
              </w:tabs>
              <w:spacing w:before="120"/>
              <w:ind w:left="260"/>
              <w:jc w:val="center"/>
              <w:rPr>
                <w:lang w:val="uk-UA" w:eastAsia="en-US"/>
              </w:rPr>
            </w:pPr>
            <w:r w:rsidRPr="00CE10F9">
              <w:rPr>
                <w:bCs/>
                <w:shd w:val="clear" w:color="auto" w:fill="FFFFFF"/>
                <w:lang w:val="uk-UA" w:eastAsia="uk-UA" w:bidi="uk-UA"/>
              </w:rPr>
              <w:t>№</w:t>
            </w:r>
          </w:p>
          <w:p w:rsidR="00CE10F9" w:rsidRPr="00CE10F9" w:rsidRDefault="00CE10F9" w:rsidP="00CE10F9">
            <w:pPr>
              <w:widowControl w:val="0"/>
              <w:tabs>
                <w:tab w:val="left" w:pos="709"/>
              </w:tabs>
              <w:spacing w:before="120"/>
              <w:ind w:left="260"/>
              <w:jc w:val="center"/>
              <w:rPr>
                <w:lang w:val="uk-UA" w:eastAsia="en-US"/>
              </w:rPr>
            </w:pPr>
            <w:r w:rsidRPr="00CE10F9">
              <w:rPr>
                <w:bCs/>
                <w:shd w:val="clear" w:color="auto" w:fill="FFFFFF"/>
                <w:lang w:val="uk-UA" w:eastAsia="uk-UA" w:bidi="uk-UA"/>
              </w:rPr>
              <w:t>з/п</w:t>
            </w:r>
          </w:p>
        </w:tc>
        <w:tc>
          <w:tcPr>
            <w:tcW w:w="2517" w:type="dxa"/>
            <w:vMerge w:val="restart"/>
            <w:tcBorders>
              <w:top w:val="single" w:sz="4" w:space="0" w:color="auto"/>
              <w:left w:val="single" w:sz="4" w:space="0" w:color="auto"/>
            </w:tcBorders>
            <w:shd w:val="clear" w:color="auto" w:fill="FFFFFF"/>
            <w:vAlign w:val="center"/>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Назва</w:t>
            </w:r>
          </w:p>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показника</w:t>
            </w:r>
          </w:p>
        </w:tc>
        <w:tc>
          <w:tcPr>
            <w:tcW w:w="1134" w:type="dxa"/>
            <w:vMerge w:val="restart"/>
            <w:tcBorders>
              <w:top w:val="single" w:sz="4" w:space="0" w:color="auto"/>
              <w:left w:val="single" w:sz="4" w:space="0" w:color="auto"/>
            </w:tcBorders>
            <w:shd w:val="clear" w:color="auto" w:fill="FFFFFF"/>
            <w:vAlign w:val="center"/>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Одиниця</w:t>
            </w:r>
          </w:p>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виміру</w:t>
            </w:r>
          </w:p>
        </w:tc>
        <w:tc>
          <w:tcPr>
            <w:tcW w:w="1417" w:type="dxa"/>
            <w:vMerge w:val="restart"/>
            <w:tcBorders>
              <w:top w:val="single" w:sz="4" w:space="0" w:color="auto"/>
              <w:left w:val="single" w:sz="4" w:space="0" w:color="auto"/>
            </w:tcBorders>
            <w:shd w:val="clear" w:color="auto" w:fill="FFFFFF"/>
            <w:vAlign w:val="center"/>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Вихідні дані на початок дії Програми</w:t>
            </w:r>
          </w:p>
        </w:tc>
        <w:tc>
          <w:tcPr>
            <w:tcW w:w="3969" w:type="dxa"/>
            <w:gridSpan w:val="4"/>
            <w:tcBorders>
              <w:top w:val="single" w:sz="4" w:space="0" w:color="auto"/>
              <w:left w:val="single" w:sz="4" w:space="0" w:color="auto"/>
              <w:right w:val="single" w:sz="4" w:space="0" w:color="auto"/>
            </w:tcBorders>
            <w:shd w:val="clear" w:color="auto" w:fill="FFFFFF"/>
            <w:vAlign w:val="center"/>
          </w:tcPr>
          <w:p w:rsidR="00CE10F9" w:rsidRPr="00CE10F9" w:rsidRDefault="00CE10F9" w:rsidP="00CE10F9">
            <w:pPr>
              <w:widowControl w:val="0"/>
              <w:tabs>
                <w:tab w:val="left" w:pos="709"/>
              </w:tabs>
              <w:spacing w:before="120"/>
              <w:ind w:left="140"/>
              <w:jc w:val="center"/>
              <w:rPr>
                <w:lang w:val="uk-UA" w:eastAsia="en-US"/>
              </w:rPr>
            </w:pPr>
            <w:r w:rsidRPr="00CE10F9">
              <w:rPr>
                <w:bCs/>
                <w:shd w:val="clear" w:color="auto" w:fill="FFFFFF"/>
                <w:lang w:val="uk-UA" w:eastAsia="uk-UA" w:bidi="uk-UA"/>
              </w:rPr>
              <w:t>Роки виконання Програми</w:t>
            </w:r>
          </w:p>
        </w:tc>
      </w:tr>
      <w:tr w:rsidR="00CE10F9" w:rsidRPr="00CE10F9" w:rsidTr="002D7F12">
        <w:trPr>
          <w:trHeight w:hRule="exact" w:val="715"/>
        </w:trPr>
        <w:tc>
          <w:tcPr>
            <w:tcW w:w="612" w:type="dxa"/>
            <w:vMerge/>
            <w:tcBorders>
              <w:left w:val="single" w:sz="4" w:space="0" w:color="auto"/>
              <w:bottom w:val="single" w:sz="4" w:space="0" w:color="auto"/>
            </w:tcBorders>
            <w:shd w:val="clear" w:color="auto" w:fill="FFFFFF"/>
            <w:vAlign w:val="center"/>
          </w:tcPr>
          <w:p w:rsidR="00CE10F9" w:rsidRPr="00CE10F9" w:rsidRDefault="00CE10F9" w:rsidP="00CE10F9">
            <w:pPr>
              <w:tabs>
                <w:tab w:val="left" w:pos="709"/>
              </w:tabs>
              <w:spacing w:before="120"/>
              <w:rPr>
                <w:lang w:val="uk-UA" w:eastAsia="en-US"/>
              </w:rPr>
            </w:pPr>
          </w:p>
        </w:tc>
        <w:tc>
          <w:tcPr>
            <w:tcW w:w="2517" w:type="dxa"/>
            <w:vMerge/>
            <w:tcBorders>
              <w:left w:val="single" w:sz="4" w:space="0" w:color="auto"/>
            </w:tcBorders>
            <w:shd w:val="clear" w:color="auto" w:fill="FFFFFF"/>
            <w:vAlign w:val="center"/>
          </w:tcPr>
          <w:p w:rsidR="00CE10F9" w:rsidRPr="00CE10F9" w:rsidRDefault="00CE10F9" w:rsidP="00CE10F9">
            <w:pPr>
              <w:tabs>
                <w:tab w:val="left" w:pos="709"/>
              </w:tabs>
              <w:spacing w:before="120"/>
              <w:rPr>
                <w:lang w:val="uk-UA" w:eastAsia="en-US"/>
              </w:rPr>
            </w:pPr>
          </w:p>
        </w:tc>
        <w:tc>
          <w:tcPr>
            <w:tcW w:w="1134" w:type="dxa"/>
            <w:vMerge/>
            <w:tcBorders>
              <w:left w:val="single" w:sz="4" w:space="0" w:color="auto"/>
            </w:tcBorders>
            <w:shd w:val="clear" w:color="auto" w:fill="FFFFFF"/>
            <w:vAlign w:val="center"/>
          </w:tcPr>
          <w:p w:rsidR="00CE10F9" w:rsidRPr="00CE10F9" w:rsidRDefault="00CE10F9" w:rsidP="00CE10F9">
            <w:pPr>
              <w:tabs>
                <w:tab w:val="left" w:pos="709"/>
              </w:tabs>
              <w:spacing w:before="120"/>
              <w:rPr>
                <w:lang w:val="uk-UA" w:eastAsia="en-US"/>
              </w:rPr>
            </w:pPr>
          </w:p>
        </w:tc>
        <w:tc>
          <w:tcPr>
            <w:tcW w:w="1417" w:type="dxa"/>
            <w:vMerge/>
            <w:tcBorders>
              <w:left w:val="single" w:sz="4" w:space="0" w:color="auto"/>
            </w:tcBorders>
            <w:shd w:val="clear" w:color="auto" w:fill="FFFFFF"/>
            <w:vAlign w:val="center"/>
          </w:tcPr>
          <w:p w:rsidR="00CE10F9" w:rsidRPr="00CE10F9" w:rsidRDefault="00CE10F9" w:rsidP="00CE10F9">
            <w:pPr>
              <w:tabs>
                <w:tab w:val="left" w:pos="709"/>
              </w:tabs>
              <w:spacing w:before="120"/>
              <w:rPr>
                <w:lang w:val="uk-UA" w:eastAsia="en-US"/>
              </w:rPr>
            </w:pPr>
          </w:p>
        </w:tc>
        <w:tc>
          <w:tcPr>
            <w:tcW w:w="1276" w:type="dxa"/>
            <w:tcBorders>
              <w:top w:val="single" w:sz="4" w:space="0" w:color="auto"/>
              <w:left w:val="single" w:sz="4" w:space="0" w:color="auto"/>
            </w:tcBorders>
            <w:shd w:val="clear" w:color="auto" w:fill="FFFFFF"/>
            <w:vAlign w:val="bottom"/>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2026 рік</w:t>
            </w:r>
          </w:p>
        </w:tc>
        <w:tc>
          <w:tcPr>
            <w:tcW w:w="1276" w:type="dxa"/>
            <w:tcBorders>
              <w:top w:val="single" w:sz="4" w:space="0" w:color="auto"/>
              <w:left w:val="single" w:sz="4" w:space="0" w:color="auto"/>
            </w:tcBorders>
            <w:shd w:val="clear" w:color="auto" w:fill="FFFFFF"/>
            <w:vAlign w:val="bottom"/>
          </w:tcPr>
          <w:p w:rsidR="00CE10F9" w:rsidRPr="00CE10F9" w:rsidRDefault="00CE10F9" w:rsidP="00CE10F9">
            <w:pPr>
              <w:widowControl w:val="0"/>
              <w:tabs>
                <w:tab w:val="left" w:pos="709"/>
              </w:tabs>
              <w:spacing w:before="120"/>
              <w:ind w:left="160"/>
              <w:jc w:val="center"/>
              <w:rPr>
                <w:lang w:val="uk-UA" w:eastAsia="en-US"/>
              </w:rPr>
            </w:pPr>
            <w:r w:rsidRPr="00CE10F9">
              <w:rPr>
                <w:bCs/>
                <w:shd w:val="clear" w:color="auto" w:fill="FFFFFF"/>
                <w:lang w:val="uk-UA" w:eastAsia="uk-UA" w:bidi="uk-UA"/>
              </w:rPr>
              <w:t>2027 рік</w:t>
            </w:r>
          </w:p>
        </w:tc>
        <w:tc>
          <w:tcPr>
            <w:tcW w:w="40" w:type="dxa"/>
            <w:tcBorders>
              <w:top w:val="single" w:sz="4" w:space="0" w:color="auto"/>
              <w:left w:val="single" w:sz="4" w:space="0" w:color="auto"/>
            </w:tcBorders>
            <w:shd w:val="clear" w:color="auto" w:fill="FFFFFF"/>
            <w:vAlign w:val="bottom"/>
          </w:tcPr>
          <w:p w:rsidR="00CE10F9" w:rsidRPr="00CE10F9" w:rsidRDefault="00CE10F9" w:rsidP="00CE10F9">
            <w:pPr>
              <w:widowControl w:val="0"/>
              <w:tabs>
                <w:tab w:val="left" w:pos="709"/>
              </w:tabs>
              <w:spacing w:before="120"/>
              <w:ind w:left="160"/>
              <w:jc w:val="center"/>
              <w:rPr>
                <w:lang w:val="uk-UA" w:eastAsia="en-US"/>
              </w:rPr>
            </w:pPr>
          </w:p>
        </w:tc>
        <w:tc>
          <w:tcPr>
            <w:tcW w:w="1417" w:type="dxa"/>
            <w:gridSpan w:val="2"/>
            <w:tcBorders>
              <w:top w:val="single" w:sz="4" w:space="0" w:color="auto"/>
              <w:right w:val="single" w:sz="4" w:space="0" w:color="auto"/>
            </w:tcBorders>
            <w:shd w:val="clear" w:color="auto" w:fill="FFFFFF"/>
            <w:vAlign w:val="bottom"/>
          </w:tcPr>
          <w:p w:rsidR="00CE10F9" w:rsidRPr="00CE10F9" w:rsidRDefault="00CE10F9" w:rsidP="00CE10F9">
            <w:pPr>
              <w:widowControl w:val="0"/>
              <w:tabs>
                <w:tab w:val="left" w:pos="709"/>
              </w:tabs>
              <w:spacing w:before="120"/>
              <w:ind w:left="160"/>
              <w:jc w:val="center"/>
              <w:rPr>
                <w:lang w:val="uk-UA" w:eastAsia="en-US"/>
              </w:rPr>
            </w:pPr>
            <w:r w:rsidRPr="00CE10F9">
              <w:rPr>
                <w:bCs/>
                <w:shd w:val="clear" w:color="auto" w:fill="FFFFFF"/>
                <w:lang w:val="uk-UA" w:eastAsia="uk-UA" w:bidi="uk-UA"/>
              </w:rPr>
              <w:t>2028 рік</w:t>
            </w:r>
          </w:p>
        </w:tc>
      </w:tr>
      <w:tr w:rsidR="00CE10F9" w:rsidRPr="00CE10F9" w:rsidTr="002D7F12">
        <w:trPr>
          <w:gridAfter w:val="1"/>
          <w:wAfter w:w="40" w:type="dxa"/>
          <w:trHeight w:hRule="exact" w:val="422"/>
        </w:trPr>
        <w:tc>
          <w:tcPr>
            <w:tcW w:w="612" w:type="dxa"/>
            <w:tcBorders>
              <w:top w:val="single" w:sz="4" w:space="0" w:color="auto"/>
              <w:left w:val="single" w:sz="4" w:space="0" w:color="auto"/>
              <w:bottom w:val="single" w:sz="4" w:space="0" w:color="auto"/>
              <w:right w:val="single" w:sz="4" w:space="0" w:color="auto"/>
            </w:tcBorders>
            <w:shd w:val="clear" w:color="auto" w:fill="FFFFFF"/>
            <w:vAlign w:val="bottom"/>
          </w:tcPr>
          <w:p w:rsidR="00CE10F9" w:rsidRPr="00CE10F9" w:rsidRDefault="00CE10F9" w:rsidP="00CE10F9">
            <w:pPr>
              <w:widowControl w:val="0"/>
              <w:tabs>
                <w:tab w:val="left" w:pos="709"/>
              </w:tabs>
              <w:spacing w:before="120"/>
              <w:ind w:left="280"/>
              <w:rPr>
                <w:lang w:val="uk-UA" w:eastAsia="en-US"/>
              </w:rPr>
            </w:pPr>
            <w:r w:rsidRPr="00CE10F9">
              <w:rPr>
                <w:bCs/>
                <w:shd w:val="clear" w:color="auto" w:fill="FFFFFF"/>
                <w:lang w:val="uk-UA" w:eastAsia="uk-UA" w:bidi="uk-UA"/>
              </w:rPr>
              <w:t>1</w:t>
            </w:r>
          </w:p>
        </w:tc>
        <w:tc>
          <w:tcPr>
            <w:tcW w:w="2517" w:type="dxa"/>
            <w:tcBorders>
              <w:top w:val="single" w:sz="4" w:space="0" w:color="auto"/>
              <w:left w:val="single" w:sz="4" w:space="0" w:color="auto"/>
            </w:tcBorders>
            <w:shd w:val="clear" w:color="auto" w:fill="FFFFFF"/>
            <w:vAlign w:val="bottom"/>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2</w:t>
            </w:r>
          </w:p>
        </w:tc>
        <w:tc>
          <w:tcPr>
            <w:tcW w:w="1134" w:type="dxa"/>
            <w:tcBorders>
              <w:top w:val="single" w:sz="4" w:space="0" w:color="auto"/>
              <w:left w:val="single" w:sz="4" w:space="0" w:color="auto"/>
            </w:tcBorders>
            <w:shd w:val="clear" w:color="auto" w:fill="FFFFFF"/>
            <w:vAlign w:val="bottom"/>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3</w:t>
            </w:r>
          </w:p>
        </w:tc>
        <w:tc>
          <w:tcPr>
            <w:tcW w:w="1417" w:type="dxa"/>
            <w:tcBorders>
              <w:top w:val="single" w:sz="4" w:space="0" w:color="auto"/>
              <w:left w:val="single" w:sz="4" w:space="0" w:color="auto"/>
            </w:tcBorders>
            <w:shd w:val="clear" w:color="auto" w:fill="FFFFFF"/>
            <w:vAlign w:val="bottom"/>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4</w:t>
            </w:r>
          </w:p>
        </w:tc>
        <w:tc>
          <w:tcPr>
            <w:tcW w:w="1276" w:type="dxa"/>
            <w:tcBorders>
              <w:top w:val="single" w:sz="4" w:space="0" w:color="auto"/>
              <w:left w:val="single" w:sz="4" w:space="0" w:color="auto"/>
            </w:tcBorders>
            <w:shd w:val="clear" w:color="auto" w:fill="FFFFFF"/>
            <w:vAlign w:val="bottom"/>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5</w:t>
            </w:r>
          </w:p>
        </w:tc>
        <w:tc>
          <w:tcPr>
            <w:tcW w:w="1276" w:type="dxa"/>
            <w:tcBorders>
              <w:top w:val="single" w:sz="4" w:space="0" w:color="auto"/>
              <w:left w:val="single" w:sz="4" w:space="0" w:color="auto"/>
              <w:right w:val="single" w:sz="4" w:space="0" w:color="auto"/>
            </w:tcBorders>
            <w:shd w:val="clear" w:color="auto" w:fill="FFFFFF"/>
            <w:vAlign w:val="bottom"/>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6</w:t>
            </w:r>
          </w:p>
        </w:tc>
        <w:tc>
          <w:tcPr>
            <w:tcW w:w="1417" w:type="dxa"/>
            <w:gridSpan w:val="2"/>
            <w:tcBorders>
              <w:top w:val="single" w:sz="4" w:space="0" w:color="auto"/>
              <w:left w:val="single" w:sz="4" w:space="0" w:color="auto"/>
              <w:right w:val="single" w:sz="4" w:space="0" w:color="auto"/>
            </w:tcBorders>
            <w:shd w:val="clear" w:color="auto" w:fill="FFFFFF"/>
            <w:vAlign w:val="bottom"/>
          </w:tcPr>
          <w:p w:rsidR="00CE10F9" w:rsidRPr="00CE10F9" w:rsidRDefault="00CE10F9" w:rsidP="00CE10F9">
            <w:pPr>
              <w:widowControl w:val="0"/>
              <w:tabs>
                <w:tab w:val="left" w:pos="709"/>
              </w:tabs>
              <w:spacing w:before="120"/>
              <w:jc w:val="center"/>
              <w:rPr>
                <w:lang w:val="uk-UA" w:eastAsia="en-US"/>
              </w:rPr>
            </w:pPr>
            <w:r w:rsidRPr="00CE10F9">
              <w:rPr>
                <w:bCs/>
                <w:shd w:val="clear" w:color="auto" w:fill="FFFFFF"/>
                <w:lang w:val="uk-UA" w:eastAsia="uk-UA" w:bidi="uk-UA"/>
              </w:rPr>
              <w:t>7</w:t>
            </w:r>
          </w:p>
        </w:tc>
      </w:tr>
      <w:tr w:rsidR="00CE10F9" w:rsidRPr="00CE10F9" w:rsidTr="002D7F12">
        <w:trPr>
          <w:gridAfter w:val="1"/>
          <w:wAfter w:w="40" w:type="dxa"/>
          <w:trHeight w:hRule="exact" w:val="798"/>
        </w:trPr>
        <w:tc>
          <w:tcPr>
            <w:tcW w:w="9649" w:type="dxa"/>
            <w:gridSpan w:val="8"/>
            <w:tcBorders>
              <w:top w:val="single" w:sz="4" w:space="0" w:color="auto"/>
              <w:left w:val="single" w:sz="4" w:space="0" w:color="auto"/>
              <w:right w:val="single" w:sz="4" w:space="0" w:color="auto"/>
            </w:tcBorders>
            <w:shd w:val="clear" w:color="auto" w:fill="FFFFFF"/>
            <w:vAlign w:val="bottom"/>
          </w:tcPr>
          <w:p w:rsidR="00CE10F9" w:rsidRPr="00CE10F9" w:rsidRDefault="00CE10F9" w:rsidP="00CE10F9">
            <w:pPr>
              <w:widowControl w:val="0"/>
              <w:numPr>
                <w:ilvl w:val="0"/>
                <w:numId w:val="6"/>
              </w:numPr>
              <w:tabs>
                <w:tab w:val="left" w:pos="709"/>
              </w:tabs>
              <w:spacing w:before="120"/>
              <w:jc w:val="center"/>
              <w:rPr>
                <w:b/>
                <w:bCs/>
                <w:shd w:val="clear" w:color="auto" w:fill="FFFFFF"/>
                <w:lang w:val="uk-UA" w:eastAsia="uk-UA" w:bidi="uk-UA"/>
              </w:rPr>
            </w:pPr>
            <w:r w:rsidRPr="00CE10F9">
              <w:rPr>
                <w:b/>
                <w:bCs/>
                <w:shd w:val="clear" w:color="auto" w:fill="FFFFFF"/>
                <w:lang w:val="uk-UA" w:eastAsia="uk-UA" w:bidi="uk-UA"/>
              </w:rPr>
              <w:t xml:space="preserve">Розроблення комплексного плану просторового розвитку території </w:t>
            </w:r>
            <w:proofErr w:type="spellStart"/>
            <w:r w:rsidRPr="00CE10F9">
              <w:rPr>
                <w:b/>
                <w:bCs/>
                <w:shd w:val="clear" w:color="auto" w:fill="FFFFFF"/>
                <w:lang w:val="uk-UA" w:eastAsia="uk-UA" w:bidi="uk-UA"/>
              </w:rPr>
              <w:t>Звягельської</w:t>
            </w:r>
            <w:proofErr w:type="spellEnd"/>
            <w:r w:rsidRPr="00CE10F9">
              <w:rPr>
                <w:b/>
                <w:bCs/>
                <w:shd w:val="clear" w:color="auto" w:fill="FFFFFF"/>
                <w:lang w:val="uk-UA" w:eastAsia="uk-UA" w:bidi="uk-UA"/>
              </w:rPr>
              <w:t xml:space="preserve"> міської територіальної громади</w:t>
            </w:r>
          </w:p>
          <w:p w:rsidR="00CE10F9" w:rsidRPr="00CE10F9" w:rsidRDefault="00CE10F9" w:rsidP="00CE10F9">
            <w:pPr>
              <w:widowControl w:val="0"/>
              <w:numPr>
                <w:ilvl w:val="0"/>
                <w:numId w:val="6"/>
              </w:numPr>
              <w:tabs>
                <w:tab w:val="left" w:pos="709"/>
              </w:tabs>
              <w:spacing w:before="120"/>
              <w:jc w:val="center"/>
              <w:rPr>
                <w:b/>
                <w:bCs/>
                <w:shd w:val="clear" w:color="auto" w:fill="FFFFFF"/>
                <w:lang w:val="uk-UA" w:eastAsia="uk-UA" w:bidi="uk-UA"/>
              </w:rPr>
            </w:pPr>
          </w:p>
        </w:tc>
      </w:tr>
      <w:tr w:rsidR="00CE10F9" w:rsidRPr="00CE10F9" w:rsidTr="002D7F12">
        <w:trPr>
          <w:gridAfter w:val="1"/>
          <w:wAfter w:w="40" w:type="dxa"/>
          <w:trHeight w:hRule="exact" w:val="563"/>
        </w:trPr>
        <w:tc>
          <w:tcPr>
            <w:tcW w:w="612"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rPr>
                <w:sz w:val="28"/>
                <w:szCs w:val="28"/>
                <w:lang w:val="uk-UA" w:eastAsia="en-US"/>
              </w:rPr>
            </w:pPr>
          </w:p>
        </w:tc>
        <w:tc>
          <w:tcPr>
            <w:tcW w:w="9037" w:type="dxa"/>
            <w:gridSpan w:val="7"/>
            <w:tcBorders>
              <w:top w:val="single" w:sz="4" w:space="0" w:color="auto"/>
              <w:right w:val="single" w:sz="4" w:space="0" w:color="auto"/>
            </w:tcBorders>
            <w:shd w:val="clear" w:color="auto" w:fill="FFFFFF"/>
            <w:vAlign w:val="bottom"/>
          </w:tcPr>
          <w:p w:rsidR="00CE10F9" w:rsidRPr="00CE10F9" w:rsidRDefault="00CE10F9" w:rsidP="00CE10F9">
            <w:pPr>
              <w:widowControl w:val="0"/>
              <w:tabs>
                <w:tab w:val="left" w:pos="709"/>
              </w:tabs>
              <w:spacing w:before="120"/>
              <w:ind w:left="3260"/>
              <w:rPr>
                <w:lang w:val="uk-UA" w:eastAsia="en-US"/>
              </w:rPr>
            </w:pPr>
            <w:r w:rsidRPr="00CE10F9">
              <w:rPr>
                <w:shd w:val="clear" w:color="auto" w:fill="FFFFFF"/>
                <w:lang w:val="uk-UA" w:eastAsia="uk-UA" w:bidi="uk-UA"/>
              </w:rPr>
              <w:t>І. Показники затрат</w:t>
            </w:r>
          </w:p>
        </w:tc>
      </w:tr>
      <w:tr w:rsidR="00CE10F9" w:rsidRPr="00CE10F9" w:rsidTr="002D7F12">
        <w:trPr>
          <w:gridAfter w:val="1"/>
          <w:wAfter w:w="40" w:type="dxa"/>
          <w:trHeight w:hRule="exact" w:val="845"/>
        </w:trPr>
        <w:tc>
          <w:tcPr>
            <w:tcW w:w="612" w:type="dxa"/>
            <w:tcBorders>
              <w:top w:val="single" w:sz="4" w:space="0" w:color="auto"/>
              <w:left w:val="single" w:sz="4" w:space="0" w:color="auto"/>
            </w:tcBorders>
            <w:shd w:val="clear" w:color="auto" w:fill="FFFFFF"/>
            <w:vAlign w:val="center"/>
          </w:tcPr>
          <w:p w:rsidR="00CE10F9" w:rsidRPr="00CE10F9" w:rsidRDefault="00CE10F9" w:rsidP="00CE10F9">
            <w:pPr>
              <w:widowControl w:val="0"/>
              <w:tabs>
                <w:tab w:val="left" w:pos="709"/>
              </w:tabs>
              <w:spacing w:before="120"/>
              <w:ind w:left="280"/>
              <w:rPr>
                <w:lang w:val="uk-UA" w:eastAsia="en-US"/>
              </w:rPr>
            </w:pPr>
            <w:r w:rsidRPr="00CE10F9">
              <w:rPr>
                <w:shd w:val="clear" w:color="auto" w:fill="FFFFFF"/>
                <w:lang w:val="uk-UA" w:eastAsia="uk-UA" w:bidi="uk-UA"/>
              </w:rPr>
              <w:t>1</w:t>
            </w:r>
          </w:p>
        </w:tc>
        <w:tc>
          <w:tcPr>
            <w:tcW w:w="25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rPr>
                <w:lang w:val="uk-UA" w:eastAsia="en-US"/>
              </w:rPr>
            </w:pPr>
            <w:r w:rsidRPr="00CE10F9">
              <w:rPr>
                <w:lang w:val="uk-UA" w:eastAsia="en-US"/>
              </w:rPr>
              <w:t>обсяг видатків</w:t>
            </w:r>
          </w:p>
        </w:tc>
        <w:tc>
          <w:tcPr>
            <w:tcW w:w="1134"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proofErr w:type="spellStart"/>
            <w:r w:rsidRPr="00CE10F9">
              <w:rPr>
                <w:lang w:val="uk-UA" w:eastAsia="en-US"/>
              </w:rPr>
              <w:t>тис.грн</w:t>
            </w:r>
            <w:proofErr w:type="spellEnd"/>
          </w:p>
        </w:tc>
        <w:tc>
          <w:tcPr>
            <w:tcW w:w="14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sz w:val="28"/>
                <w:szCs w:val="28"/>
                <w:lang w:val="uk-UA" w:eastAsia="en-US"/>
              </w:rPr>
            </w:pPr>
            <w:r w:rsidRPr="00CE10F9">
              <w:rPr>
                <w:lang w:val="uk-UA" w:eastAsia="en-US"/>
              </w:rPr>
              <w:t>рішення міської</w:t>
            </w:r>
            <w:r w:rsidRPr="00CE10F9">
              <w:rPr>
                <w:sz w:val="28"/>
                <w:szCs w:val="28"/>
                <w:lang w:val="uk-UA" w:eastAsia="en-US"/>
              </w:rPr>
              <w:t xml:space="preserve"> </w:t>
            </w:r>
            <w:r w:rsidRPr="00CE10F9">
              <w:rPr>
                <w:lang w:val="uk-UA" w:eastAsia="en-US"/>
              </w:rPr>
              <w:t>ради</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6600,00</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6600,00</w:t>
            </w:r>
          </w:p>
        </w:tc>
        <w:tc>
          <w:tcPr>
            <w:tcW w:w="1417" w:type="dxa"/>
            <w:gridSpan w:val="2"/>
            <w:tcBorders>
              <w:top w:val="single" w:sz="4" w:space="0" w:color="auto"/>
              <w:left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8800,00</w:t>
            </w:r>
          </w:p>
        </w:tc>
      </w:tr>
      <w:tr w:rsidR="00CE10F9" w:rsidRPr="00CE10F9" w:rsidTr="002D7F12">
        <w:trPr>
          <w:gridAfter w:val="1"/>
          <w:wAfter w:w="40" w:type="dxa"/>
          <w:trHeight w:hRule="exact" w:val="90"/>
        </w:trPr>
        <w:tc>
          <w:tcPr>
            <w:tcW w:w="9649" w:type="dxa"/>
            <w:gridSpan w:val="8"/>
            <w:tcBorders>
              <w:top w:val="single" w:sz="4" w:space="0" w:color="auto"/>
              <w:left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rPr>
                <w:sz w:val="28"/>
                <w:szCs w:val="28"/>
                <w:lang w:val="uk-UA" w:eastAsia="en-US"/>
              </w:rPr>
            </w:pPr>
          </w:p>
        </w:tc>
      </w:tr>
      <w:tr w:rsidR="00CE10F9" w:rsidRPr="00CE10F9" w:rsidTr="002D7F12">
        <w:trPr>
          <w:gridAfter w:val="1"/>
          <w:wAfter w:w="40" w:type="dxa"/>
          <w:trHeight w:hRule="exact" w:val="479"/>
        </w:trPr>
        <w:tc>
          <w:tcPr>
            <w:tcW w:w="612" w:type="dxa"/>
            <w:tcBorders>
              <w:left w:val="single" w:sz="4" w:space="0" w:color="auto"/>
            </w:tcBorders>
            <w:shd w:val="clear" w:color="auto" w:fill="FFFFFF"/>
          </w:tcPr>
          <w:p w:rsidR="00CE10F9" w:rsidRPr="00CE10F9" w:rsidRDefault="00CE10F9" w:rsidP="00CE10F9">
            <w:pPr>
              <w:tabs>
                <w:tab w:val="left" w:pos="709"/>
              </w:tabs>
              <w:spacing w:before="120"/>
              <w:rPr>
                <w:sz w:val="28"/>
                <w:szCs w:val="28"/>
                <w:lang w:val="uk-UA" w:eastAsia="en-US"/>
              </w:rPr>
            </w:pPr>
          </w:p>
        </w:tc>
        <w:tc>
          <w:tcPr>
            <w:tcW w:w="9037" w:type="dxa"/>
            <w:gridSpan w:val="7"/>
            <w:tcBorders>
              <w:right w:val="single" w:sz="4" w:space="0" w:color="auto"/>
            </w:tcBorders>
            <w:shd w:val="clear" w:color="auto" w:fill="FFFFFF"/>
            <w:vAlign w:val="bottom"/>
          </w:tcPr>
          <w:p w:rsidR="00CE10F9" w:rsidRPr="00CE10F9" w:rsidRDefault="00CE10F9" w:rsidP="00CE10F9">
            <w:pPr>
              <w:widowControl w:val="0"/>
              <w:tabs>
                <w:tab w:val="left" w:pos="709"/>
              </w:tabs>
              <w:spacing w:before="120"/>
              <w:ind w:left="3060"/>
              <w:rPr>
                <w:lang w:val="uk-UA" w:eastAsia="en-US"/>
              </w:rPr>
            </w:pPr>
            <w:r w:rsidRPr="00CE10F9">
              <w:rPr>
                <w:shd w:val="clear" w:color="auto" w:fill="FFFFFF"/>
                <w:lang w:val="uk-UA" w:eastAsia="uk-UA" w:bidi="uk-UA"/>
              </w:rPr>
              <w:t>II. Показники продукту</w:t>
            </w:r>
          </w:p>
        </w:tc>
      </w:tr>
      <w:tr w:rsidR="00CE10F9" w:rsidRPr="00CE10F9" w:rsidTr="002D7F12">
        <w:trPr>
          <w:gridAfter w:val="1"/>
          <w:wAfter w:w="40" w:type="dxa"/>
          <w:trHeight w:hRule="exact" w:val="1293"/>
        </w:trPr>
        <w:tc>
          <w:tcPr>
            <w:tcW w:w="612" w:type="dxa"/>
            <w:tcBorders>
              <w:top w:val="single" w:sz="4" w:space="0" w:color="auto"/>
              <w:left w:val="single" w:sz="4" w:space="0" w:color="auto"/>
            </w:tcBorders>
            <w:shd w:val="clear" w:color="auto" w:fill="FFFFFF"/>
            <w:vAlign w:val="center"/>
          </w:tcPr>
          <w:p w:rsidR="00CE10F9" w:rsidRPr="00CE10F9" w:rsidRDefault="00CE10F9" w:rsidP="00CE10F9">
            <w:pPr>
              <w:widowControl w:val="0"/>
              <w:tabs>
                <w:tab w:val="left" w:pos="709"/>
              </w:tabs>
              <w:spacing w:before="120"/>
              <w:ind w:left="280"/>
              <w:rPr>
                <w:lang w:val="uk-UA" w:eastAsia="en-US"/>
              </w:rPr>
            </w:pPr>
            <w:r w:rsidRPr="00CE10F9">
              <w:rPr>
                <w:shd w:val="clear" w:color="auto" w:fill="FFFFFF"/>
                <w:lang w:val="uk-UA" w:eastAsia="uk-UA" w:bidi="uk-UA"/>
              </w:rPr>
              <w:t>1</w:t>
            </w:r>
          </w:p>
        </w:tc>
        <w:tc>
          <w:tcPr>
            <w:tcW w:w="25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rPr>
                <w:lang w:val="uk-UA" w:eastAsia="en-US"/>
              </w:rPr>
            </w:pPr>
            <w:r w:rsidRPr="00CE10F9">
              <w:rPr>
                <w:lang w:val="uk-UA" w:eastAsia="en-US"/>
              </w:rPr>
              <w:t>кількість комплектів виготовленої містобудівної документації</w:t>
            </w:r>
          </w:p>
        </w:tc>
        <w:tc>
          <w:tcPr>
            <w:tcW w:w="1134"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одиниць</w:t>
            </w:r>
          </w:p>
        </w:tc>
        <w:tc>
          <w:tcPr>
            <w:tcW w:w="14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внутрішня статистична звітність</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w:t>
            </w:r>
          </w:p>
        </w:tc>
        <w:tc>
          <w:tcPr>
            <w:tcW w:w="1417" w:type="dxa"/>
            <w:gridSpan w:val="2"/>
            <w:tcBorders>
              <w:top w:val="single" w:sz="4" w:space="0" w:color="auto"/>
              <w:left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w:t>
            </w:r>
          </w:p>
        </w:tc>
      </w:tr>
      <w:tr w:rsidR="00CE10F9" w:rsidRPr="00CE10F9" w:rsidTr="002D7F12">
        <w:trPr>
          <w:gridAfter w:val="1"/>
          <w:wAfter w:w="40" w:type="dxa"/>
          <w:trHeight w:hRule="exact" w:val="497"/>
        </w:trPr>
        <w:tc>
          <w:tcPr>
            <w:tcW w:w="612"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rPr>
                <w:sz w:val="28"/>
                <w:szCs w:val="28"/>
                <w:lang w:val="uk-UA" w:eastAsia="en-US"/>
              </w:rPr>
            </w:pPr>
          </w:p>
        </w:tc>
        <w:tc>
          <w:tcPr>
            <w:tcW w:w="9037" w:type="dxa"/>
            <w:gridSpan w:val="7"/>
            <w:tcBorders>
              <w:top w:val="single" w:sz="4" w:space="0" w:color="auto"/>
              <w:right w:val="single" w:sz="4" w:space="0" w:color="auto"/>
            </w:tcBorders>
            <w:shd w:val="clear" w:color="auto" w:fill="FFFFFF"/>
            <w:vAlign w:val="bottom"/>
          </w:tcPr>
          <w:p w:rsidR="00CE10F9" w:rsidRPr="00CE10F9" w:rsidRDefault="00CE10F9" w:rsidP="00CE10F9">
            <w:pPr>
              <w:widowControl w:val="0"/>
              <w:tabs>
                <w:tab w:val="left" w:pos="709"/>
              </w:tabs>
              <w:spacing w:before="120"/>
              <w:ind w:left="2820"/>
              <w:rPr>
                <w:lang w:val="uk-UA" w:eastAsia="en-US"/>
              </w:rPr>
            </w:pPr>
            <w:r w:rsidRPr="00CE10F9">
              <w:rPr>
                <w:shd w:val="clear" w:color="auto" w:fill="FFFFFF"/>
                <w:lang w:val="uk-UA" w:eastAsia="uk-UA" w:bidi="uk-UA"/>
              </w:rPr>
              <w:t>III. Показники ефективності</w:t>
            </w:r>
          </w:p>
        </w:tc>
      </w:tr>
      <w:tr w:rsidR="00CE10F9" w:rsidRPr="00CE10F9" w:rsidTr="002D7F12">
        <w:trPr>
          <w:gridAfter w:val="1"/>
          <w:wAfter w:w="40" w:type="dxa"/>
          <w:trHeight w:hRule="exact" w:val="1565"/>
        </w:trPr>
        <w:tc>
          <w:tcPr>
            <w:tcW w:w="612" w:type="dxa"/>
            <w:tcBorders>
              <w:top w:val="single" w:sz="4" w:space="0" w:color="auto"/>
              <w:left w:val="single" w:sz="4" w:space="0" w:color="auto"/>
            </w:tcBorders>
            <w:shd w:val="clear" w:color="auto" w:fill="FFFFFF"/>
            <w:vAlign w:val="center"/>
          </w:tcPr>
          <w:p w:rsidR="00CE10F9" w:rsidRPr="00CE10F9" w:rsidRDefault="00CE10F9" w:rsidP="00CE10F9">
            <w:pPr>
              <w:widowControl w:val="0"/>
              <w:tabs>
                <w:tab w:val="left" w:pos="709"/>
              </w:tabs>
              <w:spacing w:before="120"/>
              <w:ind w:left="280"/>
              <w:rPr>
                <w:lang w:val="uk-UA" w:eastAsia="en-US"/>
              </w:rPr>
            </w:pPr>
            <w:r w:rsidRPr="00CE10F9">
              <w:rPr>
                <w:bCs/>
                <w:shd w:val="clear" w:color="auto" w:fill="FFFFFF"/>
                <w:lang w:val="uk-UA" w:eastAsia="uk-UA" w:bidi="uk-UA"/>
              </w:rPr>
              <w:t>1</w:t>
            </w:r>
          </w:p>
        </w:tc>
        <w:tc>
          <w:tcPr>
            <w:tcW w:w="25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rPr>
                <w:sz w:val="28"/>
                <w:szCs w:val="28"/>
                <w:lang w:val="uk-UA" w:eastAsia="en-US"/>
              </w:rPr>
            </w:pPr>
            <w:r w:rsidRPr="00CE10F9">
              <w:rPr>
                <w:lang w:val="uk-UA" w:eastAsia="en-US"/>
              </w:rPr>
              <w:t>середні витрати на розробку одного комплекту містобудівної документації</w:t>
            </w:r>
            <w:r w:rsidRPr="00CE10F9">
              <w:rPr>
                <w:sz w:val="28"/>
                <w:szCs w:val="28"/>
                <w:lang w:val="uk-UA" w:eastAsia="en-US"/>
              </w:rPr>
              <w:t xml:space="preserve"> </w:t>
            </w:r>
          </w:p>
        </w:tc>
        <w:tc>
          <w:tcPr>
            <w:tcW w:w="1134"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proofErr w:type="spellStart"/>
            <w:r w:rsidRPr="00CE10F9">
              <w:rPr>
                <w:lang w:val="uk-UA" w:eastAsia="en-US"/>
              </w:rPr>
              <w:t>тис.грн</w:t>
            </w:r>
            <w:proofErr w:type="spellEnd"/>
          </w:p>
        </w:tc>
        <w:tc>
          <w:tcPr>
            <w:tcW w:w="14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розрахункові дані</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6600,00</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6600,00</w:t>
            </w:r>
          </w:p>
        </w:tc>
        <w:tc>
          <w:tcPr>
            <w:tcW w:w="1417" w:type="dxa"/>
            <w:gridSpan w:val="2"/>
            <w:tcBorders>
              <w:top w:val="single" w:sz="4" w:space="0" w:color="auto"/>
              <w:left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8800,00</w:t>
            </w:r>
          </w:p>
        </w:tc>
      </w:tr>
      <w:tr w:rsidR="00CE10F9" w:rsidRPr="00CE10F9" w:rsidTr="002D7F12">
        <w:trPr>
          <w:gridAfter w:val="1"/>
          <w:wAfter w:w="40" w:type="dxa"/>
          <w:trHeight w:hRule="exact" w:val="635"/>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jc w:val="center"/>
              <w:rPr>
                <w:lang w:val="uk-UA" w:eastAsia="en-US"/>
              </w:rPr>
            </w:pPr>
            <w:r w:rsidRPr="00CE10F9">
              <w:rPr>
                <w:shd w:val="clear" w:color="auto" w:fill="FFFFFF"/>
                <w:lang w:val="uk-UA" w:eastAsia="uk-UA" w:bidi="uk-UA"/>
              </w:rPr>
              <w:t>I</w:t>
            </w:r>
            <w:r w:rsidRPr="00CE10F9">
              <w:rPr>
                <w:shd w:val="clear" w:color="auto" w:fill="FFFFFF"/>
                <w:lang w:val="en-US" w:eastAsia="uk-UA" w:bidi="uk-UA"/>
              </w:rPr>
              <w:t>V</w:t>
            </w:r>
            <w:r w:rsidRPr="00CE10F9">
              <w:rPr>
                <w:shd w:val="clear" w:color="auto" w:fill="FFFFFF"/>
                <w:lang w:val="uk-UA" w:eastAsia="uk-UA" w:bidi="uk-UA"/>
              </w:rPr>
              <w:t>. Показники якості</w:t>
            </w:r>
          </w:p>
        </w:tc>
      </w:tr>
      <w:tr w:rsidR="00CE10F9" w:rsidRPr="00CE10F9" w:rsidTr="002D7F12">
        <w:trPr>
          <w:gridAfter w:val="1"/>
          <w:wAfter w:w="40" w:type="dxa"/>
          <w:trHeight w:hRule="exact" w:val="791"/>
        </w:trPr>
        <w:tc>
          <w:tcPr>
            <w:tcW w:w="612" w:type="dxa"/>
            <w:tcBorders>
              <w:top w:val="single" w:sz="4" w:space="0" w:color="auto"/>
              <w:left w:val="single" w:sz="4" w:space="0" w:color="auto"/>
              <w:bottom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hd w:val="clear" w:color="auto" w:fill="FFFFFF"/>
                <w:lang w:val="uk-UA" w:eastAsia="uk-UA" w:bidi="uk-UA"/>
              </w:rPr>
            </w:pPr>
            <w:r w:rsidRPr="00CE10F9">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rPr>
                <w:lang w:val="uk-UA" w:eastAsia="en-US"/>
              </w:rPr>
            </w:pPr>
            <w:r w:rsidRPr="00CE10F9">
              <w:rPr>
                <w:lang w:val="uk-UA" w:eastAsia="en-US"/>
              </w:rPr>
              <w:t>рівень готовності документації</w:t>
            </w:r>
          </w:p>
        </w:tc>
        <w:tc>
          <w:tcPr>
            <w:tcW w:w="1134"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відсоток</w:t>
            </w:r>
          </w:p>
        </w:tc>
        <w:tc>
          <w:tcPr>
            <w:tcW w:w="14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sz w:val="28"/>
                <w:szCs w:val="28"/>
                <w:lang w:val="uk-UA" w:eastAsia="en-US"/>
              </w:rPr>
            </w:pPr>
            <w:r w:rsidRPr="00CE10F9">
              <w:rPr>
                <w:lang w:val="uk-UA" w:eastAsia="en-US"/>
              </w:rPr>
              <w:t>розрахункові дані</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30</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30</w:t>
            </w:r>
          </w:p>
        </w:tc>
        <w:tc>
          <w:tcPr>
            <w:tcW w:w="1417" w:type="dxa"/>
            <w:gridSpan w:val="2"/>
            <w:tcBorders>
              <w:top w:val="single" w:sz="4" w:space="0" w:color="auto"/>
              <w:left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40</w:t>
            </w:r>
          </w:p>
        </w:tc>
      </w:tr>
      <w:tr w:rsidR="00CE10F9" w:rsidRPr="00CE10F9" w:rsidTr="002D7F12">
        <w:trPr>
          <w:gridAfter w:val="1"/>
          <w:wAfter w:w="40" w:type="dxa"/>
          <w:trHeight w:hRule="exact" w:val="842"/>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numPr>
                <w:ilvl w:val="0"/>
                <w:numId w:val="7"/>
              </w:numPr>
              <w:tabs>
                <w:tab w:val="left" w:pos="709"/>
              </w:tabs>
              <w:spacing w:before="120"/>
              <w:rPr>
                <w:b/>
                <w:lang w:val="uk-UA" w:eastAsia="en-US"/>
              </w:rPr>
            </w:pPr>
            <w:proofErr w:type="spellStart"/>
            <w:r w:rsidRPr="00CE10F9">
              <w:rPr>
                <w:b/>
                <w:lang w:val="uk-UA" w:eastAsia="en-US"/>
              </w:rPr>
              <w:t>Розробленняовлення</w:t>
            </w:r>
            <w:proofErr w:type="spellEnd"/>
            <w:r w:rsidRPr="00CE10F9">
              <w:rPr>
                <w:b/>
                <w:lang w:val="uk-UA" w:eastAsia="en-US"/>
              </w:rPr>
              <w:t xml:space="preserve">/оновлення картографічної основи для містобудівної документації </w:t>
            </w:r>
          </w:p>
        </w:tc>
      </w:tr>
      <w:tr w:rsidR="00CE10F9" w:rsidRPr="00CE10F9" w:rsidTr="002D7F12">
        <w:trPr>
          <w:gridAfter w:val="1"/>
          <w:wAfter w:w="40" w:type="dxa"/>
          <w:trHeight w:hRule="exact" w:val="645"/>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jc w:val="center"/>
              <w:rPr>
                <w:lang w:val="uk-UA" w:eastAsia="en-US"/>
              </w:rPr>
            </w:pPr>
            <w:r w:rsidRPr="00CE10F9">
              <w:rPr>
                <w:shd w:val="clear" w:color="auto" w:fill="FFFFFF"/>
                <w:lang w:val="uk-UA" w:eastAsia="uk-UA" w:bidi="uk-UA"/>
              </w:rPr>
              <w:t>І. Показники затрат</w:t>
            </w:r>
          </w:p>
        </w:tc>
      </w:tr>
      <w:tr w:rsidR="00CE10F9" w:rsidRPr="00CE10F9" w:rsidTr="002D7F12">
        <w:trPr>
          <w:gridAfter w:val="1"/>
          <w:wAfter w:w="40" w:type="dxa"/>
          <w:trHeight w:hRule="exact" w:val="683"/>
        </w:trPr>
        <w:tc>
          <w:tcPr>
            <w:tcW w:w="612" w:type="dxa"/>
            <w:tcBorders>
              <w:top w:val="single" w:sz="4" w:space="0" w:color="auto"/>
              <w:left w:val="single" w:sz="4" w:space="0" w:color="auto"/>
              <w:bottom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hd w:val="clear" w:color="auto" w:fill="FFFFFF"/>
                <w:lang w:val="uk-UA" w:eastAsia="uk-UA" w:bidi="uk-UA"/>
              </w:rPr>
            </w:pPr>
            <w:r w:rsidRPr="00CE10F9">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rPr>
                <w:lang w:val="uk-UA" w:eastAsia="en-US"/>
              </w:rPr>
            </w:pPr>
            <w:r w:rsidRPr="00CE10F9">
              <w:rPr>
                <w:lang w:val="uk-UA" w:eastAsia="en-US"/>
              </w:rPr>
              <w:t>обсяг видатків</w:t>
            </w:r>
          </w:p>
        </w:tc>
        <w:tc>
          <w:tcPr>
            <w:tcW w:w="1134"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proofErr w:type="spellStart"/>
            <w:r w:rsidRPr="00CE10F9">
              <w:rPr>
                <w:lang w:val="uk-UA" w:eastAsia="en-US"/>
              </w:rPr>
              <w:t>тис.грн</w:t>
            </w:r>
            <w:proofErr w:type="spellEnd"/>
          </w:p>
        </w:tc>
        <w:tc>
          <w:tcPr>
            <w:tcW w:w="14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sz w:val="28"/>
                <w:szCs w:val="28"/>
                <w:lang w:val="uk-UA" w:eastAsia="en-US"/>
              </w:rPr>
            </w:pPr>
            <w:r w:rsidRPr="00CE10F9">
              <w:rPr>
                <w:lang w:val="uk-UA" w:eastAsia="en-US"/>
              </w:rPr>
              <w:t>рішення міської</w:t>
            </w:r>
            <w:r w:rsidRPr="00CE10F9">
              <w:rPr>
                <w:sz w:val="28"/>
                <w:szCs w:val="28"/>
                <w:lang w:val="uk-UA" w:eastAsia="en-US"/>
              </w:rPr>
              <w:t xml:space="preserve"> </w:t>
            </w:r>
            <w:r w:rsidRPr="00CE10F9">
              <w:rPr>
                <w:lang w:val="uk-UA" w:eastAsia="en-US"/>
              </w:rPr>
              <w:t>ради</w:t>
            </w:r>
          </w:p>
        </w:tc>
        <w:tc>
          <w:tcPr>
            <w:tcW w:w="1276"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2000,00</w:t>
            </w:r>
          </w:p>
        </w:tc>
        <w:tc>
          <w:tcPr>
            <w:tcW w:w="1276"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820,00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600,00</w:t>
            </w:r>
          </w:p>
        </w:tc>
      </w:tr>
      <w:tr w:rsidR="00CE10F9" w:rsidRPr="00CE10F9" w:rsidTr="002D7F12">
        <w:trPr>
          <w:gridAfter w:val="1"/>
          <w:wAfter w:w="40" w:type="dxa"/>
          <w:trHeight w:val="692"/>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jc w:val="center"/>
              <w:rPr>
                <w:sz w:val="28"/>
                <w:szCs w:val="28"/>
                <w:lang w:val="uk-UA" w:eastAsia="en-US"/>
              </w:rPr>
            </w:pPr>
            <w:r w:rsidRPr="00CE10F9">
              <w:rPr>
                <w:shd w:val="clear" w:color="auto" w:fill="FFFFFF"/>
                <w:lang w:val="uk-UA" w:eastAsia="uk-UA" w:bidi="uk-UA"/>
              </w:rPr>
              <w:t>II. Показники продукту</w:t>
            </w:r>
          </w:p>
        </w:tc>
      </w:tr>
      <w:tr w:rsidR="00CE10F9" w:rsidRPr="00CE10F9" w:rsidTr="002D7F12">
        <w:trPr>
          <w:gridAfter w:val="1"/>
          <w:wAfter w:w="40" w:type="dxa"/>
          <w:trHeight w:hRule="exact" w:val="2130"/>
        </w:trPr>
        <w:tc>
          <w:tcPr>
            <w:tcW w:w="612" w:type="dxa"/>
            <w:tcBorders>
              <w:top w:val="single" w:sz="4" w:space="0" w:color="auto"/>
              <w:left w:val="single" w:sz="4" w:space="0" w:color="auto"/>
              <w:bottom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hd w:val="clear" w:color="auto" w:fill="FFFFFF"/>
                <w:lang w:val="uk-UA" w:eastAsia="uk-UA" w:bidi="uk-UA"/>
              </w:rPr>
            </w:pPr>
            <w:r w:rsidRPr="00CE10F9">
              <w:rPr>
                <w:shd w:val="clear" w:color="auto" w:fill="FFFFFF"/>
                <w:lang w:val="uk-UA" w:eastAsia="uk-UA" w:bidi="uk-UA"/>
              </w:rPr>
              <w:lastRenderedPageBreak/>
              <w:t>1</w:t>
            </w:r>
          </w:p>
        </w:tc>
        <w:tc>
          <w:tcPr>
            <w:tcW w:w="25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rPr>
                <w:lang w:val="uk-UA" w:eastAsia="en-US"/>
              </w:rPr>
            </w:pPr>
            <w:r w:rsidRPr="00CE10F9">
              <w:rPr>
                <w:lang w:val="uk-UA" w:eastAsia="en-US"/>
              </w:rPr>
              <w:t>кількість розроблених/онов-</w:t>
            </w:r>
            <w:proofErr w:type="spellStart"/>
            <w:r w:rsidRPr="00CE10F9">
              <w:rPr>
                <w:lang w:val="uk-UA" w:eastAsia="en-US"/>
              </w:rPr>
              <w:t>лених</w:t>
            </w:r>
            <w:proofErr w:type="spellEnd"/>
            <w:r w:rsidRPr="00CE10F9">
              <w:rPr>
                <w:lang w:val="uk-UA" w:eastAsia="en-US"/>
              </w:rPr>
              <w:t xml:space="preserve"> картографічних основ для містобудівної документації</w:t>
            </w:r>
          </w:p>
        </w:tc>
        <w:tc>
          <w:tcPr>
            <w:tcW w:w="1134"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одиниць</w:t>
            </w:r>
          </w:p>
        </w:tc>
        <w:tc>
          <w:tcPr>
            <w:tcW w:w="14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внутрішня статистична звітність</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3</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3</w:t>
            </w:r>
          </w:p>
        </w:tc>
        <w:tc>
          <w:tcPr>
            <w:tcW w:w="1417" w:type="dxa"/>
            <w:gridSpan w:val="2"/>
            <w:tcBorders>
              <w:top w:val="single" w:sz="4" w:space="0" w:color="auto"/>
              <w:left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2</w:t>
            </w:r>
          </w:p>
        </w:tc>
      </w:tr>
      <w:tr w:rsidR="00CE10F9" w:rsidRPr="00CE10F9" w:rsidTr="002D7F12">
        <w:trPr>
          <w:gridAfter w:val="1"/>
          <w:wAfter w:w="40" w:type="dxa"/>
          <w:trHeight w:hRule="exact" w:val="435"/>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jc w:val="center"/>
              <w:rPr>
                <w:lang w:val="uk-UA" w:eastAsia="en-US"/>
              </w:rPr>
            </w:pPr>
            <w:r w:rsidRPr="00CE10F9">
              <w:rPr>
                <w:shd w:val="clear" w:color="auto" w:fill="FFFFFF"/>
                <w:lang w:val="uk-UA" w:eastAsia="uk-UA" w:bidi="uk-UA"/>
              </w:rPr>
              <w:t>III. Показники ефективності</w:t>
            </w:r>
          </w:p>
        </w:tc>
      </w:tr>
      <w:tr w:rsidR="00CE10F9" w:rsidRPr="00CE10F9" w:rsidTr="002D7F12">
        <w:trPr>
          <w:gridAfter w:val="1"/>
          <w:wAfter w:w="40" w:type="dxa"/>
          <w:trHeight w:hRule="exact" w:val="2119"/>
        </w:trPr>
        <w:tc>
          <w:tcPr>
            <w:tcW w:w="612" w:type="dxa"/>
            <w:tcBorders>
              <w:top w:val="single" w:sz="4" w:space="0" w:color="auto"/>
              <w:left w:val="single" w:sz="4" w:space="0" w:color="auto"/>
              <w:bottom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hd w:val="clear" w:color="auto" w:fill="FFFFFF"/>
                <w:lang w:val="uk-UA" w:eastAsia="uk-UA" w:bidi="uk-UA"/>
              </w:rPr>
            </w:pPr>
            <w:r w:rsidRPr="00CE10F9">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rPr>
                <w:sz w:val="28"/>
                <w:szCs w:val="28"/>
                <w:lang w:val="uk-UA" w:eastAsia="en-US"/>
              </w:rPr>
            </w:pPr>
            <w:r w:rsidRPr="00CE10F9">
              <w:rPr>
                <w:lang w:val="uk-UA" w:eastAsia="en-US"/>
              </w:rPr>
              <w:t xml:space="preserve">середні витрати на розробку/оновлення  однієї картографічної основи для містобудівної документації </w:t>
            </w:r>
          </w:p>
        </w:tc>
        <w:tc>
          <w:tcPr>
            <w:tcW w:w="1134"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proofErr w:type="spellStart"/>
            <w:r w:rsidRPr="00CE10F9">
              <w:rPr>
                <w:lang w:val="uk-UA" w:eastAsia="en-US"/>
              </w:rPr>
              <w:t>тис.грн</w:t>
            </w:r>
            <w:proofErr w:type="spellEnd"/>
          </w:p>
        </w:tc>
        <w:tc>
          <w:tcPr>
            <w:tcW w:w="14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розрахункові дані</w:t>
            </w:r>
          </w:p>
        </w:tc>
        <w:tc>
          <w:tcPr>
            <w:tcW w:w="1276"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666,67</w:t>
            </w:r>
          </w:p>
        </w:tc>
        <w:tc>
          <w:tcPr>
            <w:tcW w:w="1276"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273,33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300,00</w:t>
            </w:r>
          </w:p>
        </w:tc>
      </w:tr>
      <w:tr w:rsidR="00CE10F9" w:rsidRPr="00CE10F9" w:rsidTr="002D7F12">
        <w:trPr>
          <w:gridAfter w:val="1"/>
          <w:wAfter w:w="40" w:type="dxa"/>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jc w:val="center"/>
              <w:rPr>
                <w:lang w:val="uk-UA" w:eastAsia="en-US"/>
              </w:rPr>
            </w:pPr>
            <w:r w:rsidRPr="00CE10F9">
              <w:rPr>
                <w:shd w:val="clear" w:color="auto" w:fill="FFFFFF"/>
                <w:lang w:val="uk-UA" w:eastAsia="uk-UA" w:bidi="uk-UA"/>
              </w:rPr>
              <w:t>I</w:t>
            </w:r>
            <w:r w:rsidRPr="00CE10F9">
              <w:rPr>
                <w:shd w:val="clear" w:color="auto" w:fill="FFFFFF"/>
                <w:lang w:val="en-US" w:eastAsia="uk-UA" w:bidi="uk-UA"/>
              </w:rPr>
              <w:t>V</w:t>
            </w:r>
            <w:r w:rsidRPr="00CE10F9">
              <w:rPr>
                <w:shd w:val="clear" w:color="auto" w:fill="FFFFFF"/>
                <w:lang w:val="uk-UA" w:eastAsia="uk-UA" w:bidi="uk-UA"/>
              </w:rPr>
              <w:t>. Показники якості</w:t>
            </w:r>
          </w:p>
        </w:tc>
      </w:tr>
      <w:tr w:rsidR="00CE10F9" w:rsidRPr="00CE10F9" w:rsidTr="002D7F12">
        <w:trPr>
          <w:gridAfter w:val="1"/>
          <w:wAfter w:w="40" w:type="dxa"/>
        </w:trPr>
        <w:tc>
          <w:tcPr>
            <w:tcW w:w="612" w:type="dxa"/>
            <w:tcBorders>
              <w:top w:val="single" w:sz="4" w:space="0" w:color="auto"/>
              <w:left w:val="single" w:sz="4" w:space="0" w:color="auto"/>
              <w:bottom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hd w:val="clear" w:color="auto" w:fill="FFFFFF"/>
                <w:lang w:val="uk-UA" w:eastAsia="uk-UA" w:bidi="uk-UA"/>
              </w:rPr>
            </w:pPr>
            <w:r w:rsidRPr="00CE10F9">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rPr>
                <w:lang w:val="uk-UA" w:eastAsia="en-US"/>
              </w:rPr>
            </w:pPr>
            <w:r w:rsidRPr="00CE10F9">
              <w:rPr>
                <w:lang w:val="uk-UA" w:eastAsia="en-US"/>
              </w:rPr>
              <w:t>рівень готовності документації</w:t>
            </w:r>
          </w:p>
        </w:tc>
        <w:tc>
          <w:tcPr>
            <w:tcW w:w="1134"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відсоток</w:t>
            </w:r>
          </w:p>
        </w:tc>
        <w:tc>
          <w:tcPr>
            <w:tcW w:w="14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sz w:val="28"/>
                <w:szCs w:val="28"/>
                <w:lang w:val="uk-UA" w:eastAsia="en-US"/>
              </w:rPr>
            </w:pPr>
            <w:r w:rsidRPr="00CE10F9">
              <w:rPr>
                <w:lang w:val="uk-UA" w:eastAsia="en-US"/>
              </w:rPr>
              <w:t>розрахункові дані</w:t>
            </w:r>
          </w:p>
        </w:tc>
        <w:tc>
          <w:tcPr>
            <w:tcW w:w="1276"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100</w:t>
            </w:r>
          </w:p>
        </w:tc>
        <w:tc>
          <w:tcPr>
            <w:tcW w:w="1276"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100</w:t>
            </w:r>
          </w:p>
        </w:tc>
      </w:tr>
      <w:tr w:rsidR="00CE10F9" w:rsidRPr="00CE10F9" w:rsidTr="002D7F12">
        <w:trPr>
          <w:gridAfter w:val="1"/>
          <w:wAfter w:w="40" w:type="dxa"/>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numPr>
                <w:ilvl w:val="0"/>
                <w:numId w:val="7"/>
              </w:numPr>
              <w:tabs>
                <w:tab w:val="left" w:pos="709"/>
              </w:tabs>
              <w:spacing w:before="120"/>
              <w:jc w:val="center"/>
              <w:rPr>
                <w:b/>
                <w:lang w:val="uk-UA" w:eastAsia="en-US"/>
              </w:rPr>
            </w:pPr>
            <w:r w:rsidRPr="00CE10F9">
              <w:rPr>
                <w:b/>
                <w:lang w:val="uk-UA" w:eastAsia="en-US"/>
              </w:rPr>
              <w:t>Розроблення детальних планів території</w:t>
            </w:r>
          </w:p>
        </w:tc>
      </w:tr>
      <w:tr w:rsidR="00CE10F9" w:rsidRPr="00CE10F9" w:rsidTr="002D7F12">
        <w:trPr>
          <w:gridAfter w:val="1"/>
          <w:wAfter w:w="40" w:type="dxa"/>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jc w:val="center"/>
              <w:rPr>
                <w:lang w:val="uk-UA" w:eastAsia="en-US"/>
              </w:rPr>
            </w:pPr>
            <w:r w:rsidRPr="00CE10F9">
              <w:rPr>
                <w:shd w:val="clear" w:color="auto" w:fill="FFFFFF"/>
                <w:lang w:val="uk-UA" w:eastAsia="uk-UA" w:bidi="uk-UA"/>
              </w:rPr>
              <w:t>І. Показники затрат</w:t>
            </w:r>
          </w:p>
        </w:tc>
      </w:tr>
      <w:tr w:rsidR="00CE10F9" w:rsidRPr="00CE10F9" w:rsidTr="002D7F12">
        <w:trPr>
          <w:gridAfter w:val="1"/>
          <w:wAfter w:w="40" w:type="dxa"/>
          <w:trHeight w:hRule="exact" w:val="801"/>
        </w:trPr>
        <w:tc>
          <w:tcPr>
            <w:tcW w:w="612" w:type="dxa"/>
            <w:tcBorders>
              <w:top w:val="single" w:sz="4" w:space="0" w:color="auto"/>
              <w:left w:val="single" w:sz="4" w:space="0" w:color="auto"/>
              <w:bottom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hd w:val="clear" w:color="auto" w:fill="FFFFFF"/>
                <w:lang w:val="uk-UA" w:eastAsia="uk-UA" w:bidi="uk-UA"/>
              </w:rPr>
            </w:pPr>
            <w:r w:rsidRPr="00CE10F9">
              <w:rPr>
                <w:shd w:val="clear" w:color="auto" w:fill="FFFFFF"/>
                <w:lang w:val="uk-UA" w:eastAsia="uk-UA" w:bidi="uk-UA"/>
              </w:rPr>
              <w:t>1</w:t>
            </w:r>
          </w:p>
          <w:p w:rsidR="00CE10F9" w:rsidRPr="00CE10F9" w:rsidRDefault="00CE10F9" w:rsidP="00CE10F9">
            <w:pPr>
              <w:widowControl w:val="0"/>
              <w:tabs>
                <w:tab w:val="left" w:pos="709"/>
              </w:tabs>
              <w:spacing w:before="120"/>
              <w:ind w:left="260"/>
              <w:rPr>
                <w:shd w:val="clear" w:color="auto" w:fill="FFFFFF"/>
                <w:lang w:val="uk-UA" w:eastAsia="uk-UA" w:bidi="uk-UA"/>
              </w:rPr>
            </w:pPr>
          </w:p>
        </w:tc>
        <w:tc>
          <w:tcPr>
            <w:tcW w:w="25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rPr>
                <w:lang w:val="uk-UA" w:eastAsia="en-US"/>
              </w:rPr>
            </w:pPr>
            <w:r w:rsidRPr="00CE10F9">
              <w:rPr>
                <w:lang w:val="uk-UA" w:eastAsia="en-US"/>
              </w:rPr>
              <w:t>обсяг видатків</w:t>
            </w:r>
          </w:p>
        </w:tc>
        <w:tc>
          <w:tcPr>
            <w:tcW w:w="1134"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proofErr w:type="spellStart"/>
            <w:r w:rsidRPr="00CE10F9">
              <w:rPr>
                <w:lang w:val="uk-UA" w:eastAsia="en-US"/>
              </w:rPr>
              <w:t>тис.грн</w:t>
            </w:r>
            <w:proofErr w:type="spellEnd"/>
          </w:p>
        </w:tc>
        <w:tc>
          <w:tcPr>
            <w:tcW w:w="14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sz w:val="28"/>
                <w:szCs w:val="28"/>
                <w:lang w:val="uk-UA" w:eastAsia="en-US"/>
              </w:rPr>
            </w:pPr>
            <w:r w:rsidRPr="00CE10F9">
              <w:rPr>
                <w:lang w:val="uk-UA" w:eastAsia="en-US"/>
              </w:rPr>
              <w:t>рішення міської</w:t>
            </w:r>
            <w:r w:rsidRPr="00CE10F9">
              <w:rPr>
                <w:sz w:val="28"/>
                <w:szCs w:val="28"/>
                <w:lang w:val="uk-UA" w:eastAsia="en-US"/>
              </w:rPr>
              <w:t xml:space="preserve"> </w:t>
            </w:r>
            <w:r w:rsidRPr="00CE10F9">
              <w:rPr>
                <w:lang w:val="uk-UA" w:eastAsia="en-US"/>
              </w:rPr>
              <w:t>ради</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2300,00</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2300,00</w:t>
            </w:r>
          </w:p>
        </w:tc>
        <w:tc>
          <w:tcPr>
            <w:tcW w:w="1417" w:type="dxa"/>
            <w:gridSpan w:val="2"/>
            <w:tcBorders>
              <w:top w:val="single" w:sz="4" w:space="0" w:color="auto"/>
              <w:left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2300,00</w:t>
            </w:r>
          </w:p>
        </w:tc>
      </w:tr>
      <w:tr w:rsidR="00CE10F9" w:rsidRPr="00CE10F9" w:rsidTr="002D7F12">
        <w:trPr>
          <w:gridAfter w:val="1"/>
          <w:wAfter w:w="40" w:type="dxa"/>
          <w:trHeight w:hRule="exact" w:val="435"/>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jc w:val="center"/>
              <w:rPr>
                <w:sz w:val="28"/>
                <w:szCs w:val="28"/>
                <w:lang w:val="uk-UA" w:eastAsia="en-US"/>
              </w:rPr>
            </w:pPr>
            <w:r w:rsidRPr="00CE10F9">
              <w:rPr>
                <w:shd w:val="clear" w:color="auto" w:fill="FFFFFF"/>
                <w:lang w:val="uk-UA" w:eastAsia="uk-UA" w:bidi="uk-UA"/>
              </w:rPr>
              <w:t>II. Показники продукту</w:t>
            </w:r>
          </w:p>
        </w:tc>
      </w:tr>
      <w:tr w:rsidR="00CE10F9" w:rsidRPr="00CE10F9" w:rsidTr="002D7F12">
        <w:trPr>
          <w:gridAfter w:val="1"/>
          <w:wAfter w:w="40" w:type="dxa"/>
          <w:trHeight w:hRule="exact" w:val="1272"/>
        </w:trPr>
        <w:tc>
          <w:tcPr>
            <w:tcW w:w="612" w:type="dxa"/>
            <w:tcBorders>
              <w:top w:val="single" w:sz="4" w:space="0" w:color="auto"/>
              <w:left w:val="single" w:sz="4" w:space="0" w:color="auto"/>
              <w:bottom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hd w:val="clear" w:color="auto" w:fill="FFFFFF"/>
                <w:lang w:val="uk-UA" w:eastAsia="uk-UA" w:bidi="uk-UA"/>
              </w:rPr>
            </w:pPr>
            <w:r w:rsidRPr="00CE10F9">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rPr>
                <w:lang w:val="uk-UA" w:eastAsia="en-US"/>
              </w:rPr>
            </w:pPr>
            <w:r w:rsidRPr="00CE10F9">
              <w:rPr>
                <w:lang w:val="uk-UA" w:eastAsia="en-US"/>
              </w:rPr>
              <w:t>кількість комплектів виготовленої містобудівної документації</w:t>
            </w:r>
          </w:p>
        </w:tc>
        <w:tc>
          <w:tcPr>
            <w:tcW w:w="1134"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одиниць</w:t>
            </w:r>
          </w:p>
        </w:tc>
        <w:tc>
          <w:tcPr>
            <w:tcW w:w="14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внутрішня статистична звітність</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2</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2</w:t>
            </w:r>
          </w:p>
        </w:tc>
        <w:tc>
          <w:tcPr>
            <w:tcW w:w="1417" w:type="dxa"/>
            <w:gridSpan w:val="2"/>
            <w:tcBorders>
              <w:top w:val="single" w:sz="4" w:space="0" w:color="auto"/>
              <w:left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2</w:t>
            </w:r>
          </w:p>
        </w:tc>
      </w:tr>
      <w:tr w:rsidR="00CE10F9" w:rsidRPr="00CE10F9" w:rsidTr="002D7F12">
        <w:trPr>
          <w:gridAfter w:val="1"/>
          <w:wAfter w:w="40" w:type="dxa"/>
          <w:trHeight w:hRule="exact" w:val="435"/>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jc w:val="center"/>
              <w:rPr>
                <w:lang w:val="uk-UA" w:eastAsia="en-US"/>
              </w:rPr>
            </w:pPr>
            <w:r w:rsidRPr="00CE10F9">
              <w:rPr>
                <w:shd w:val="clear" w:color="auto" w:fill="FFFFFF"/>
                <w:lang w:val="uk-UA" w:eastAsia="uk-UA" w:bidi="uk-UA"/>
              </w:rPr>
              <w:t>III. Показники ефективності</w:t>
            </w:r>
          </w:p>
        </w:tc>
      </w:tr>
      <w:tr w:rsidR="00CE10F9" w:rsidRPr="00CE10F9" w:rsidTr="002D7F12">
        <w:trPr>
          <w:gridAfter w:val="1"/>
          <w:wAfter w:w="40" w:type="dxa"/>
          <w:trHeight w:hRule="exact" w:val="1537"/>
        </w:trPr>
        <w:tc>
          <w:tcPr>
            <w:tcW w:w="612" w:type="dxa"/>
            <w:tcBorders>
              <w:top w:val="single" w:sz="4" w:space="0" w:color="auto"/>
              <w:left w:val="single" w:sz="4" w:space="0" w:color="auto"/>
              <w:bottom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hd w:val="clear" w:color="auto" w:fill="FFFFFF"/>
                <w:lang w:val="uk-UA" w:eastAsia="uk-UA" w:bidi="uk-UA"/>
              </w:rPr>
            </w:pPr>
            <w:r w:rsidRPr="00CE10F9">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rPr>
                <w:sz w:val="28"/>
                <w:szCs w:val="28"/>
                <w:lang w:val="uk-UA" w:eastAsia="en-US"/>
              </w:rPr>
            </w:pPr>
            <w:r w:rsidRPr="00CE10F9">
              <w:rPr>
                <w:lang w:val="uk-UA" w:eastAsia="en-US"/>
              </w:rPr>
              <w:t>середні витрати на розробку одного комплекту містобудівної документації</w:t>
            </w:r>
            <w:r w:rsidRPr="00CE10F9">
              <w:rPr>
                <w:sz w:val="28"/>
                <w:szCs w:val="28"/>
                <w:lang w:val="uk-UA" w:eastAsia="en-US"/>
              </w:rPr>
              <w:t xml:space="preserve"> </w:t>
            </w:r>
          </w:p>
        </w:tc>
        <w:tc>
          <w:tcPr>
            <w:tcW w:w="1134"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proofErr w:type="spellStart"/>
            <w:r w:rsidRPr="00CE10F9">
              <w:rPr>
                <w:lang w:val="uk-UA" w:eastAsia="en-US"/>
              </w:rPr>
              <w:t>тис.грн</w:t>
            </w:r>
            <w:proofErr w:type="spellEnd"/>
          </w:p>
        </w:tc>
        <w:tc>
          <w:tcPr>
            <w:tcW w:w="14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розрахункові дані</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1150,00</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1150,00</w:t>
            </w:r>
          </w:p>
        </w:tc>
        <w:tc>
          <w:tcPr>
            <w:tcW w:w="1417" w:type="dxa"/>
            <w:gridSpan w:val="2"/>
            <w:tcBorders>
              <w:top w:val="single" w:sz="4" w:space="0" w:color="auto"/>
              <w:left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1150,00</w:t>
            </w:r>
          </w:p>
        </w:tc>
      </w:tr>
      <w:tr w:rsidR="00CE10F9" w:rsidRPr="00CE10F9" w:rsidTr="002D7F12">
        <w:trPr>
          <w:gridAfter w:val="1"/>
          <w:wAfter w:w="40" w:type="dxa"/>
          <w:trHeight w:hRule="exact" w:val="435"/>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CE10F9" w:rsidRPr="00CE10F9" w:rsidRDefault="00CE10F9" w:rsidP="00CE10F9">
            <w:pPr>
              <w:tabs>
                <w:tab w:val="left" w:pos="709"/>
              </w:tabs>
              <w:spacing w:before="120"/>
              <w:jc w:val="center"/>
              <w:rPr>
                <w:lang w:val="uk-UA" w:eastAsia="en-US"/>
              </w:rPr>
            </w:pPr>
            <w:r w:rsidRPr="00CE10F9">
              <w:rPr>
                <w:shd w:val="clear" w:color="auto" w:fill="FFFFFF"/>
                <w:lang w:val="uk-UA" w:eastAsia="uk-UA" w:bidi="uk-UA"/>
              </w:rPr>
              <w:t>I</w:t>
            </w:r>
            <w:r w:rsidRPr="00CE10F9">
              <w:rPr>
                <w:shd w:val="clear" w:color="auto" w:fill="FFFFFF"/>
                <w:lang w:val="en-US" w:eastAsia="uk-UA" w:bidi="uk-UA"/>
              </w:rPr>
              <w:t>V</w:t>
            </w:r>
            <w:r w:rsidRPr="00CE10F9">
              <w:rPr>
                <w:shd w:val="clear" w:color="auto" w:fill="FFFFFF"/>
                <w:lang w:val="uk-UA" w:eastAsia="uk-UA" w:bidi="uk-UA"/>
              </w:rPr>
              <w:t>. Показники якості</w:t>
            </w:r>
          </w:p>
        </w:tc>
      </w:tr>
      <w:tr w:rsidR="00CE10F9" w:rsidRPr="00CE10F9" w:rsidTr="002D7F12">
        <w:trPr>
          <w:gridAfter w:val="1"/>
          <w:wAfter w:w="40" w:type="dxa"/>
          <w:trHeight w:hRule="exact" w:val="842"/>
        </w:trPr>
        <w:tc>
          <w:tcPr>
            <w:tcW w:w="612" w:type="dxa"/>
            <w:tcBorders>
              <w:top w:val="single" w:sz="4" w:space="0" w:color="auto"/>
              <w:left w:val="single" w:sz="4" w:space="0" w:color="auto"/>
              <w:bottom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hd w:val="clear" w:color="auto" w:fill="FFFFFF"/>
                <w:lang w:val="uk-UA" w:eastAsia="uk-UA" w:bidi="uk-UA"/>
              </w:rPr>
            </w:pPr>
            <w:r w:rsidRPr="00CE10F9">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CE10F9" w:rsidRPr="00CE10F9" w:rsidRDefault="00CE10F9" w:rsidP="00CE10F9">
            <w:pPr>
              <w:tabs>
                <w:tab w:val="left" w:pos="709"/>
              </w:tabs>
              <w:spacing w:before="120"/>
              <w:rPr>
                <w:lang w:val="uk-UA" w:eastAsia="en-US"/>
              </w:rPr>
            </w:pPr>
            <w:r w:rsidRPr="00CE10F9">
              <w:rPr>
                <w:lang w:val="uk-UA" w:eastAsia="en-US"/>
              </w:rPr>
              <w:t>рівень готовності документації</w:t>
            </w:r>
          </w:p>
        </w:tc>
        <w:tc>
          <w:tcPr>
            <w:tcW w:w="1134"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відсоток</w:t>
            </w:r>
          </w:p>
        </w:tc>
        <w:tc>
          <w:tcPr>
            <w:tcW w:w="1417"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sz w:val="28"/>
                <w:szCs w:val="28"/>
                <w:lang w:val="uk-UA" w:eastAsia="en-US"/>
              </w:rPr>
            </w:pPr>
            <w:r w:rsidRPr="00CE10F9">
              <w:rPr>
                <w:lang w:val="uk-UA" w:eastAsia="en-US"/>
              </w:rPr>
              <w:t>розрахункові дані</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100</w:t>
            </w:r>
          </w:p>
        </w:tc>
        <w:tc>
          <w:tcPr>
            <w:tcW w:w="1276" w:type="dxa"/>
            <w:tcBorders>
              <w:top w:val="single" w:sz="4" w:space="0" w:color="auto"/>
              <w:lef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100</w:t>
            </w:r>
          </w:p>
        </w:tc>
        <w:tc>
          <w:tcPr>
            <w:tcW w:w="1417" w:type="dxa"/>
            <w:gridSpan w:val="2"/>
            <w:tcBorders>
              <w:top w:val="single" w:sz="4" w:space="0" w:color="auto"/>
              <w:left w:val="single" w:sz="4" w:space="0" w:color="auto"/>
              <w:right w:val="single" w:sz="4" w:space="0" w:color="auto"/>
            </w:tcBorders>
            <w:shd w:val="clear" w:color="auto" w:fill="FFFFFF"/>
          </w:tcPr>
          <w:p w:rsidR="00CE10F9" w:rsidRPr="00CE10F9" w:rsidRDefault="00CE10F9" w:rsidP="00CE10F9">
            <w:pPr>
              <w:tabs>
                <w:tab w:val="left" w:pos="709"/>
              </w:tabs>
              <w:spacing w:before="120"/>
              <w:jc w:val="center"/>
              <w:rPr>
                <w:lang w:val="uk-UA" w:eastAsia="en-US"/>
              </w:rPr>
            </w:pPr>
            <w:r w:rsidRPr="00CE10F9">
              <w:rPr>
                <w:lang w:val="uk-UA" w:eastAsia="en-US"/>
              </w:rPr>
              <w:t>100</w:t>
            </w:r>
          </w:p>
        </w:tc>
      </w:tr>
      <w:tr w:rsidR="00CE10F9" w:rsidRPr="00CE10F9" w:rsidTr="002D7F12">
        <w:trPr>
          <w:gridAfter w:val="1"/>
          <w:wAfter w:w="40" w:type="dxa"/>
          <w:trHeight w:hRule="exact" w:val="435"/>
        </w:trPr>
        <w:tc>
          <w:tcPr>
            <w:tcW w:w="612" w:type="dxa"/>
            <w:tcBorders>
              <w:top w:val="single" w:sz="4" w:space="0" w:color="auto"/>
            </w:tcBorders>
            <w:shd w:val="clear" w:color="auto" w:fill="FFFFFF"/>
            <w:vAlign w:val="center"/>
          </w:tcPr>
          <w:p w:rsidR="00CE10F9" w:rsidRPr="00CE10F9" w:rsidRDefault="00CE10F9" w:rsidP="00CE10F9">
            <w:pPr>
              <w:widowControl w:val="0"/>
              <w:tabs>
                <w:tab w:val="left" w:pos="709"/>
              </w:tabs>
              <w:spacing w:before="120"/>
              <w:ind w:left="260"/>
              <w:rPr>
                <w:sz w:val="28"/>
                <w:szCs w:val="28"/>
                <w:shd w:val="clear" w:color="auto" w:fill="FFFFFF"/>
                <w:lang w:val="uk-UA" w:eastAsia="uk-UA" w:bidi="uk-UA"/>
              </w:rPr>
            </w:pPr>
          </w:p>
        </w:tc>
        <w:tc>
          <w:tcPr>
            <w:tcW w:w="9037" w:type="dxa"/>
            <w:gridSpan w:val="7"/>
            <w:tcBorders>
              <w:top w:val="single" w:sz="4" w:space="0" w:color="auto"/>
              <w:left w:val="nil"/>
            </w:tcBorders>
            <w:shd w:val="clear" w:color="auto" w:fill="FFFFFF"/>
          </w:tcPr>
          <w:p w:rsidR="00CE10F9" w:rsidRPr="00CE10F9" w:rsidRDefault="00CE10F9" w:rsidP="00CE10F9">
            <w:pPr>
              <w:tabs>
                <w:tab w:val="left" w:pos="709"/>
              </w:tabs>
              <w:spacing w:before="120"/>
              <w:rPr>
                <w:sz w:val="28"/>
                <w:szCs w:val="28"/>
                <w:lang w:val="uk-UA" w:eastAsia="en-US"/>
              </w:rPr>
            </w:pPr>
          </w:p>
        </w:tc>
      </w:tr>
    </w:tbl>
    <w:p w:rsidR="00CE10F9" w:rsidRPr="00CE10F9" w:rsidRDefault="00CE10F9" w:rsidP="00CE10F9">
      <w:pPr>
        <w:widowControl w:val="0"/>
        <w:autoSpaceDE w:val="0"/>
        <w:autoSpaceDN w:val="0"/>
        <w:adjustRightInd w:val="0"/>
        <w:jc w:val="center"/>
        <w:rPr>
          <w:sz w:val="27"/>
          <w:szCs w:val="27"/>
          <w:lang w:val="uk-UA"/>
        </w:rPr>
      </w:pPr>
    </w:p>
    <w:p w:rsidR="00CE10F9" w:rsidRPr="00CE10F9" w:rsidRDefault="00CE10F9" w:rsidP="00CE10F9">
      <w:pPr>
        <w:widowControl w:val="0"/>
        <w:autoSpaceDE w:val="0"/>
        <w:autoSpaceDN w:val="0"/>
        <w:adjustRightInd w:val="0"/>
        <w:jc w:val="center"/>
        <w:rPr>
          <w:sz w:val="27"/>
          <w:szCs w:val="27"/>
          <w:lang w:val="uk-UA"/>
        </w:rPr>
      </w:pPr>
    </w:p>
    <w:p w:rsidR="00CE10F9" w:rsidRDefault="00CE10F9" w:rsidP="00CE10F9">
      <w:pPr>
        <w:widowControl w:val="0"/>
        <w:autoSpaceDE w:val="0"/>
        <w:autoSpaceDN w:val="0"/>
        <w:adjustRightInd w:val="0"/>
        <w:jc w:val="center"/>
        <w:rPr>
          <w:sz w:val="27"/>
          <w:szCs w:val="27"/>
          <w:lang w:val="uk-UA"/>
        </w:rPr>
      </w:pPr>
    </w:p>
    <w:p w:rsidR="00B65A80" w:rsidRDefault="00B65A80" w:rsidP="00CE10F9">
      <w:pPr>
        <w:widowControl w:val="0"/>
        <w:autoSpaceDE w:val="0"/>
        <w:autoSpaceDN w:val="0"/>
        <w:adjustRightInd w:val="0"/>
        <w:jc w:val="center"/>
        <w:rPr>
          <w:sz w:val="27"/>
          <w:szCs w:val="27"/>
          <w:lang w:val="uk-UA"/>
        </w:rPr>
      </w:pPr>
    </w:p>
    <w:p w:rsidR="00B65A80" w:rsidRDefault="00B65A80" w:rsidP="00CE10F9">
      <w:pPr>
        <w:widowControl w:val="0"/>
        <w:autoSpaceDE w:val="0"/>
        <w:autoSpaceDN w:val="0"/>
        <w:adjustRightInd w:val="0"/>
        <w:jc w:val="center"/>
        <w:rPr>
          <w:sz w:val="27"/>
          <w:szCs w:val="27"/>
          <w:lang w:val="uk-UA"/>
        </w:rPr>
      </w:pPr>
    </w:p>
    <w:p w:rsidR="00B65A80" w:rsidRPr="00CE10F9" w:rsidRDefault="00B65A80" w:rsidP="00CE10F9">
      <w:pPr>
        <w:widowControl w:val="0"/>
        <w:autoSpaceDE w:val="0"/>
        <w:autoSpaceDN w:val="0"/>
        <w:adjustRightInd w:val="0"/>
        <w:jc w:val="center"/>
        <w:rPr>
          <w:sz w:val="27"/>
          <w:szCs w:val="27"/>
          <w:lang w:val="uk-UA"/>
        </w:rPr>
      </w:pPr>
    </w:p>
    <w:p w:rsidR="00CE10F9" w:rsidRPr="00CE10F9" w:rsidRDefault="00CE10F9" w:rsidP="00CE10F9">
      <w:pPr>
        <w:widowControl w:val="0"/>
        <w:autoSpaceDE w:val="0"/>
        <w:autoSpaceDN w:val="0"/>
        <w:adjustRightInd w:val="0"/>
        <w:jc w:val="center"/>
        <w:rPr>
          <w:sz w:val="27"/>
          <w:szCs w:val="27"/>
          <w:lang w:val="uk-UA"/>
        </w:rPr>
      </w:pPr>
    </w:p>
    <w:p w:rsidR="00CE10F9" w:rsidRPr="00CE10F9" w:rsidRDefault="00CE10F9" w:rsidP="00CE10F9">
      <w:pPr>
        <w:jc w:val="center"/>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r w:rsidRPr="00CE10F9">
        <w:rPr>
          <w:sz w:val="28"/>
          <w:szCs w:val="28"/>
          <w:lang w:val="uk-UA"/>
        </w:rPr>
        <w:lastRenderedPageBreak/>
        <w:t xml:space="preserve">                                                                                                          Додаток 3 </w:t>
      </w:r>
    </w:p>
    <w:p w:rsidR="00CE10F9" w:rsidRPr="00CE10F9" w:rsidRDefault="00CE10F9" w:rsidP="00CE10F9">
      <w:pPr>
        <w:jc w:val="both"/>
        <w:rPr>
          <w:sz w:val="28"/>
          <w:szCs w:val="28"/>
          <w:lang w:val="uk-UA"/>
        </w:rPr>
      </w:pPr>
      <w:r w:rsidRPr="00CE10F9">
        <w:rPr>
          <w:sz w:val="28"/>
          <w:szCs w:val="28"/>
          <w:lang w:val="uk-UA"/>
        </w:rPr>
        <w:t xml:space="preserve">                                                                                                          до Програми </w:t>
      </w:r>
    </w:p>
    <w:p w:rsidR="00CE10F9" w:rsidRPr="00CE10F9" w:rsidRDefault="00CE10F9" w:rsidP="00CE10F9">
      <w:pPr>
        <w:jc w:val="both"/>
        <w:rPr>
          <w:sz w:val="28"/>
          <w:szCs w:val="28"/>
          <w:lang w:val="uk-UA"/>
        </w:rPr>
      </w:pPr>
    </w:p>
    <w:p w:rsidR="00CE10F9" w:rsidRPr="00CE10F9" w:rsidRDefault="00CE10F9" w:rsidP="00CE10F9">
      <w:pPr>
        <w:jc w:val="center"/>
        <w:rPr>
          <w:sz w:val="28"/>
          <w:szCs w:val="28"/>
          <w:lang w:val="uk-UA"/>
        </w:rPr>
      </w:pPr>
      <w:r w:rsidRPr="00CE10F9">
        <w:rPr>
          <w:sz w:val="28"/>
          <w:szCs w:val="28"/>
          <w:lang w:val="uk-UA"/>
        </w:rPr>
        <w:t>Ресурсне забезпечення</w:t>
      </w:r>
    </w:p>
    <w:p w:rsidR="00CE10F9" w:rsidRPr="00CE10F9" w:rsidRDefault="00CE10F9" w:rsidP="00CE10F9">
      <w:pPr>
        <w:jc w:val="center"/>
        <w:rPr>
          <w:sz w:val="28"/>
          <w:szCs w:val="28"/>
          <w:lang w:val="uk-UA"/>
        </w:rPr>
      </w:pPr>
      <w:r w:rsidRPr="00CE10F9">
        <w:rPr>
          <w:sz w:val="28"/>
          <w:szCs w:val="28"/>
          <w:lang w:val="uk-UA"/>
        </w:rPr>
        <w:t xml:space="preserve"> Програми</w:t>
      </w:r>
      <w:r w:rsidRPr="00CE10F9">
        <w:t xml:space="preserve"> </w:t>
      </w:r>
      <w:r w:rsidRPr="00CE10F9">
        <w:rPr>
          <w:sz w:val="28"/>
          <w:szCs w:val="28"/>
          <w:lang w:val="uk-UA"/>
        </w:rPr>
        <w:t xml:space="preserve">розроблення містобудівної документації на території </w:t>
      </w:r>
      <w:proofErr w:type="spellStart"/>
      <w:r w:rsidRPr="00CE10F9">
        <w:rPr>
          <w:sz w:val="28"/>
          <w:szCs w:val="28"/>
          <w:lang w:val="uk-UA"/>
        </w:rPr>
        <w:t>Звягельської</w:t>
      </w:r>
      <w:proofErr w:type="spellEnd"/>
      <w:r w:rsidRPr="00CE10F9">
        <w:rPr>
          <w:sz w:val="28"/>
          <w:szCs w:val="28"/>
          <w:lang w:val="uk-UA"/>
        </w:rPr>
        <w:t xml:space="preserve"> міської територіальної громади на 2026-2028 роки</w:t>
      </w:r>
    </w:p>
    <w:p w:rsidR="00CE10F9" w:rsidRPr="00CE10F9" w:rsidRDefault="00CE10F9" w:rsidP="00CE10F9">
      <w:pPr>
        <w:jc w:val="center"/>
        <w:rPr>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0"/>
        <w:gridCol w:w="1526"/>
        <w:gridCol w:w="1386"/>
        <w:gridCol w:w="1392"/>
        <w:gridCol w:w="1644"/>
      </w:tblGrid>
      <w:tr w:rsidR="00CE10F9" w:rsidRPr="00CE10F9" w:rsidTr="002D7F12">
        <w:tc>
          <w:tcPr>
            <w:tcW w:w="3794" w:type="dxa"/>
            <w:vMerge w:val="restart"/>
            <w:shd w:val="clear" w:color="auto" w:fill="auto"/>
          </w:tcPr>
          <w:p w:rsidR="00CE10F9" w:rsidRPr="00CE10F9" w:rsidRDefault="00CE10F9" w:rsidP="00CE10F9">
            <w:pPr>
              <w:jc w:val="center"/>
              <w:rPr>
                <w:lang w:val="uk-UA"/>
              </w:rPr>
            </w:pPr>
            <w:r w:rsidRPr="00CE10F9">
              <w:rPr>
                <w:lang w:val="uk-UA"/>
              </w:rPr>
              <w:t>Обсяг коштів, які пропонується залучити на виконання Програми</w:t>
            </w:r>
          </w:p>
        </w:tc>
        <w:tc>
          <w:tcPr>
            <w:tcW w:w="4394" w:type="dxa"/>
            <w:gridSpan w:val="3"/>
            <w:shd w:val="clear" w:color="auto" w:fill="auto"/>
          </w:tcPr>
          <w:p w:rsidR="00CE10F9" w:rsidRPr="00CE10F9" w:rsidRDefault="00CE10F9" w:rsidP="00CE10F9">
            <w:pPr>
              <w:jc w:val="center"/>
              <w:rPr>
                <w:lang w:val="uk-UA"/>
              </w:rPr>
            </w:pPr>
            <w:r w:rsidRPr="00CE10F9">
              <w:rPr>
                <w:lang w:val="uk-UA"/>
              </w:rPr>
              <w:t>Етапи  виконання  Програми (</w:t>
            </w:r>
            <w:proofErr w:type="spellStart"/>
            <w:r w:rsidRPr="00CE10F9">
              <w:rPr>
                <w:lang w:val="uk-UA"/>
              </w:rPr>
              <w:t>тис.грн</w:t>
            </w:r>
            <w:proofErr w:type="spellEnd"/>
            <w:r w:rsidRPr="00CE10F9">
              <w:rPr>
                <w:lang w:val="uk-UA"/>
              </w:rPr>
              <w:t>)</w:t>
            </w:r>
          </w:p>
        </w:tc>
        <w:tc>
          <w:tcPr>
            <w:tcW w:w="1666" w:type="dxa"/>
            <w:vMerge w:val="restart"/>
            <w:shd w:val="clear" w:color="auto" w:fill="auto"/>
          </w:tcPr>
          <w:p w:rsidR="00CE10F9" w:rsidRPr="00CE10F9" w:rsidRDefault="00CE10F9" w:rsidP="00CE10F9">
            <w:pPr>
              <w:jc w:val="center"/>
              <w:rPr>
                <w:lang w:val="uk-UA"/>
              </w:rPr>
            </w:pPr>
            <w:r w:rsidRPr="00CE10F9">
              <w:rPr>
                <w:lang w:val="uk-UA"/>
              </w:rPr>
              <w:t>Усього витрат на виконання Програми</w:t>
            </w:r>
          </w:p>
        </w:tc>
      </w:tr>
      <w:tr w:rsidR="00CE10F9" w:rsidRPr="00CE10F9" w:rsidTr="002D7F12">
        <w:tc>
          <w:tcPr>
            <w:tcW w:w="3794" w:type="dxa"/>
            <w:vMerge/>
            <w:shd w:val="clear" w:color="auto" w:fill="auto"/>
          </w:tcPr>
          <w:p w:rsidR="00CE10F9" w:rsidRPr="00CE10F9" w:rsidRDefault="00CE10F9" w:rsidP="00CE10F9">
            <w:pPr>
              <w:jc w:val="center"/>
              <w:rPr>
                <w:sz w:val="28"/>
                <w:szCs w:val="28"/>
                <w:lang w:val="uk-UA"/>
              </w:rPr>
            </w:pPr>
          </w:p>
        </w:tc>
        <w:tc>
          <w:tcPr>
            <w:tcW w:w="1559" w:type="dxa"/>
            <w:shd w:val="clear" w:color="auto" w:fill="auto"/>
          </w:tcPr>
          <w:p w:rsidR="00CE10F9" w:rsidRPr="00CE10F9" w:rsidRDefault="00CE10F9" w:rsidP="00CE10F9">
            <w:pPr>
              <w:jc w:val="center"/>
              <w:rPr>
                <w:lang w:val="uk-UA"/>
              </w:rPr>
            </w:pPr>
            <w:r w:rsidRPr="00CE10F9">
              <w:rPr>
                <w:lang w:val="uk-UA"/>
              </w:rPr>
              <w:t>І</w:t>
            </w:r>
          </w:p>
        </w:tc>
        <w:tc>
          <w:tcPr>
            <w:tcW w:w="1418" w:type="dxa"/>
            <w:shd w:val="clear" w:color="auto" w:fill="auto"/>
          </w:tcPr>
          <w:p w:rsidR="00CE10F9" w:rsidRPr="00CE10F9" w:rsidRDefault="00CE10F9" w:rsidP="00CE10F9">
            <w:pPr>
              <w:jc w:val="center"/>
              <w:rPr>
                <w:lang w:val="uk-UA"/>
              </w:rPr>
            </w:pPr>
            <w:r w:rsidRPr="00CE10F9">
              <w:rPr>
                <w:lang w:val="uk-UA"/>
              </w:rPr>
              <w:t>ІІ</w:t>
            </w:r>
          </w:p>
        </w:tc>
        <w:tc>
          <w:tcPr>
            <w:tcW w:w="1417" w:type="dxa"/>
            <w:shd w:val="clear" w:color="auto" w:fill="auto"/>
          </w:tcPr>
          <w:p w:rsidR="00CE10F9" w:rsidRPr="00CE10F9" w:rsidRDefault="00CE10F9" w:rsidP="00CE10F9">
            <w:pPr>
              <w:jc w:val="center"/>
              <w:rPr>
                <w:lang w:val="uk-UA"/>
              </w:rPr>
            </w:pPr>
            <w:r w:rsidRPr="00CE10F9">
              <w:rPr>
                <w:lang w:val="uk-UA"/>
              </w:rPr>
              <w:t>ІІІ</w:t>
            </w:r>
          </w:p>
        </w:tc>
        <w:tc>
          <w:tcPr>
            <w:tcW w:w="1666" w:type="dxa"/>
            <w:vMerge/>
            <w:shd w:val="clear" w:color="auto" w:fill="auto"/>
          </w:tcPr>
          <w:p w:rsidR="00CE10F9" w:rsidRPr="00CE10F9" w:rsidRDefault="00CE10F9" w:rsidP="00CE10F9">
            <w:pPr>
              <w:jc w:val="center"/>
              <w:rPr>
                <w:sz w:val="28"/>
                <w:szCs w:val="28"/>
                <w:lang w:val="uk-UA"/>
              </w:rPr>
            </w:pPr>
          </w:p>
        </w:tc>
      </w:tr>
      <w:tr w:rsidR="00CE10F9" w:rsidRPr="00CE10F9" w:rsidTr="002D7F12">
        <w:tc>
          <w:tcPr>
            <w:tcW w:w="3794" w:type="dxa"/>
            <w:vMerge/>
            <w:shd w:val="clear" w:color="auto" w:fill="auto"/>
          </w:tcPr>
          <w:p w:rsidR="00CE10F9" w:rsidRPr="00CE10F9" w:rsidRDefault="00CE10F9" w:rsidP="00CE10F9">
            <w:pPr>
              <w:jc w:val="center"/>
              <w:rPr>
                <w:sz w:val="28"/>
                <w:szCs w:val="28"/>
                <w:lang w:val="uk-UA"/>
              </w:rPr>
            </w:pPr>
          </w:p>
        </w:tc>
        <w:tc>
          <w:tcPr>
            <w:tcW w:w="1559" w:type="dxa"/>
            <w:shd w:val="clear" w:color="auto" w:fill="auto"/>
          </w:tcPr>
          <w:p w:rsidR="00CE10F9" w:rsidRPr="00CE10F9" w:rsidRDefault="00CE10F9" w:rsidP="00CE10F9">
            <w:pPr>
              <w:jc w:val="center"/>
              <w:rPr>
                <w:lang w:val="uk-UA"/>
              </w:rPr>
            </w:pPr>
            <w:r w:rsidRPr="00CE10F9">
              <w:rPr>
                <w:lang w:val="uk-UA"/>
              </w:rPr>
              <w:t>2026</w:t>
            </w:r>
          </w:p>
        </w:tc>
        <w:tc>
          <w:tcPr>
            <w:tcW w:w="1418" w:type="dxa"/>
            <w:shd w:val="clear" w:color="auto" w:fill="auto"/>
          </w:tcPr>
          <w:p w:rsidR="00CE10F9" w:rsidRPr="00CE10F9" w:rsidRDefault="00CE10F9" w:rsidP="00CE10F9">
            <w:pPr>
              <w:jc w:val="center"/>
              <w:rPr>
                <w:lang w:val="uk-UA"/>
              </w:rPr>
            </w:pPr>
            <w:r w:rsidRPr="00CE10F9">
              <w:rPr>
                <w:lang w:val="uk-UA"/>
              </w:rPr>
              <w:t>2027</w:t>
            </w:r>
          </w:p>
        </w:tc>
        <w:tc>
          <w:tcPr>
            <w:tcW w:w="1417" w:type="dxa"/>
            <w:shd w:val="clear" w:color="auto" w:fill="auto"/>
          </w:tcPr>
          <w:p w:rsidR="00CE10F9" w:rsidRPr="00CE10F9" w:rsidRDefault="00CE10F9" w:rsidP="00CE10F9">
            <w:pPr>
              <w:jc w:val="center"/>
              <w:rPr>
                <w:lang w:val="uk-UA"/>
              </w:rPr>
            </w:pPr>
            <w:r w:rsidRPr="00CE10F9">
              <w:rPr>
                <w:lang w:val="uk-UA"/>
              </w:rPr>
              <w:t>2028</w:t>
            </w:r>
          </w:p>
        </w:tc>
        <w:tc>
          <w:tcPr>
            <w:tcW w:w="1666" w:type="dxa"/>
            <w:vMerge/>
            <w:shd w:val="clear" w:color="auto" w:fill="auto"/>
          </w:tcPr>
          <w:p w:rsidR="00CE10F9" w:rsidRPr="00CE10F9" w:rsidRDefault="00CE10F9" w:rsidP="00CE10F9">
            <w:pPr>
              <w:jc w:val="center"/>
              <w:rPr>
                <w:sz w:val="28"/>
                <w:szCs w:val="28"/>
                <w:lang w:val="uk-UA"/>
              </w:rPr>
            </w:pPr>
          </w:p>
        </w:tc>
      </w:tr>
      <w:tr w:rsidR="00CE10F9" w:rsidRPr="00CE10F9" w:rsidTr="002D7F12">
        <w:tc>
          <w:tcPr>
            <w:tcW w:w="3794" w:type="dxa"/>
            <w:shd w:val="clear" w:color="auto" w:fill="auto"/>
          </w:tcPr>
          <w:p w:rsidR="00CE10F9" w:rsidRPr="00CE10F9" w:rsidRDefault="00CE10F9" w:rsidP="00CE10F9">
            <w:pPr>
              <w:jc w:val="both"/>
              <w:rPr>
                <w:lang w:val="uk-UA"/>
              </w:rPr>
            </w:pPr>
            <w:r w:rsidRPr="00CE10F9">
              <w:rPr>
                <w:lang w:val="uk-UA"/>
              </w:rPr>
              <w:t xml:space="preserve">обсяг коштів, всього, зокрема: </w:t>
            </w:r>
          </w:p>
        </w:tc>
        <w:tc>
          <w:tcPr>
            <w:tcW w:w="1559" w:type="dxa"/>
            <w:shd w:val="clear" w:color="auto" w:fill="auto"/>
          </w:tcPr>
          <w:p w:rsidR="00CE10F9" w:rsidRPr="00CE10F9" w:rsidRDefault="00CE10F9" w:rsidP="00CE10F9">
            <w:pPr>
              <w:jc w:val="center"/>
            </w:pPr>
            <w:r w:rsidRPr="00CE10F9">
              <w:t>10900,0</w:t>
            </w:r>
          </w:p>
        </w:tc>
        <w:tc>
          <w:tcPr>
            <w:tcW w:w="1418" w:type="dxa"/>
            <w:shd w:val="clear" w:color="auto" w:fill="auto"/>
          </w:tcPr>
          <w:p w:rsidR="00CE10F9" w:rsidRPr="00CE10F9" w:rsidRDefault="00CE10F9" w:rsidP="00CE10F9">
            <w:pPr>
              <w:jc w:val="center"/>
            </w:pPr>
            <w:r w:rsidRPr="00CE10F9">
              <w:t>9720,0</w:t>
            </w:r>
          </w:p>
        </w:tc>
        <w:tc>
          <w:tcPr>
            <w:tcW w:w="1417" w:type="dxa"/>
            <w:shd w:val="clear" w:color="auto" w:fill="auto"/>
          </w:tcPr>
          <w:p w:rsidR="00CE10F9" w:rsidRPr="00CE10F9" w:rsidRDefault="00CE10F9" w:rsidP="00CE10F9">
            <w:pPr>
              <w:jc w:val="center"/>
            </w:pPr>
            <w:r w:rsidRPr="00CE10F9">
              <w:t>1</w:t>
            </w:r>
            <w:r w:rsidRPr="00CE10F9">
              <w:rPr>
                <w:lang w:val="uk-UA"/>
              </w:rPr>
              <w:t>17</w:t>
            </w:r>
            <w:r w:rsidRPr="00CE10F9">
              <w:t>00,0</w:t>
            </w:r>
          </w:p>
        </w:tc>
        <w:tc>
          <w:tcPr>
            <w:tcW w:w="1666" w:type="dxa"/>
            <w:shd w:val="clear" w:color="auto" w:fill="auto"/>
          </w:tcPr>
          <w:p w:rsidR="00CE10F9" w:rsidRPr="00CE10F9" w:rsidRDefault="00CE10F9" w:rsidP="00CE10F9">
            <w:pPr>
              <w:jc w:val="center"/>
              <w:rPr>
                <w:lang w:val="uk-UA"/>
              </w:rPr>
            </w:pPr>
            <w:r w:rsidRPr="00CE10F9">
              <w:rPr>
                <w:lang w:val="uk-UA"/>
              </w:rPr>
              <w:t>32320,0</w:t>
            </w:r>
          </w:p>
        </w:tc>
      </w:tr>
      <w:tr w:rsidR="00CE10F9" w:rsidRPr="00CE10F9" w:rsidTr="002D7F12">
        <w:tc>
          <w:tcPr>
            <w:tcW w:w="3794" w:type="dxa"/>
            <w:shd w:val="clear" w:color="auto" w:fill="auto"/>
          </w:tcPr>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val="uk-UA"/>
              </w:rPr>
            </w:pPr>
            <w:proofErr w:type="spellStart"/>
            <w:r w:rsidRPr="00CE10F9">
              <w:t>державний</w:t>
            </w:r>
            <w:proofErr w:type="spellEnd"/>
            <w:r w:rsidRPr="00CE10F9">
              <w:t xml:space="preserve"> бюджет</w:t>
            </w:r>
          </w:p>
        </w:tc>
        <w:tc>
          <w:tcPr>
            <w:tcW w:w="1559" w:type="dxa"/>
            <w:shd w:val="clear" w:color="auto" w:fill="auto"/>
          </w:tcPr>
          <w:p w:rsidR="00CE10F9" w:rsidRPr="00CE10F9" w:rsidRDefault="00CE10F9" w:rsidP="00CE10F9">
            <w:pPr>
              <w:jc w:val="center"/>
              <w:rPr>
                <w:sz w:val="28"/>
                <w:szCs w:val="28"/>
                <w:lang w:val="uk-UA"/>
              </w:rPr>
            </w:pPr>
          </w:p>
        </w:tc>
        <w:tc>
          <w:tcPr>
            <w:tcW w:w="1418" w:type="dxa"/>
            <w:shd w:val="clear" w:color="auto" w:fill="auto"/>
          </w:tcPr>
          <w:p w:rsidR="00CE10F9" w:rsidRPr="00CE10F9" w:rsidRDefault="00CE10F9" w:rsidP="00CE10F9">
            <w:pPr>
              <w:jc w:val="center"/>
              <w:rPr>
                <w:sz w:val="28"/>
                <w:szCs w:val="28"/>
                <w:lang w:val="uk-UA"/>
              </w:rPr>
            </w:pPr>
          </w:p>
        </w:tc>
        <w:tc>
          <w:tcPr>
            <w:tcW w:w="1417" w:type="dxa"/>
            <w:shd w:val="clear" w:color="auto" w:fill="auto"/>
          </w:tcPr>
          <w:p w:rsidR="00CE10F9" w:rsidRPr="00CE10F9" w:rsidRDefault="00CE10F9" w:rsidP="00CE10F9">
            <w:pPr>
              <w:jc w:val="center"/>
              <w:rPr>
                <w:sz w:val="28"/>
                <w:szCs w:val="28"/>
                <w:lang w:val="uk-UA"/>
              </w:rPr>
            </w:pPr>
          </w:p>
        </w:tc>
        <w:tc>
          <w:tcPr>
            <w:tcW w:w="1666" w:type="dxa"/>
            <w:shd w:val="clear" w:color="auto" w:fill="auto"/>
          </w:tcPr>
          <w:p w:rsidR="00CE10F9" w:rsidRPr="00CE10F9" w:rsidRDefault="00CE10F9" w:rsidP="00CE10F9">
            <w:pPr>
              <w:jc w:val="center"/>
              <w:rPr>
                <w:sz w:val="28"/>
                <w:szCs w:val="28"/>
                <w:lang w:val="uk-UA"/>
              </w:rPr>
            </w:pPr>
          </w:p>
        </w:tc>
      </w:tr>
      <w:tr w:rsidR="00CE10F9" w:rsidRPr="00CE10F9" w:rsidTr="002D7F12">
        <w:tc>
          <w:tcPr>
            <w:tcW w:w="3794" w:type="dxa"/>
            <w:shd w:val="clear" w:color="auto" w:fill="auto"/>
          </w:tcPr>
          <w:p w:rsidR="00CE10F9" w:rsidRPr="00CE10F9" w:rsidRDefault="00CE10F9" w:rsidP="00CE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val="uk-UA"/>
              </w:rPr>
            </w:pPr>
            <w:proofErr w:type="spellStart"/>
            <w:r w:rsidRPr="00CE10F9">
              <w:t>обласний</w:t>
            </w:r>
            <w:proofErr w:type="spellEnd"/>
            <w:r w:rsidRPr="00CE10F9">
              <w:t xml:space="preserve"> бюджет</w:t>
            </w:r>
          </w:p>
        </w:tc>
        <w:tc>
          <w:tcPr>
            <w:tcW w:w="1559" w:type="dxa"/>
            <w:shd w:val="clear" w:color="auto" w:fill="auto"/>
          </w:tcPr>
          <w:p w:rsidR="00CE10F9" w:rsidRPr="00CE10F9" w:rsidRDefault="00CE10F9" w:rsidP="00CE10F9">
            <w:pPr>
              <w:jc w:val="center"/>
              <w:rPr>
                <w:sz w:val="28"/>
                <w:szCs w:val="28"/>
                <w:lang w:val="uk-UA"/>
              </w:rPr>
            </w:pPr>
          </w:p>
        </w:tc>
        <w:tc>
          <w:tcPr>
            <w:tcW w:w="1418" w:type="dxa"/>
            <w:shd w:val="clear" w:color="auto" w:fill="auto"/>
          </w:tcPr>
          <w:p w:rsidR="00CE10F9" w:rsidRPr="00CE10F9" w:rsidRDefault="00CE10F9" w:rsidP="00CE10F9">
            <w:pPr>
              <w:jc w:val="center"/>
              <w:rPr>
                <w:sz w:val="28"/>
                <w:szCs w:val="28"/>
                <w:lang w:val="uk-UA"/>
              </w:rPr>
            </w:pPr>
          </w:p>
        </w:tc>
        <w:tc>
          <w:tcPr>
            <w:tcW w:w="1417" w:type="dxa"/>
            <w:shd w:val="clear" w:color="auto" w:fill="auto"/>
          </w:tcPr>
          <w:p w:rsidR="00CE10F9" w:rsidRPr="00CE10F9" w:rsidRDefault="00CE10F9" w:rsidP="00CE10F9">
            <w:pPr>
              <w:jc w:val="center"/>
              <w:rPr>
                <w:sz w:val="28"/>
                <w:szCs w:val="28"/>
                <w:lang w:val="uk-UA"/>
              </w:rPr>
            </w:pPr>
          </w:p>
        </w:tc>
        <w:tc>
          <w:tcPr>
            <w:tcW w:w="1666" w:type="dxa"/>
            <w:shd w:val="clear" w:color="auto" w:fill="auto"/>
          </w:tcPr>
          <w:p w:rsidR="00CE10F9" w:rsidRPr="00CE10F9" w:rsidRDefault="00CE10F9" w:rsidP="00CE10F9">
            <w:pPr>
              <w:jc w:val="center"/>
              <w:rPr>
                <w:sz w:val="28"/>
                <w:szCs w:val="28"/>
                <w:lang w:val="uk-UA"/>
              </w:rPr>
            </w:pPr>
          </w:p>
        </w:tc>
      </w:tr>
      <w:tr w:rsidR="00CE10F9" w:rsidRPr="00CE10F9" w:rsidTr="002D7F12">
        <w:tc>
          <w:tcPr>
            <w:tcW w:w="3794" w:type="dxa"/>
            <w:shd w:val="clear" w:color="auto" w:fill="auto"/>
          </w:tcPr>
          <w:p w:rsidR="00CE10F9" w:rsidRPr="00CE10F9" w:rsidRDefault="00CE10F9" w:rsidP="00CE10F9">
            <w:pPr>
              <w:jc w:val="both"/>
              <w:rPr>
                <w:lang w:val="uk-UA"/>
              </w:rPr>
            </w:pPr>
            <w:r w:rsidRPr="00CE10F9">
              <w:rPr>
                <w:lang w:val="uk-UA"/>
              </w:rPr>
              <w:t>бюджет Новоград-Волинської міської територіальної громади</w:t>
            </w:r>
          </w:p>
        </w:tc>
        <w:tc>
          <w:tcPr>
            <w:tcW w:w="1559" w:type="dxa"/>
            <w:shd w:val="clear" w:color="auto" w:fill="auto"/>
          </w:tcPr>
          <w:p w:rsidR="00CE10F9" w:rsidRPr="00CE10F9" w:rsidRDefault="00CE10F9" w:rsidP="00CE10F9">
            <w:pPr>
              <w:jc w:val="center"/>
            </w:pPr>
            <w:r w:rsidRPr="00CE10F9">
              <w:t>10900,0</w:t>
            </w:r>
          </w:p>
        </w:tc>
        <w:tc>
          <w:tcPr>
            <w:tcW w:w="1418" w:type="dxa"/>
            <w:shd w:val="clear" w:color="auto" w:fill="auto"/>
          </w:tcPr>
          <w:p w:rsidR="00CE10F9" w:rsidRPr="00CE10F9" w:rsidRDefault="00CE10F9" w:rsidP="00CE10F9">
            <w:pPr>
              <w:jc w:val="center"/>
            </w:pPr>
            <w:r w:rsidRPr="00CE10F9">
              <w:t>9720,0</w:t>
            </w:r>
          </w:p>
        </w:tc>
        <w:tc>
          <w:tcPr>
            <w:tcW w:w="1417" w:type="dxa"/>
            <w:shd w:val="clear" w:color="auto" w:fill="auto"/>
          </w:tcPr>
          <w:p w:rsidR="00CE10F9" w:rsidRPr="00CE10F9" w:rsidRDefault="00CE10F9" w:rsidP="00CE10F9">
            <w:pPr>
              <w:jc w:val="center"/>
            </w:pPr>
            <w:r w:rsidRPr="00CE10F9">
              <w:t>1</w:t>
            </w:r>
            <w:r w:rsidRPr="00CE10F9">
              <w:rPr>
                <w:lang w:val="uk-UA"/>
              </w:rPr>
              <w:t>17</w:t>
            </w:r>
            <w:r w:rsidRPr="00CE10F9">
              <w:t>00,0</w:t>
            </w:r>
          </w:p>
        </w:tc>
        <w:tc>
          <w:tcPr>
            <w:tcW w:w="1666" w:type="dxa"/>
            <w:shd w:val="clear" w:color="auto" w:fill="auto"/>
          </w:tcPr>
          <w:p w:rsidR="00CE10F9" w:rsidRPr="00CE10F9" w:rsidRDefault="00CE10F9" w:rsidP="00CE10F9">
            <w:pPr>
              <w:jc w:val="center"/>
              <w:rPr>
                <w:lang w:val="uk-UA"/>
              </w:rPr>
            </w:pPr>
            <w:r w:rsidRPr="00CE10F9">
              <w:rPr>
                <w:lang w:val="uk-UA"/>
              </w:rPr>
              <w:t>32320,0</w:t>
            </w:r>
          </w:p>
        </w:tc>
      </w:tr>
      <w:tr w:rsidR="00CE10F9" w:rsidRPr="00CE10F9" w:rsidTr="002D7F12">
        <w:tc>
          <w:tcPr>
            <w:tcW w:w="3794" w:type="dxa"/>
            <w:shd w:val="clear" w:color="auto" w:fill="auto"/>
          </w:tcPr>
          <w:p w:rsidR="00CE10F9" w:rsidRPr="00CE10F9" w:rsidRDefault="00CE10F9" w:rsidP="00CE10F9">
            <w:pPr>
              <w:jc w:val="both"/>
              <w:rPr>
                <w:lang w:val="uk-UA"/>
              </w:rPr>
            </w:pPr>
            <w:r w:rsidRPr="00CE10F9">
              <w:rPr>
                <w:lang w:val="uk-UA"/>
              </w:rPr>
              <w:t>кошти міжнародної технічної допомоги та/або фінансової допомоги, у тому числі у вигляді грантів, інші джерела фінансування, не заборонені законодавством України</w:t>
            </w:r>
          </w:p>
        </w:tc>
        <w:tc>
          <w:tcPr>
            <w:tcW w:w="1559" w:type="dxa"/>
            <w:shd w:val="clear" w:color="auto" w:fill="auto"/>
          </w:tcPr>
          <w:p w:rsidR="00CE10F9" w:rsidRPr="00CE10F9" w:rsidRDefault="00CE10F9" w:rsidP="00CE10F9">
            <w:pPr>
              <w:jc w:val="center"/>
              <w:rPr>
                <w:sz w:val="28"/>
                <w:szCs w:val="28"/>
                <w:lang w:val="uk-UA"/>
              </w:rPr>
            </w:pPr>
          </w:p>
        </w:tc>
        <w:tc>
          <w:tcPr>
            <w:tcW w:w="1418" w:type="dxa"/>
            <w:shd w:val="clear" w:color="auto" w:fill="auto"/>
          </w:tcPr>
          <w:p w:rsidR="00CE10F9" w:rsidRPr="00CE10F9" w:rsidRDefault="00CE10F9" w:rsidP="00CE10F9">
            <w:pPr>
              <w:jc w:val="center"/>
              <w:rPr>
                <w:sz w:val="28"/>
                <w:szCs w:val="28"/>
                <w:lang w:val="uk-UA"/>
              </w:rPr>
            </w:pPr>
          </w:p>
        </w:tc>
        <w:tc>
          <w:tcPr>
            <w:tcW w:w="1417" w:type="dxa"/>
            <w:shd w:val="clear" w:color="auto" w:fill="auto"/>
          </w:tcPr>
          <w:p w:rsidR="00CE10F9" w:rsidRPr="00CE10F9" w:rsidRDefault="00CE10F9" w:rsidP="00CE10F9">
            <w:pPr>
              <w:jc w:val="center"/>
              <w:rPr>
                <w:sz w:val="28"/>
                <w:szCs w:val="28"/>
                <w:lang w:val="uk-UA"/>
              </w:rPr>
            </w:pPr>
          </w:p>
        </w:tc>
        <w:tc>
          <w:tcPr>
            <w:tcW w:w="1666" w:type="dxa"/>
            <w:shd w:val="clear" w:color="auto" w:fill="auto"/>
          </w:tcPr>
          <w:p w:rsidR="00CE10F9" w:rsidRPr="00CE10F9" w:rsidRDefault="00CE10F9" w:rsidP="00CE10F9">
            <w:pPr>
              <w:jc w:val="center"/>
              <w:rPr>
                <w:sz w:val="28"/>
                <w:szCs w:val="28"/>
                <w:lang w:val="uk-UA"/>
              </w:rPr>
            </w:pPr>
          </w:p>
        </w:tc>
      </w:tr>
    </w:tbl>
    <w:p w:rsidR="00CE10F9" w:rsidRPr="00CE10F9" w:rsidRDefault="00CE10F9" w:rsidP="00CE10F9">
      <w:pPr>
        <w:jc w:val="center"/>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CE10F9" w:rsidRDefault="00CE10F9" w:rsidP="00CE10F9">
      <w:pPr>
        <w:jc w:val="both"/>
        <w:rPr>
          <w:sz w:val="28"/>
          <w:szCs w:val="28"/>
          <w:lang w:val="uk-UA"/>
        </w:rPr>
      </w:pPr>
    </w:p>
    <w:p w:rsidR="00CE10F9" w:rsidRPr="0064793A" w:rsidRDefault="00CE10F9" w:rsidP="00C965B7">
      <w:pPr>
        <w:tabs>
          <w:tab w:val="left" w:pos="0"/>
          <w:tab w:val="left" w:pos="3600"/>
        </w:tabs>
        <w:spacing w:after="120"/>
        <w:rPr>
          <w:sz w:val="28"/>
          <w:szCs w:val="28"/>
          <w:lang w:val="uk-UA"/>
        </w:rPr>
      </w:pPr>
    </w:p>
    <w:sectPr w:rsidR="00CE10F9" w:rsidRPr="0064793A" w:rsidSect="00547B1F">
      <w:pgSz w:w="11906" w:h="16838"/>
      <w:pgMar w:top="794" w:right="567" w:bottom="39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4C2C"/>
    <w:multiLevelType w:val="multilevel"/>
    <w:tmpl w:val="F46E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6020F"/>
    <w:multiLevelType w:val="hybridMultilevel"/>
    <w:tmpl w:val="3906E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155058"/>
    <w:multiLevelType w:val="hybridMultilevel"/>
    <w:tmpl w:val="03CE43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539FB"/>
    <w:multiLevelType w:val="hybridMultilevel"/>
    <w:tmpl w:val="C660D5EC"/>
    <w:lvl w:ilvl="0" w:tplc="32B6FF1E">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725647"/>
    <w:multiLevelType w:val="hybridMultilevel"/>
    <w:tmpl w:val="203865C2"/>
    <w:lvl w:ilvl="0" w:tplc="237496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E4A4B3F"/>
    <w:multiLevelType w:val="multilevel"/>
    <w:tmpl w:val="5B8EB748"/>
    <w:lvl w:ilvl="0">
      <w:start w:val="11"/>
      <w:numFmt w:val="decimal"/>
      <w:lvlText w:val="%1"/>
      <w:lvlJc w:val="left"/>
      <w:pPr>
        <w:ind w:left="525" w:hanging="525"/>
      </w:pPr>
      <w:rPr>
        <w:rFonts w:hint="default"/>
      </w:rPr>
    </w:lvl>
    <w:lvl w:ilvl="1">
      <w:start w:val="2"/>
      <w:numFmt w:val="decimal"/>
      <w:lvlText w:val="%1.%2"/>
      <w:lvlJc w:val="left"/>
      <w:pPr>
        <w:ind w:left="825" w:hanging="525"/>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6" w15:restartNumberingAfterBreak="0">
    <w:nsid w:val="74F948E4"/>
    <w:multiLevelType w:val="hybridMultilevel"/>
    <w:tmpl w:val="4308E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DD"/>
    <w:rsid w:val="000034D5"/>
    <w:rsid w:val="00011C7D"/>
    <w:rsid w:val="000627E8"/>
    <w:rsid w:val="00087F08"/>
    <w:rsid w:val="00091369"/>
    <w:rsid w:val="000C7E5F"/>
    <w:rsid w:val="000D16AE"/>
    <w:rsid w:val="000E3F09"/>
    <w:rsid w:val="00175ACF"/>
    <w:rsid w:val="001A69E0"/>
    <w:rsid w:val="001B67A0"/>
    <w:rsid w:val="001B7C0A"/>
    <w:rsid w:val="001E4C03"/>
    <w:rsid w:val="001E5216"/>
    <w:rsid w:val="00201E2A"/>
    <w:rsid w:val="00202FED"/>
    <w:rsid w:val="00225D82"/>
    <w:rsid w:val="0023160D"/>
    <w:rsid w:val="002B5C5C"/>
    <w:rsid w:val="002D517B"/>
    <w:rsid w:val="002E2AD7"/>
    <w:rsid w:val="002F2271"/>
    <w:rsid w:val="002F69FF"/>
    <w:rsid w:val="00314725"/>
    <w:rsid w:val="00336F31"/>
    <w:rsid w:val="0039565E"/>
    <w:rsid w:val="00416CA9"/>
    <w:rsid w:val="00454C09"/>
    <w:rsid w:val="004C796D"/>
    <w:rsid w:val="004D4AD6"/>
    <w:rsid w:val="004D6D83"/>
    <w:rsid w:val="004F217A"/>
    <w:rsid w:val="004F2F84"/>
    <w:rsid w:val="00526243"/>
    <w:rsid w:val="00535666"/>
    <w:rsid w:val="00547B1F"/>
    <w:rsid w:val="00580372"/>
    <w:rsid w:val="005B45BD"/>
    <w:rsid w:val="005D6D5D"/>
    <w:rsid w:val="00610B2C"/>
    <w:rsid w:val="00643F25"/>
    <w:rsid w:val="0064793A"/>
    <w:rsid w:val="006805B2"/>
    <w:rsid w:val="0069299C"/>
    <w:rsid w:val="006932F6"/>
    <w:rsid w:val="00695DF0"/>
    <w:rsid w:val="006E06F5"/>
    <w:rsid w:val="006F3F6A"/>
    <w:rsid w:val="00720C1C"/>
    <w:rsid w:val="00731DCC"/>
    <w:rsid w:val="00737F9E"/>
    <w:rsid w:val="00791E5F"/>
    <w:rsid w:val="007A4D96"/>
    <w:rsid w:val="007A64B3"/>
    <w:rsid w:val="007A766D"/>
    <w:rsid w:val="007C1002"/>
    <w:rsid w:val="007E52C3"/>
    <w:rsid w:val="007F2A1A"/>
    <w:rsid w:val="00807E5C"/>
    <w:rsid w:val="008141B7"/>
    <w:rsid w:val="008C62EB"/>
    <w:rsid w:val="00910187"/>
    <w:rsid w:val="00914559"/>
    <w:rsid w:val="00917737"/>
    <w:rsid w:val="009329F9"/>
    <w:rsid w:val="00984130"/>
    <w:rsid w:val="009B2A4E"/>
    <w:rsid w:val="009C0D9F"/>
    <w:rsid w:val="00A10C4C"/>
    <w:rsid w:val="00A11E27"/>
    <w:rsid w:val="00A160B4"/>
    <w:rsid w:val="00A94AE6"/>
    <w:rsid w:val="00AA3227"/>
    <w:rsid w:val="00B011F0"/>
    <w:rsid w:val="00B26085"/>
    <w:rsid w:val="00B65A80"/>
    <w:rsid w:val="00B87F76"/>
    <w:rsid w:val="00B9263E"/>
    <w:rsid w:val="00BF6042"/>
    <w:rsid w:val="00C00CFF"/>
    <w:rsid w:val="00C10764"/>
    <w:rsid w:val="00C41B06"/>
    <w:rsid w:val="00C9562F"/>
    <w:rsid w:val="00C965B7"/>
    <w:rsid w:val="00C979CF"/>
    <w:rsid w:val="00CA4CC0"/>
    <w:rsid w:val="00CB7B94"/>
    <w:rsid w:val="00CC64DD"/>
    <w:rsid w:val="00CD7C81"/>
    <w:rsid w:val="00CE10F9"/>
    <w:rsid w:val="00CE25F2"/>
    <w:rsid w:val="00CE30D2"/>
    <w:rsid w:val="00CF2443"/>
    <w:rsid w:val="00CF37D5"/>
    <w:rsid w:val="00CF4CCD"/>
    <w:rsid w:val="00D04046"/>
    <w:rsid w:val="00D63068"/>
    <w:rsid w:val="00D825C3"/>
    <w:rsid w:val="00D861F2"/>
    <w:rsid w:val="00DE2041"/>
    <w:rsid w:val="00DF4B30"/>
    <w:rsid w:val="00E01CDB"/>
    <w:rsid w:val="00E332D1"/>
    <w:rsid w:val="00E43274"/>
    <w:rsid w:val="00E52DB6"/>
    <w:rsid w:val="00E643BA"/>
    <w:rsid w:val="00E66B59"/>
    <w:rsid w:val="00E72350"/>
    <w:rsid w:val="00EA4432"/>
    <w:rsid w:val="00EB674E"/>
    <w:rsid w:val="00EE1E36"/>
    <w:rsid w:val="00EE2074"/>
    <w:rsid w:val="00EE37BE"/>
    <w:rsid w:val="00EE44C5"/>
    <w:rsid w:val="00F011EE"/>
    <w:rsid w:val="00F216F9"/>
    <w:rsid w:val="00F25FA5"/>
    <w:rsid w:val="00F54051"/>
    <w:rsid w:val="00F54E17"/>
    <w:rsid w:val="00F8229F"/>
    <w:rsid w:val="00F8409F"/>
    <w:rsid w:val="00FA2532"/>
    <w:rsid w:val="00FC2689"/>
    <w:rsid w:val="00FD63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F820"/>
  <w15:chartTrackingRefBased/>
  <w15:docId w15:val="{EB0D813B-BC09-4B40-9EED-264629BF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4DD"/>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CC64DD"/>
    <w:pPr>
      <w:keepNext/>
      <w:spacing w:before="240" w:after="60"/>
      <w:outlineLvl w:val="0"/>
    </w:pPr>
    <w:rPr>
      <w:rFonts w:ascii="Arial" w:hAnsi="Arial" w:cs="Arial"/>
      <w:b/>
      <w:bCs/>
      <w:kern w:val="32"/>
      <w:sz w:val="32"/>
      <w:szCs w:val="32"/>
    </w:rPr>
  </w:style>
  <w:style w:type="paragraph" w:styleId="3">
    <w:name w:val="heading 3"/>
    <w:basedOn w:val="a"/>
    <w:link w:val="30"/>
    <w:qFormat/>
    <w:rsid w:val="00CC64D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4DD"/>
    <w:rPr>
      <w:rFonts w:ascii="Arial" w:eastAsia="Times New Roman" w:hAnsi="Arial" w:cs="Arial"/>
      <w:b/>
      <w:bCs/>
      <w:kern w:val="32"/>
      <w:sz w:val="32"/>
      <w:szCs w:val="32"/>
      <w:lang w:val="ru-RU" w:eastAsia="ru-RU"/>
    </w:rPr>
  </w:style>
  <w:style w:type="character" w:customStyle="1" w:styleId="30">
    <w:name w:val="Заголовок 3 Знак"/>
    <w:basedOn w:val="a0"/>
    <w:link w:val="3"/>
    <w:rsid w:val="00CC64DD"/>
    <w:rPr>
      <w:rFonts w:ascii="Times New Roman" w:eastAsia="Times New Roman" w:hAnsi="Times New Roman" w:cs="Times New Roman"/>
      <w:b/>
      <w:bCs/>
      <w:sz w:val="27"/>
      <w:szCs w:val="27"/>
      <w:lang w:val="ru-RU" w:eastAsia="ru-RU"/>
    </w:rPr>
  </w:style>
  <w:style w:type="paragraph" w:styleId="a3">
    <w:name w:val="No Spacing"/>
    <w:uiPriority w:val="1"/>
    <w:qFormat/>
    <w:rsid w:val="00091369"/>
    <w:pPr>
      <w:spacing w:after="0" w:line="240" w:lineRule="auto"/>
    </w:pPr>
    <w:rPr>
      <w:rFonts w:ascii="Calibri" w:eastAsia="Calibri" w:hAnsi="Calibri" w:cs="Times New Roman"/>
      <w:lang w:val="ru-RU"/>
    </w:rPr>
  </w:style>
  <w:style w:type="paragraph" w:styleId="31">
    <w:name w:val="Body Text 3"/>
    <w:basedOn w:val="a"/>
    <w:link w:val="32"/>
    <w:rsid w:val="00091369"/>
    <w:pPr>
      <w:spacing w:after="120"/>
    </w:pPr>
    <w:rPr>
      <w:sz w:val="16"/>
      <w:szCs w:val="16"/>
    </w:rPr>
  </w:style>
  <w:style w:type="character" w:customStyle="1" w:styleId="32">
    <w:name w:val="Основной текст 3 Знак"/>
    <w:basedOn w:val="a0"/>
    <w:link w:val="31"/>
    <w:rsid w:val="00091369"/>
    <w:rPr>
      <w:rFonts w:ascii="Times New Roman" w:eastAsia="Times New Roman" w:hAnsi="Times New Roman" w:cs="Times New Roman"/>
      <w:sz w:val="16"/>
      <w:szCs w:val="16"/>
      <w:lang w:val="ru-RU" w:eastAsia="ru-RU"/>
    </w:rPr>
  </w:style>
  <w:style w:type="numbering" w:customStyle="1" w:styleId="11">
    <w:name w:val="Нет списка1"/>
    <w:next w:val="a2"/>
    <w:semiHidden/>
    <w:rsid w:val="00CE10F9"/>
  </w:style>
  <w:style w:type="character" w:customStyle="1" w:styleId="FontStyle12">
    <w:name w:val="Font Style12"/>
    <w:uiPriority w:val="99"/>
    <w:rsid w:val="00CE10F9"/>
    <w:rPr>
      <w:rFonts w:ascii="Times New Roman" w:hAnsi="Times New Roman" w:cs="Times New Roman"/>
      <w:sz w:val="28"/>
      <w:szCs w:val="28"/>
    </w:rPr>
  </w:style>
  <w:style w:type="character" w:customStyle="1" w:styleId="FontStyle11">
    <w:name w:val="Font Style11"/>
    <w:uiPriority w:val="99"/>
    <w:rsid w:val="00CE10F9"/>
    <w:rPr>
      <w:rFonts w:ascii="Times New Roman" w:hAnsi="Times New Roman" w:cs="Times New Roman"/>
      <w:sz w:val="28"/>
      <w:szCs w:val="28"/>
    </w:rPr>
  </w:style>
  <w:style w:type="paragraph" w:customStyle="1" w:styleId="FR5">
    <w:name w:val="FR5"/>
    <w:rsid w:val="00CE10F9"/>
    <w:pPr>
      <w:widowControl w:val="0"/>
      <w:spacing w:before="160" w:after="0" w:line="240" w:lineRule="auto"/>
    </w:pPr>
    <w:rPr>
      <w:rFonts w:ascii="Arial" w:eastAsia="Times New Roman" w:hAnsi="Arial" w:cs="Times New Roman"/>
      <w:b/>
      <w:snapToGrid w:val="0"/>
      <w:sz w:val="12"/>
      <w:szCs w:val="20"/>
      <w:lang w:eastAsia="ru-RU"/>
    </w:rPr>
  </w:style>
  <w:style w:type="paragraph" w:styleId="a4">
    <w:name w:val="Balloon Text"/>
    <w:basedOn w:val="a"/>
    <w:link w:val="a5"/>
    <w:rsid w:val="00CE10F9"/>
    <w:rPr>
      <w:rFonts w:ascii="Tahoma" w:hAnsi="Tahoma"/>
      <w:sz w:val="16"/>
      <w:szCs w:val="16"/>
      <w:lang w:val="x-none" w:eastAsia="x-none"/>
    </w:rPr>
  </w:style>
  <w:style w:type="character" w:customStyle="1" w:styleId="a5">
    <w:name w:val="Текст выноски Знак"/>
    <w:basedOn w:val="a0"/>
    <w:link w:val="a4"/>
    <w:rsid w:val="00CE10F9"/>
    <w:rPr>
      <w:rFonts w:ascii="Tahoma" w:eastAsia="Times New Roman" w:hAnsi="Tahoma" w:cs="Times New Roman"/>
      <w:sz w:val="16"/>
      <w:szCs w:val="16"/>
      <w:lang w:val="x-none" w:eastAsia="x-none"/>
    </w:rPr>
  </w:style>
  <w:style w:type="character" w:styleId="a6">
    <w:name w:val="Strong"/>
    <w:qFormat/>
    <w:rsid w:val="00CE10F9"/>
    <w:rPr>
      <w:b/>
      <w:bCs/>
    </w:rPr>
  </w:style>
  <w:style w:type="paragraph" w:customStyle="1" w:styleId="a7">
    <w:name w:val="Знак"/>
    <w:basedOn w:val="a"/>
    <w:rsid w:val="00CE10F9"/>
    <w:rPr>
      <w:rFonts w:ascii="Verdana" w:hAnsi="Verdana" w:cs="Verdana"/>
      <w:sz w:val="20"/>
      <w:szCs w:val="20"/>
      <w:lang w:val="en-US" w:eastAsia="en-US"/>
    </w:rPr>
  </w:style>
  <w:style w:type="paragraph" w:customStyle="1" w:styleId="Style5">
    <w:name w:val="Style5"/>
    <w:basedOn w:val="a"/>
    <w:rsid w:val="00CE10F9"/>
    <w:pPr>
      <w:widowControl w:val="0"/>
      <w:autoSpaceDE w:val="0"/>
      <w:autoSpaceDN w:val="0"/>
      <w:adjustRightInd w:val="0"/>
      <w:spacing w:line="370" w:lineRule="exact"/>
      <w:jc w:val="both"/>
    </w:pPr>
    <w:rPr>
      <w:rFonts w:ascii="Calibri" w:hAnsi="Calibri" w:cs="Calibri"/>
    </w:rPr>
  </w:style>
  <w:style w:type="table" w:styleId="a8">
    <w:name w:val="Table Grid"/>
    <w:basedOn w:val="a1"/>
    <w:rsid w:val="00CE10F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ody Text Indent"/>
    <w:basedOn w:val="a"/>
    <w:link w:val="aa"/>
    <w:rsid w:val="00CE10F9"/>
    <w:pPr>
      <w:autoSpaceDE w:val="0"/>
      <w:autoSpaceDN w:val="0"/>
      <w:spacing w:after="120"/>
      <w:ind w:left="283"/>
    </w:pPr>
    <w:rPr>
      <w:sz w:val="20"/>
      <w:szCs w:val="20"/>
    </w:rPr>
  </w:style>
  <w:style w:type="character" w:customStyle="1" w:styleId="aa">
    <w:name w:val="Основной текст с отступом Знак"/>
    <w:basedOn w:val="a0"/>
    <w:link w:val="a9"/>
    <w:rsid w:val="00CE10F9"/>
    <w:rPr>
      <w:rFonts w:ascii="Times New Roman" w:eastAsia="Times New Roman" w:hAnsi="Times New Roman" w:cs="Times New Roman"/>
      <w:sz w:val="20"/>
      <w:szCs w:val="20"/>
      <w:lang w:val="ru-RU" w:eastAsia="ru-RU"/>
    </w:rPr>
  </w:style>
  <w:style w:type="character" w:customStyle="1" w:styleId="FontStyle24">
    <w:name w:val="Font Style24"/>
    <w:rsid w:val="00CE10F9"/>
    <w:rPr>
      <w:rFonts w:ascii="Times New Roman" w:hAnsi="Times New Roman" w:cs="Times New Roman"/>
      <w:sz w:val="26"/>
      <w:szCs w:val="26"/>
    </w:rPr>
  </w:style>
  <w:style w:type="paragraph" w:customStyle="1" w:styleId="ab">
    <w:name w:val="Знак Знак"/>
    <w:basedOn w:val="a"/>
    <w:rsid w:val="00CE10F9"/>
    <w:rPr>
      <w:rFonts w:ascii="Verdana" w:hAnsi="Verdana" w:cs="Verdana"/>
      <w:sz w:val="20"/>
      <w:szCs w:val="20"/>
      <w:lang w:val="en-US" w:eastAsia="en-US"/>
    </w:rPr>
  </w:style>
  <w:style w:type="character" w:styleId="ac">
    <w:name w:val="Hyperlink"/>
    <w:rsid w:val="00CE10F9"/>
    <w:rPr>
      <w:color w:val="0000FF"/>
      <w:u w:val="single"/>
    </w:rPr>
  </w:style>
  <w:style w:type="paragraph" w:styleId="ad">
    <w:name w:val="Body Text"/>
    <w:basedOn w:val="a"/>
    <w:link w:val="ae"/>
    <w:rsid w:val="00CE10F9"/>
    <w:pPr>
      <w:spacing w:after="120"/>
    </w:pPr>
  </w:style>
  <w:style w:type="character" w:customStyle="1" w:styleId="ae">
    <w:name w:val="Основной текст Знак"/>
    <w:basedOn w:val="a0"/>
    <w:link w:val="ad"/>
    <w:rsid w:val="00CE10F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8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14</Pages>
  <Words>4223</Words>
  <Characters>24073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Архитект</cp:lastModifiedBy>
  <cp:revision>103</cp:revision>
  <cp:lastPrinted>2025-09-24T10:42:00Z</cp:lastPrinted>
  <dcterms:created xsi:type="dcterms:W3CDTF">2022-12-26T06:26:00Z</dcterms:created>
  <dcterms:modified xsi:type="dcterms:W3CDTF">2025-09-24T10:43:00Z</dcterms:modified>
</cp:coreProperties>
</file>