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6B" w:rsidRPr="00BF05F7" w:rsidRDefault="0043436B" w:rsidP="0043436B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00E1B820" wp14:editId="6E6165EF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36B" w:rsidRDefault="0043436B" w:rsidP="0043436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43436B" w:rsidRDefault="0043436B" w:rsidP="0043436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43436B" w:rsidRDefault="0043436B" w:rsidP="0043436B">
      <w:pPr>
        <w:jc w:val="both"/>
        <w:rPr>
          <w:sz w:val="28"/>
          <w:szCs w:val="28"/>
          <w:lang w:val="uk-UA"/>
        </w:rPr>
      </w:pPr>
    </w:p>
    <w:p w:rsidR="0043436B" w:rsidRDefault="00665C05" w:rsidP="004343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23.10.2025</w:t>
      </w:r>
      <w:r w:rsidR="0043436B">
        <w:rPr>
          <w:sz w:val="28"/>
          <w:szCs w:val="28"/>
          <w:lang w:val="uk-UA"/>
        </w:rPr>
        <w:t xml:space="preserve">   </w:t>
      </w:r>
      <w:r w:rsidR="0043436B">
        <w:rPr>
          <w:sz w:val="28"/>
          <w:szCs w:val="28"/>
          <w:lang w:val="uk-UA"/>
        </w:rPr>
        <w:tab/>
      </w:r>
      <w:r w:rsidR="0043436B">
        <w:rPr>
          <w:sz w:val="28"/>
          <w:szCs w:val="28"/>
          <w:lang w:val="uk-UA"/>
        </w:rPr>
        <w:tab/>
      </w:r>
      <w:r w:rsidR="0043436B">
        <w:rPr>
          <w:sz w:val="28"/>
          <w:szCs w:val="28"/>
          <w:lang w:val="uk-UA"/>
        </w:rPr>
        <w:tab/>
        <w:t xml:space="preserve">                                </w:t>
      </w:r>
      <w:r>
        <w:rPr>
          <w:sz w:val="28"/>
          <w:szCs w:val="28"/>
          <w:lang w:val="uk-UA"/>
        </w:rPr>
        <w:t xml:space="preserve">     </w:t>
      </w:r>
      <w:r w:rsidR="0043436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</w:t>
      </w:r>
      <w:bookmarkStart w:id="0" w:name="_GoBack"/>
      <w:bookmarkEnd w:id="0"/>
      <w:r w:rsidR="0043436B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283(о)</w:t>
      </w:r>
    </w:p>
    <w:p w:rsidR="0043436B" w:rsidRDefault="0043436B" w:rsidP="0043436B">
      <w:pPr>
        <w:ind w:firstLine="284"/>
        <w:jc w:val="both"/>
        <w:rPr>
          <w:sz w:val="28"/>
          <w:szCs w:val="28"/>
          <w:lang w:val="uk-UA"/>
        </w:rPr>
      </w:pPr>
    </w:p>
    <w:p w:rsidR="0043436B" w:rsidRDefault="0043436B" w:rsidP="0043436B">
      <w:pPr>
        <w:ind w:firstLine="284"/>
        <w:jc w:val="both"/>
        <w:rPr>
          <w:sz w:val="28"/>
          <w:szCs w:val="28"/>
          <w:lang w:val="uk-UA"/>
        </w:rPr>
      </w:pPr>
    </w:p>
    <w:p w:rsidR="0043436B" w:rsidRPr="00D97EEC" w:rsidRDefault="0043436B" w:rsidP="0043436B">
      <w:pPr>
        <w:ind w:right="4393"/>
        <w:jc w:val="both"/>
        <w:rPr>
          <w:sz w:val="28"/>
          <w:szCs w:val="28"/>
          <w:lang w:val="uk-UA"/>
        </w:rPr>
      </w:pPr>
      <w:r w:rsidRPr="00D97EE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забезпечення</w:t>
      </w:r>
      <w:r w:rsidRPr="00D97EEC">
        <w:rPr>
          <w:sz w:val="28"/>
          <w:szCs w:val="28"/>
          <w:lang w:val="uk-UA"/>
        </w:rPr>
        <w:t xml:space="preserve">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  <w:r w:rsidRPr="00D97EEC">
        <w:rPr>
          <w:rFonts w:ascii="Calibri" w:eastAsia="Calibri" w:hAnsi="Calibri" w:cs="Calibri"/>
          <w:lang w:val="uk-UA"/>
        </w:rPr>
        <w:t xml:space="preserve"> </w:t>
      </w:r>
      <w:r>
        <w:rPr>
          <w:sz w:val="28"/>
          <w:szCs w:val="28"/>
          <w:lang w:val="en-US"/>
        </w:rPr>
        <w:t>DREAM</w:t>
      </w:r>
      <w:r w:rsidRPr="00D97EE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 Звягельській громаді</w:t>
      </w:r>
      <w:r w:rsidRPr="00D97EEC">
        <w:rPr>
          <w:sz w:val="28"/>
          <w:szCs w:val="28"/>
          <w:lang w:val="uk-UA"/>
        </w:rPr>
        <w:t xml:space="preserve">  </w:t>
      </w:r>
    </w:p>
    <w:p w:rsidR="0043436B" w:rsidRPr="00D97EEC" w:rsidRDefault="0043436B" w:rsidP="0043436B">
      <w:pPr>
        <w:jc w:val="both"/>
        <w:rPr>
          <w:sz w:val="28"/>
          <w:szCs w:val="28"/>
          <w:lang w:val="uk-UA"/>
        </w:rPr>
      </w:pPr>
      <w:r w:rsidRPr="00D97EEC">
        <w:rPr>
          <w:sz w:val="28"/>
          <w:szCs w:val="28"/>
          <w:lang w:val="uk-UA"/>
        </w:rPr>
        <w:t xml:space="preserve">   </w:t>
      </w:r>
    </w:p>
    <w:p w:rsidR="0043436B" w:rsidRPr="00404043" w:rsidRDefault="0043436B" w:rsidP="0043436B">
      <w:pPr>
        <w:ind w:firstLine="560"/>
        <w:jc w:val="both"/>
        <w:rPr>
          <w:sz w:val="28"/>
          <w:szCs w:val="28"/>
          <w:lang w:val="uk-UA"/>
        </w:rPr>
      </w:pPr>
      <w:r w:rsidRPr="00D97E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D97EEC">
        <w:rPr>
          <w:sz w:val="28"/>
          <w:szCs w:val="28"/>
          <w:lang w:val="uk-UA"/>
        </w:rPr>
        <w:t>еруючись</w:t>
      </w:r>
      <w:r>
        <w:rPr>
          <w:sz w:val="28"/>
          <w:szCs w:val="28"/>
          <w:lang w:val="uk-UA"/>
        </w:rPr>
        <w:t xml:space="preserve"> пунктами 19, 20 частини четвертої статті 42</w:t>
      </w:r>
      <w:r w:rsidRPr="00D97EEC"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у</w:t>
      </w:r>
      <w:r w:rsidRPr="00D97EEC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>«</w:t>
      </w:r>
      <w:r w:rsidRPr="00D97EEC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D97EEC">
        <w:rPr>
          <w:sz w:val="28"/>
          <w:szCs w:val="28"/>
          <w:lang w:val="uk-UA"/>
        </w:rPr>
        <w:t>, постановою Кабінету Міністрів України від 15 листопада 2022 року № 1286 «</w:t>
      </w:r>
      <w:r w:rsidRPr="00D97EEC">
        <w:rPr>
          <w:sz w:val="28"/>
          <w:szCs w:val="28"/>
          <w:highlight w:val="white"/>
          <w:lang w:val="uk-UA"/>
        </w:rPr>
        <w:t>Про реалізацію експериментального проекту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  <w:r w:rsidRPr="00D97EEC">
        <w:rPr>
          <w:sz w:val="28"/>
          <w:szCs w:val="28"/>
          <w:lang w:val="uk-UA"/>
        </w:rPr>
        <w:t xml:space="preserve">», </w:t>
      </w:r>
      <w:r w:rsidRPr="00102B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постановою Кабінету Міністрів України від 28 лютого 2025 року №527 «Про деякі питання управління публічними інвестиціями», з</w:t>
      </w:r>
      <w:r w:rsidRPr="00D97EEC">
        <w:rPr>
          <w:sz w:val="28"/>
          <w:szCs w:val="28"/>
          <w:lang w:val="uk-UA"/>
        </w:rPr>
        <w:t xml:space="preserve"> метою забезпечення ефективного, уніфікованого управління процесом</w:t>
      </w:r>
      <w:r>
        <w:rPr>
          <w:sz w:val="28"/>
          <w:szCs w:val="28"/>
          <w:lang w:val="uk-UA"/>
        </w:rPr>
        <w:t>:</w:t>
      </w:r>
    </w:p>
    <w:p w:rsidR="0043436B" w:rsidRPr="00D97EEC" w:rsidRDefault="0043436B" w:rsidP="0043436B">
      <w:pPr>
        <w:ind w:firstLine="560"/>
        <w:rPr>
          <w:lang w:val="uk-UA"/>
        </w:rPr>
      </w:pPr>
      <w:r w:rsidRPr="00D97EEC">
        <w:rPr>
          <w:lang w:val="uk-UA"/>
        </w:rPr>
        <w:t xml:space="preserve"> </w:t>
      </w:r>
    </w:p>
    <w:p w:rsidR="0043436B" w:rsidRDefault="00CB7D83" w:rsidP="0043436B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white"/>
          <w:lang w:val="uk-UA"/>
        </w:rPr>
        <w:t>Самостійним ви</w:t>
      </w:r>
      <w:r w:rsidR="0043436B" w:rsidRPr="00746E0B">
        <w:rPr>
          <w:sz w:val="28"/>
          <w:szCs w:val="28"/>
          <w:highlight w:val="white"/>
          <w:lang w:val="uk-UA"/>
        </w:rPr>
        <w:t>конавчим органам, комунальним підприємствам, установам міської ради</w:t>
      </w:r>
      <w:r w:rsidR="0043436B">
        <w:rPr>
          <w:sz w:val="28"/>
          <w:szCs w:val="28"/>
          <w:lang w:val="uk-UA"/>
        </w:rPr>
        <w:t>:</w:t>
      </w:r>
    </w:p>
    <w:p w:rsidR="0043436B" w:rsidRDefault="0043436B" w:rsidP="0043436B">
      <w:pPr>
        <w:pStyle w:val="a3"/>
        <w:numPr>
          <w:ilvl w:val="0"/>
          <w:numId w:val="4"/>
        </w:numPr>
        <w:ind w:left="993"/>
        <w:jc w:val="both"/>
        <w:rPr>
          <w:sz w:val="28"/>
          <w:szCs w:val="28"/>
          <w:lang w:val="uk-UA"/>
        </w:rPr>
      </w:pPr>
      <w:r w:rsidRPr="00746E0B">
        <w:rPr>
          <w:sz w:val="28"/>
          <w:szCs w:val="28"/>
          <w:highlight w:val="white"/>
          <w:lang w:val="uk-UA"/>
        </w:rPr>
        <w:t xml:space="preserve">визначити своїми наказами відповідальну особу з питань використання </w:t>
      </w:r>
      <w:r>
        <w:rPr>
          <w:sz w:val="28"/>
          <w:szCs w:val="28"/>
          <w:lang w:val="uk-UA"/>
        </w:rPr>
        <w:t xml:space="preserve">системи </w:t>
      </w:r>
      <w:r w:rsidR="00CB7D83" w:rsidRPr="00D97EEC">
        <w:rPr>
          <w:sz w:val="28"/>
          <w:szCs w:val="28"/>
          <w:highlight w:val="white"/>
          <w:lang w:val="uk-UA"/>
        </w:rPr>
        <w:t>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  <w:r w:rsidR="00CB7D83" w:rsidRPr="006006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DREAM</w:t>
      </w:r>
      <w:r w:rsidR="00CB7D83">
        <w:rPr>
          <w:sz w:val="28"/>
          <w:szCs w:val="28"/>
          <w:lang w:val="uk-UA"/>
        </w:rPr>
        <w:t xml:space="preserve"> (далі – </w:t>
      </w:r>
      <w:r w:rsidR="00CB7D83">
        <w:rPr>
          <w:sz w:val="28"/>
          <w:szCs w:val="28"/>
          <w:lang w:val="en-US"/>
        </w:rPr>
        <w:t>DREAM</w:t>
      </w:r>
      <w:r w:rsidR="00CB7D83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43436B" w:rsidRDefault="0043436B" w:rsidP="0043436B">
      <w:pPr>
        <w:pStyle w:val="a3"/>
        <w:numPr>
          <w:ilvl w:val="0"/>
          <w:numId w:val="4"/>
        </w:numPr>
        <w:ind w:left="993"/>
        <w:jc w:val="both"/>
        <w:rPr>
          <w:sz w:val="28"/>
          <w:szCs w:val="28"/>
          <w:lang w:val="uk-UA"/>
        </w:rPr>
      </w:pPr>
      <w:r w:rsidRPr="00D97EEC">
        <w:rPr>
          <w:sz w:val="28"/>
          <w:szCs w:val="28"/>
          <w:highlight w:val="white"/>
          <w:lang w:val="uk-UA"/>
        </w:rPr>
        <w:t xml:space="preserve">забезпечити належну підготовку усіх необхідних документів для внесення </w:t>
      </w:r>
      <w:r>
        <w:rPr>
          <w:sz w:val="28"/>
          <w:szCs w:val="28"/>
          <w:highlight w:val="white"/>
          <w:lang w:val="uk-UA"/>
        </w:rPr>
        <w:t xml:space="preserve">публічних інвестиційних проєктів </w:t>
      </w:r>
      <w:r w:rsidRPr="00D97EEC">
        <w:rPr>
          <w:sz w:val="28"/>
          <w:szCs w:val="28"/>
          <w:highlight w:val="white"/>
          <w:lang w:val="uk-UA"/>
        </w:rPr>
        <w:t>до</w:t>
      </w:r>
      <w:r w:rsidRPr="00F26F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системи </w:t>
      </w:r>
      <w:r>
        <w:rPr>
          <w:sz w:val="28"/>
          <w:szCs w:val="28"/>
          <w:lang w:val="en-US"/>
        </w:rPr>
        <w:t>DREAM</w:t>
      </w:r>
      <w:r w:rsidRPr="00D97EEC">
        <w:rPr>
          <w:sz w:val="28"/>
          <w:szCs w:val="28"/>
          <w:highlight w:val="white"/>
          <w:lang w:val="uk-UA"/>
        </w:rPr>
        <w:t xml:space="preserve"> </w:t>
      </w:r>
      <w:r>
        <w:rPr>
          <w:sz w:val="28"/>
          <w:szCs w:val="28"/>
          <w:highlight w:val="white"/>
          <w:lang w:val="uk-UA"/>
        </w:rPr>
        <w:t xml:space="preserve">та їх погодження </w:t>
      </w:r>
      <w:r w:rsidR="00CB7D83">
        <w:rPr>
          <w:sz w:val="28"/>
          <w:szCs w:val="28"/>
          <w:highlight w:val="white"/>
          <w:lang w:val="uk-UA"/>
        </w:rPr>
        <w:t>і</w:t>
      </w:r>
      <w:r>
        <w:rPr>
          <w:sz w:val="28"/>
          <w:szCs w:val="28"/>
          <w:highlight w:val="white"/>
          <w:lang w:val="uk-UA"/>
        </w:rPr>
        <w:t>з заступником міського голови</w:t>
      </w:r>
      <w:r w:rsidR="00CB7D83">
        <w:rPr>
          <w:sz w:val="28"/>
          <w:szCs w:val="28"/>
          <w:lang w:val="uk-UA"/>
        </w:rPr>
        <w:t xml:space="preserve"> згідно розподілу обов’язків.</w:t>
      </w:r>
    </w:p>
    <w:p w:rsidR="0043436B" w:rsidRDefault="0043436B" w:rsidP="0043436B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7651E5">
        <w:rPr>
          <w:sz w:val="28"/>
          <w:szCs w:val="28"/>
          <w:lang w:val="uk-UA"/>
        </w:rPr>
        <w:t>ідділ</w:t>
      </w:r>
      <w:r>
        <w:rPr>
          <w:sz w:val="28"/>
          <w:szCs w:val="28"/>
          <w:lang w:val="uk-UA"/>
        </w:rPr>
        <w:t>у</w:t>
      </w:r>
      <w:r w:rsidRPr="007651E5">
        <w:rPr>
          <w:sz w:val="28"/>
          <w:szCs w:val="28"/>
          <w:lang w:val="uk-UA"/>
        </w:rPr>
        <w:t xml:space="preserve"> підтримки громадських ініціатив та енергоефективності міської ради (Савич Ю.У.) </w:t>
      </w:r>
      <w:r>
        <w:rPr>
          <w:sz w:val="28"/>
          <w:szCs w:val="28"/>
          <w:lang w:val="uk-UA"/>
        </w:rPr>
        <w:t xml:space="preserve">забезпечити: </w:t>
      </w:r>
    </w:p>
    <w:p w:rsidR="0043436B" w:rsidRPr="007651E5" w:rsidRDefault="0043436B" w:rsidP="0043436B">
      <w:pPr>
        <w:pStyle w:val="a3"/>
        <w:numPr>
          <w:ilvl w:val="0"/>
          <w:numId w:val="2"/>
        </w:numPr>
        <w:ind w:left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7651E5">
        <w:rPr>
          <w:sz w:val="28"/>
          <w:szCs w:val="28"/>
          <w:lang w:val="uk-UA"/>
        </w:rPr>
        <w:t>рганізаційн</w:t>
      </w:r>
      <w:r>
        <w:rPr>
          <w:sz w:val="28"/>
          <w:szCs w:val="28"/>
          <w:lang w:val="uk-UA"/>
        </w:rPr>
        <w:t>о-консультаційний</w:t>
      </w:r>
      <w:r w:rsidRPr="007651E5">
        <w:rPr>
          <w:sz w:val="28"/>
          <w:szCs w:val="28"/>
          <w:lang w:val="uk-UA"/>
        </w:rPr>
        <w:t xml:space="preserve"> супровід структурних підрозділів міської ради, комунальних підприємств, установ у процесі ініціації та секторального погодження публічних інвестиційних проєктів в </w:t>
      </w:r>
      <w:r w:rsidRPr="007651E5">
        <w:rPr>
          <w:sz w:val="28"/>
          <w:szCs w:val="28"/>
          <w:lang w:val="en-US"/>
        </w:rPr>
        <w:t>DREAM</w:t>
      </w:r>
      <w:r>
        <w:rPr>
          <w:sz w:val="28"/>
          <w:szCs w:val="28"/>
          <w:lang w:val="uk-UA"/>
        </w:rPr>
        <w:t>;</w:t>
      </w:r>
    </w:p>
    <w:p w:rsidR="0043436B" w:rsidRPr="007651E5" w:rsidRDefault="0043436B" w:rsidP="0043436B">
      <w:pPr>
        <w:pStyle w:val="a3"/>
        <w:numPr>
          <w:ilvl w:val="0"/>
          <w:numId w:val="2"/>
        </w:numPr>
        <w:ind w:left="993"/>
        <w:jc w:val="both"/>
        <w:rPr>
          <w:sz w:val="28"/>
          <w:szCs w:val="28"/>
          <w:lang w:val="uk-UA"/>
        </w:rPr>
      </w:pPr>
      <w:r w:rsidRPr="007651E5">
        <w:rPr>
          <w:sz w:val="28"/>
          <w:szCs w:val="28"/>
          <w:lang w:val="uk-UA"/>
        </w:rPr>
        <w:lastRenderedPageBreak/>
        <w:t>здійснення загального моніторингу повноти та своєчасності внесення інформації</w:t>
      </w:r>
      <w:r>
        <w:rPr>
          <w:sz w:val="28"/>
          <w:szCs w:val="28"/>
          <w:lang w:val="uk-UA"/>
        </w:rPr>
        <w:t xml:space="preserve"> про </w:t>
      </w:r>
      <w:proofErr w:type="spellStart"/>
      <w:r>
        <w:rPr>
          <w:sz w:val="28"/>
          <w:szCs w:val="28"/>
          <w:lang w:val="uk-UA"/>
        </w:rPr>
        <w:t>проєкти</w:t>
      </w:r>
      <w:proofErr w:type="spellEnd"/>
      <w:r>
        <w:rPr>
          <w:sz w:val="28"/>
          <w:szCs w:val="28"/>
          <w:lang w:val="uk-UA"/>
        </w:rPr>
        <w:t xml:space="preserve"> до системи </w:t>
      </w:r>
      <w:r>
        <w:rPr>
          <w:sz w:val="28"/>
          <w:szCs w:val="28"/>
          <w:lang w:val="en-US"/>
        </w:rPr>
        <w:t>DREAM</w:t>
      </w:r>
      <w:r>
        <w:rPr>
          <w:sz w:val="28"/>
          <w:szCs w:val="28"/>
          <w:lang w:val="uk-UA"/>
        </w:rPr>
        <w:t>;</w:t>
      </w:r>
    </w:p>
    <w:p w:rsidR="0043436B" w:rsidRDefault="0043436B" w:rsidP="0043436B">
      <w:pPr>
        <w:pStyle w:val="a3"/>
        <w:numPr>
          <w:ilvl w:val="0"/>
          <w:numId w:val="2"/>
        </w:numPr>
        <w:ind w:left="993"/>
        <w:jc w:val="both"/>
        <w:rPr>
          <w:sz w:val="28"/>
          <w:szCs w:val="28"/>
          <w:lang w:val="uk-UA"/>
        </w:rPr>
      </w:pPr>
      <w:r w:rsidRPr="007651E5">
        <w:rPr>
          <w:sz w:val="28"/>
          <w:szCs w:val="28"/>
          <w:lang w:val="uk-UA"/>
        </w:rPr>
        <w:t>здійсненн</w:t>
      </w:r>
      <w:r>
        <w:rPr>
          <w:sz w:val="28"/>
          <w:szCs w:val="28"/>
          <w:lang w:val="uk-UA"/>
        </w:rPr>
        <w:t>я моніторингу наявних програм</w:t>
      </w:r>
      <w:r w:rsidRPr="007651E5">
        <w:rPr>
          <w:sz w:val="28"/>
          <w:szCs w:val="28"/>
          <w:lang w:val="uk-UA"/>
        </w:rPr>
        <w:t xml:space="preserve"> та грантови</w:t>
      </w:r>
      <w:r>
        <w:rPr>
          <w:sz w:val="28"/>
          <w:szCs w:val="28"/>
          <w:lang w:val="uk-UA"/>
        </w:rPr>
        <w:t xml:space="preserve">х конкурсів, що можуть надати підтримку у реалізації проєктів та </w:t>
      </w:r>
      <w:r w:rsidRPr="003B6FF7">
        <w:rPr>
          <w:sz w:val="28"/>
          <w:szCs w:val="28"/>
          <w:lang w:val="uk-UA"/>
        </w:rPr>
        <w:t xml:space="preserve">інформування структурних підрозділів міської ради </w:t>
      </w:r>
      <w:r>
        <w:rPr>
          <w:sz w:val="28"/>
          <w:szCs w:val="28"/>
          <w:lang w:val="uk-UA"/>
        </w:rPr>
        <w:t>з метою подальшої участі у них;</w:t>
      </w:r>
    </w:p>
    <w:p w:rsidR="0043436B" w:rsidRPr="003B6FF7" w:rsidRDefault="0043436B" w:rsidP="0043436B">
      <w:pPr>
        <w:pStyle w:val="a3"/>
        <w:numPr>
          <w:ilvl w:val="0"/>
          <w:numId w:val="2"/>
        </w:numPr>
        <w:ind w:left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організаційно-консультаційний супровід </w:t>
      </w:r>
      <w:r w:rsidRPr="00C74DE2">
        <w:rPr>
          <w:sz w:val="28"/>
          <w:szCs w:val="28"/>
          <w:lang w:val="uk-UA"/>
        </w:rPr>
        <w:t>структурни</w:t>
      </w:r>
      <w:r>
        <w:rPr>
          <w:sz w:val="28"/>
          <w:szCs w:val="28"/>
          <w:lang w:val="uk-UA"/>
        </w:rPr>
        <w:t>х</w:t>
      </w:r>
      <w:r w:rsidRPr="00C74DE2">
        <w:rPr>
          <w:sz w:val="28"/>
          <w:szCs w:val="28"/>
          <w:lang w:val="uk-UA"/>
        </w:rPr>
        <w:t xml:space="preserve"> підрозділ</w:t>
      </w:r>
      <w:r>
        <w:rPr>
          <w:sz w:val="28"/>
          <w:szCs w:val="28"/>
          <w:lang w:val="uk-UA"/>
        </w:rPr>
        <w:t>ів</w:t>
      </w:r>
      <w:r w:rsidRPr="00C74DE2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щодо участі</w:t>
      </w:r>
      <w:r w:rsidRPr="003B6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r w:rsidRPr="003B6FF7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ах</w:t>
      </w:r>
      <w:r w:rsidRPr="003B6FF7">
        <w:rPr>
          <w:sz w:val="28"/>
          <w:szCs w:val="28"/>
          <w:lang w:val="uk-UA"/>
        </w:rPr>
        <w:t xml:space="preserve"> та грантових конкурс</w:t>
      </w:r>
      <w:r>
        <w:rPr>
          <w:sz w:val="28"/>
          <w:szCs w:val="28"/>
          <w:lang w:val="uk-UA"/>
        </w:rPr>
        <w:t>ах з метою реалізації проєктів.</w:t>
      </w:r>
    </w:p>
    <w:p w:rsidR="0043436B" w:rsidRPr="00282C57" w:rsidRDefault="0043436B" w:rsidP="0043436B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432742">
        <w:rPr>
          <w:sz w:val="28"/>
          <w:szCs w:val="28"/>
          <w:lang w:val="uk-UA"/>
        </w:rPr>
        <w:t>правлінню</w:t>
      </w:r>
      <w:r w:rsidRPr="00432742">
        <w:rPr>
          <w:sz w:val="28"/>
          <w:szCs w:val="28"/>
        </w:rPr>
        <w:t> </w:t>
      </w:r>
      <w:r w:rsidRPr="00432742">
        <w:rPr>
          <w:sz w:val="28"/>
          <w:szCs w:val="28"/>
          <w:lang w:val="uk-UA"/>
        </w:rPr>
        <w:t>освіти і науки міської ради (Ващук Т.В.), управлінню культури і туризму міської ради (</w:t>
      </w:r>
      <w:proofErr w:type="spellStart"/>
      <w:r w:rsidRPr="00432742">
        <w:rPr>
          <w:sz w:val="28"/>
          <w:szCs w:val="28"/>
          <w:lang w:val="uk-UA"/>
        </w:rPr>
        <w:t>Широкопояс</w:t>
      </w:r>
      <w:proofErr w:type="spellEnd"/>
      <w:r w:rsidRPr="00432742">
        <w:rPr>
          <w:sz w:val="28"/>
          <w:szCs w:val="28"/>
          <w:lang w:val="uk-UA"/>
        </w:rPr>
        <w:t xml:space="preserve"> О.Ю.), управлінню у справах сім’ї, молоді, фізичної</w:t>
      </w:r>
      <w:r w:rsidRPr="00432742">
        <w:rPr>
          <w:sz w:val="28"/>
          <w:szCs w:val="28"/>
        </w:rPr>
        <w:t> </w:t>
      </w:r>
      <w:r w:rsidRPr="00432742">
        <w:rPr>
          <w:sz w:val="28"/>
          <w:szCs w:val="28"/>
          <w:lang w:val="uk-UA"/>
        </w:rPr>
        <w:t xml:space="preserve"> культури та спорту міс</w:t>
      </w:r>
      <w:r>
        <w:rPr>
          <w:sz w:val="28"/>
          <w:szCs w:val="28"/>
          <w:lang w:val="uk-UA"/>
        </w:rPr>
        <w:t>ької ради (Кравчук Т.М.), відділ</w:t>
      </w:r>
      <w:r w:rsidRPr="00432742">
        <w:rPr>
          <w:sz w:val="28"/>
          <w:szCs w:val="28"/>
          <w:lang w:val="uk-UA"/>
        </w:rPr>
        <w:t>у охорони здоров’я та медичного забезпечення міської ради (</w:t>
      </w:r>
      <w:proofErr w:type="spellStart"/>
      <w:r w:rsidRPr="00432742">
        <w:rPr>
          <w:sz w:val="28"/>
          <w:szCs w:val="28"/>
          <w:lang w:val="uk-UA"/>
        </w:rPr>
        <w:t>Скаковський</w:t>
      </w:r>
      <w:proofErr w:type="spellEnd"/>
      <w:r w:rsidRPr="00432742">
        <w:rPr>
          <w:sz w:val="28"/>
          <w:szCs w:val="28"/>
          <w:lang w:val="uk-UA"/>
        </w:rPr>
        <w:t xml:space="preserve"> В.Є.), управлінню соціального захисту населення міської ради (Хрущ Л.В.),  управлінню житлово-комунального господарства та екології міської ради</w:t>
      </w:r>
      <w:r w:rsidR="00AA3858">
        <w:rPr>
          <w:sz w:val="28"/>
          <w:szCs w:val="28"/>
          <w:lang w:val="uk-UA"/>
        </w:rPr>
        <w:t xml:space="preserve">               </w:t>
      </w:r>
      <w:r w:rsidRPr="00432742">
        <w:rPr>
          <w:sz w:val="28"/>
          <w:szCs w:val="28"/>
          <w:lang w:val="uk-UA"/>
        </w:rPr>
        <w:t xml:space="preserve"> (</w:t>
      </w:r>
      <w:proofErr w:type="spellStart"/>
      <w:r w:rsidRPr="00432742">
        <w:rPr>
          <w:sz w:val="28"/>
          <w:szCs w:val="28"/>
          <w:lang w:val="uk-UA"/>
        </w:rPr>
        <w:t>Годун</w:t>
      </w:r>
      <w:proofErr w:type="spellEnd"/>
      <w:r w:rsidRPr="00432742">
        <w:rPr>
          <w:sz w:val="28"/>
          <w:szCs w:val="28"/>
          <w:lang w:val="uk-UA"/>
        </w:rPr>
        <w:t xml:space="preserve"> О.В.), виконавчому комітету міської ради (Доля О.П</w:t>
      </w:r>
      <w:r w:rsidR="00CB7D83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:</w:t>
      </w:r>
    </w:p>
    <w:p w:rsidR="0043436B" w:rsidRDefault="0043436B" w:rsidP="0043436B">
      <w:pPr>
        <w:pStyle w:val="a3"/>
        <w:numPr>
          <w:ilvl w:val="0"/>
          <w:numId w:val="5"/>
        </w:numPr>
        <w:ind w:left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галузеву (секторальну) оцінку публічних інвестиційних проєктів у системі </w:t>
      </w:r>
      <w:r>
        <w:rPr>
          <w:sz w:val="28"/>
          <w:szCs w:val="28"/>
          <w:lang w:val="en-US"/>
        </w:rPr>
        <w:t>DREAM</w:t>
      </w:r>
      <w:r>
        <w:rPr>
          <w:sz w:val="28"/>
          <w:szCs w:val="28"/>
          <w:lang w:val="uk-UA"/>
        </w:rPr>
        <w:t>;</w:t>
      </w:r>
    </w:p>
    <w:p w:rsidR="0043436B" w:rsidRPr="005A1942" w:rsidRDefault="0043436B" w:rsidP="0043436B">
      <w:pPr>
        <w:pStyle w:val="a3"/>
        <w:numPr>
          <w:ilvl w:val="0"/>
          <w:numId w:val="5"/>
        </w:numPr>
        <w:ind w:left="993"/>
        <w:jc w:val="both"/>
        <w:rPr>
          <w:sz w:val="28"/>
          <w:szCs w:val="28"/>
          <w:lang w:val="uk-UA"/>
        </w:rPr>
      </w:pPr>
      <w:r w:rsidRPr="005A1942">
        <w:rPr>
          <w:sz w:val="28"/>
          <w:szCs w:val="28"/>
          <w:lang w:val="uk-UA"/>
        </w:rPr>
        <w:t xml:space="preserve">визначити, які саме </w:t>
      </w:r>
      <w:proofErr w:type="spellStart"/>
      <w:r w:rsidRPr="005A1942">
        <w:rPr>
          <w:sz w:val="28"/>
          <w:szCs w:val="28"/>
          <w:lang w:val="uk-UA"/>
        </w:rPr>
        <w:t>проєкти</w:t>
      </w:r>
      <w:proofErr w:type="spellEnd"/>
      <w:r w:rsidRPr="005A1942">
        <w:rPr>
          <w:sz w:val="28"/>
          <w:szCs w:val="28"/>
          <w:lang w:val="uk-UA"/>
        </w:rPr>
        <w:t xml:space="preserve"> та п</w:t>
      </w:r>
      <w:r>
        <w:rPr>
          <w:sz w:val="28"/>
          <w:szCs w:val="28"/>
          <w:lang w:val="uk-UA"/>
        </w:rPr>
        <w:t xml:space="preserve">рограми </w:t>
      </w:r>
      <w:r w:rsidR="00AA385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 секторального портфелю</w:t>
      </w:r>
      <w:r w:rsidRPr="005A1942">
        <w:rPr>
          <w:sz w:val="28"/>
          <w:szCs w:val="28"/>
          <w:lang w:val="uk-UA"/>
        </w:rPr>
        <w:t xml:space="preserve"> необхідно передати на експертну оцінку та подати ці </w:t>
      </w:r>
      <w:proofErr w:type="spellStart"/>
      <w:r w:rsidRPr="005A1942">
        <w:rPr>
          <w:sz w:val="28"/>
          <w:szCs w:val="28"/>
          <w:lang w:val="uk-UA"/>
        </w:rPr>
        <w:t>проєкти</w:t>
      </w:r>
      <w:proofErr w:type="spellEnd"/>
      <w:r w:rsidRPr="005A1942">
        <w:rPr>
          <w:sz w:val="28"/>
          <w:szCs w:val="28"/>
          <w:lang w:val="uk-UA"/>
        </w:rPr>
        <w:t xml:space="preserve"> та програми на відбір до </w:t>
      </w:r>
      <w:r w:rsidR="00CB7D83">
        <w:rPr>
          <w:sz w:val="28"/>
          <w:szCs w:val="28"/>
          <w:lang w:val="uk-UA"/>
        </w:rPr>
        <w:t>Єдиного проектного портфелю</w:t>
      </w:r>
      <w:r w:rsidR="006006A3">
        <w:rPr>
          <w:sz w:val="28"/>
          <w:szCs w:val="28"/>
          <w:lang w:val="uk-UA"/>
        </w:rPr>
        <w:t xml:space="preserve"> (далі – ЄПП)</w:t>
      </w:r>
      <w:r w:rsidRPr="005A1942">
        <w:rPr>
          <w:sz w:val="28"/>
          <w:szCs w:val="28"/>
          <w:lang w:val="uk-UA"/>
        </w:rPr>
        <w:t>.</w:t>
      </w:r>
    </w:p>
    <w:p w:rsidR="0043436B" w:rsidRPr="00AF78A6" w:rsidRDefault="0043436B" w:rsidP="00A03910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AF78A6">
        <w:rPr>
          <w:sz w:val="28"/>
          <w:szCs w:val="28"/>
          <w:lang w:val="uk-UA"/>
        </w:rPr>
        <w:t>ідділ</w:t>
      </w:r>
      <w:r>
        <w:rPr>
          <w:sz w:val="28"/>
          <w:szCs w:val="28"/>
          <w:lang w:val="uk-UA"/>
        </w:rPr>
        <w:t>у</w:t>
      </w:r>
      <w:r w:rsidRPr="00AF78A6">
        <w:rPr>
          <w:sz w:val="28"/>
          <w:szCs w:val="28"/>
          <w:lang w:val="uk-UA"/>
        </w:rPr>
        <w:t xml:space="preserve"> економіки міської ради (</w:t>
      </w:r>
      <w:proofErr w:type="spellStart"/>
      <w:r w:rsidRPr="00AF78A6">
        <w:rPr>
          <w:sz w:val="28"/>
          <w:szCs w:val="28"/>
          <w:lang w:val="uk-UA"/>
        </w:rPr>
        <w:t>Володіна</w:t>
      </w:r>
      <w:proofErr w:type="spellEnd"/>
      <w:r w:rsidRPr="00AF78A6">
        <w:rPr>
          <w:sz w:val="28"/>
          <w:szCs w:val="28"/>
          <w:lang w:val="uk-UA"/>
        </w:rPr>
        <w:t xml:space="preserve"> А.В.)</w:t>
      </w:r>
      <w:r w:rsidR="00CB7D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забезпечити</w:t>
      </w:r>
      <w:r w:rsidRPr="00AF78A6">
        <w:rPr>
          <w:sz w:val="28"/>
          <w:szCs w:val="28"/>
          <w:lang w:val="uk-UA"/>
        </w:rPr>
        <w:t>:</w:t>
      </w:r>
    </w:p>
    <w:p w:rsidR="0043436B" w:rsidRPr="003A312F" w:rsidRDefault="0043436B" w:rsidP="0043436B">
      <w:pPr>
        <w:pStyle w:val="a3"/>
        <w:numPr>
          <w:ilvl w:val="0"/>
          <w:numId w:val="3"/>
        </w:numPr>
        <w:ind w:left="993"/>
        <w:jc w:val="both"/>
        <w:rPr>
          <w:sz w:val="28"/>
          <w:szCs w:val="28"/>
        </w:rPr>
      </w:pPr>
      <w:r w:rsidRPr="007651E5">
        <w:rPr>
          <w:sz w:val="28"/>
          <w:szCs w:val="28"/>
          <w:lang w:val="uk-UA"/>
        </w:rPr>
        <w:t xml:space="preserve">внесення Середньострокового плану пріоритетних публічних інвестицій Звягельської міської територіальної громади на 2026-2028 роки в </w:t>
      </w:r>
      <w:r>
        <w:rPr>
          <w:sz w:val="28"/>
          <w:szCs w:val="28"/>
          <w:lang w:val="uk-UA"/>
        </w:rPr>
        <w:t xml:space="preserve">систему </w:t>
      </w:r>
      <w:r w:rsidRPr="007651E5">
        <w:rPr>
          <w:sz w:val="28"/>
          <w:szCs w:val="28"/>
          <w:lang w:val="en-US"/>
        </w:rPr>
        <w:t>DREAM</w:t>
      </w:r>
      <w:r>
        <w:rPr>
          <w:sz w:val="28"/>
          <w:szCs w:val="28"/>
          <w:lang w:val="uk-UA"/>
        </w:rPr>
        <w:t>;</w:t>
      </w:r>
    </w:p>
    <w:p w:rsidR="0043436B" w:rsidRPr="005A1942" w:rsidRDefault="0043436B" w:rsidP="0043436B">
      <w:pPr>
        <w:pStyle w:val="a3"/>
        <w:numPr>
          <w:ilvl w:val="0"/>
          <w:numId w:val="3"/>
        </w:numPr>
        <w:ind w:left="993"/>
        <w:jc w:val="both"/>
        <w:rPr>
          <w:sz w:val="28"/>
          <w:szCs w:val="28"/>
        </w:rPr>
      </w:pPr>
      <w:r w:rsidRPr="005A1942">
        <w:rPr>
          <w:sz w:val="28"/>
          <w:szCs w:val="28"/>
          <w:lang w:val="uk-UA"/>
        </w:rPr>
        <w:t>відкриття відбору проєктів та програм у системі та зазначити, які організації здійснюватимуть експертне оцінювання проєктів та програм в частині питань регіонального розвитку, економічної та фінансової складової на рівні громади;</w:t>
      </w:r>
    </w:p>
    <w:p w:rsidR="0043436B" w:rsidRDefault="0043436B" w:rsidP="0043436B">
      <w:pPr>
        <w:pStyle w:val="a3"/>
        <w:numPr>
          <w:ilvl w:val="0"/>
          <w:numId w:val="3"/>
        </w:numPr>
        <w:ind w:left="993"/>
        <w:jc w:val="both"/>
        <w:rPr>
          <w:sz w:val="28"/>
          <w:szCs w:val="28"/>
          <w:lang w:val="uk-UA"/>
        </w:rPr>
      </w:pPr>
      <w:r w:rsidRPr="00746E0B">
        <w:rPr>
          <w:sz w:val="28"/>
          <w:szCs w:val="28"/>
          <w:lang w:val="uk-UA"/>
        </w:rPr>
        <w:t>проведення експертної оцінки</w:t>
      </w:r>
      <w:r w:rsidRPr="00AF78A6">
        <w:rPr>
          <w:sz w:val="28"/>
          <w:szCs w:val="28"/>
          <w:lang w:val="uk-UA"/>
        </w:rPr>
        <w:t xml:space="preserve"> </w:t>
      </w:r>
      <w:r w:rsidRPr="00746E0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ублічних інвестиційних проєктів</w:t>
      </w:r>
      <w:r w:rsidRPr="00B24EE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 системі </w:t>
      </w:r>
      <w:r>
        <w:rPr>
          <w:sz w:val="28"/>
          <w:szCs w:val="28"/>
          <w:lang w:val="en-US"/>
        </w:rPr>
        <w:t>DREAM</w:t>
      </w:r>
      <w:r>
        <w:rPr>
          <w:sz w:val="28"/>
          <w:szCs w:val="28"/>
          <w:lang w:val="uk-UA"/>
        </w:rPr>
        <w:t xml:space="preserve"> з питань регіонального розвитку та економічного аспекту;  </w:t>
      </w:r>
    </w:p>
    <w:p w:rsidR="0043436B" w:rsidRPr="005A1942" w:rsidRDefault="0043436B" w:rsidP="0043436B">
      <w:pPr>
        <w:pStyle w:val="a3"/>
        <w:numPr>
          <w:ilvl w:val="0"/>
          <w:numId w:val="3"/>
        </w:numPr>
        <w:ind w:left="993"/>
        <w:jc w:val="both"/>
        <w:rPr>
          <w:sz w:val="28"/>
          <w:szCs w:val="28"/>
          <w:lang w:val="uk-UA"/>
        </w:rPr>
      </w:pPr>
      <w:r w:rsidRPr="00746E0B">
        <w:rPr>
          <w:sz w:val="28"/>
          <w:szCs w:val="28"/>
          <w:lang w:val="uk-UA"/>
        </w:rPr>
        <w:t xml:space="preserve">узагальнення результатів </w:t>
      </w:r>
      <w:r>
        <w:rPr>
          <w:sz w:val="28"/>
          <w:szCs w:val="28"/>
          <w:lang w:val="uk-UA"/>
        </w:rPr>
        <w:t>оцінювання експертів</w:t>
      </w:r>
      <w:r w:rsidRPr="00746E0B">
        <w:rPr>
          <w:sz w:val="28"/>
          <w:szCs w:val="28"/>
          <w:lang w:val="uk-UA"/>
        </w:rPr>
        <w:t xml:space="preserve"> та передач</w:t>
      </w:r>
      <w:r w:rsidR="00CB7D83">
        <w:rPr>
          <w:sz w:val="28"/>
          <w:szCs w:val="28"/>
          <w:lang w:val="uk-UA"/>
        </w:rPr>
        <w:t>у</w:t>
      </w:r>
      <w:r w:rsidRPr="00746E0B">
        <w:rPr>
          <w:sz w:val="28"/>
          <w:szCs w:val="28"/>
          <w:lang w:val="uk-UA"/>
        </w:rPr>
        <w:t xml:space="preserve"> переліку проєкті</w:t>
      </w:r>
      <w:r w:rsidRPr="005A1942">
        <w:rPr>
          <w:sz w:val="28"/>
          <w:szCs w:val="28"/>
          <w:lang w:val="uk-UA"/>
        </w:rPr>
        <w:t>в та програм на розг</w:t>
      </w:r>
      <w:r>
        <w:rPr>
          <w:sz w:val="28"/>
          <w:szCs w:val="28"/>
          <w:lang w:val="uk-UA"/>
        </w:rPr>
        <w:t>ляд місцевої інвестиційної ради;</w:t>
      </w:r>
    </w:p>
    <w:p w:rsidR="0043436B" w:rsidRPr="005A1942" w:rsidRDefault="0043436B" w:rsidP="0043436B">
      <w:pPr>
        <w:pStyle w:val="a3"/>
        <w:numPr>
          <w:ilvl w:val="0"/>
          <w:numId w:val="3"/>
        </w:numPr>
        <w:ind w:left="993"/>
        <w:jc w:val="both"/>
        <w:rPr>
          <w:sz w:val="28"/>
          <w:szCs w:val="28"/>
          <w:lang w:val="uk-UA"/>
        </w:rPr>
      </w:pPr>
      <w:r w:rsidRPr="005A1942">
        <w:rPr>
          <w:sz w:val="28"/>
          <w:szCs w:val="28"/>
          <w:lang w:val="uk-UA"/>
        </w:rPr>
        <w:t xml:space="preserve">фіксацію рішення місцевої інвестиційної ради в системі </w:t>
      </w:r>
      <w:r w:rsidRPr="005A1942">
        <w:rPr>
          <w:sz w:val="28"/>
          <w:szCs w:val="28"/>
          <w:lang w:val="en-US"/>
        </w:rPr>
        <w:t>DREAM</w:t>
      </w:r>
      <w:r w:rsidRPr="005A1942">
        <w:rPr>
          <w:sz w:val="28"/>
          <w:szCs w:val="28"/>
          <w:lang w:val="uk-UA"/>
        </w:rPr>
        <w:t xml:space="preserve"> щодо схвалення (або несхвалення) проєктів та програм для включення до ЄПП.</w:t>
      </w:r>
    </w:p>
    <w:p w:rsidR="0043436B" w:rsidRPr="00AF78A6" w:rsidRDefault="0043436B" w:rsidP="0043436B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Фінансовому управлінню міської ради (</w:t>
      </w:r>
      <w:proofErr w:type="spellStart"/>
      <w:r>
        <w:rPr>
          <w:sz w:val="28"/>
          <w:szCs w:val="28"/>
          <w:lang w:val="uk-UA"/>
        </w:rPr>
        <w:t>Ящук</w:t>
      </w:r>
      <w:proofErr w:type="spellEnd"/>
      <w:r>
        <w:rPr>
          <w:sz w:val="28"/>
          <w:szCs w:val="28"/>
          <w:lang w:val="uk-UA"/>
        </w:rPr>
        <w:t xml:space="preserve"> І.К.) провести </w:t>
      </w:r>
      <w:r w:rsidRPr="00AF78A6">
        <w:rPr>
          <w:sz w:val="28"/>
          <w:szCs w:val="28"/>
          <w:lang w:val="uk-UA"/>
        </w:rPr>
        <w:t xml:space="preserve">експертну оцінку публічних інвестиційних проєктів у системі </w:t>
      </w:r>
      <w:r w:rsidRPr="00AF78A6">
        <w:rPr>
          <w:sz w:val="28"/>
          <w:szCs w:val="28"/>
          <w:lang w:val="en-US"/>
        </w:rPr>
        <w:t>DREAM</w:t>
      </w:r>
      <w:r>
        <w:rPr>
          <w:sz w:val="28"/>
          <w:szCs w:val="28"/>
          <w:lang w:val="uk-UA"/>
        </w:rPr>
        <w:t xml:space="preserve"> в частині фінансового обґрунтування</w:t>
      </w:r>
      <w:r w:rsidRPr="00AF78A6">
        <w:rPr>
          <w:sz w:val="28"/>
          <w:szCs w:val="28"/>
          <w:lang w:val="uk-UA"/>
        </w:rPr>
        <w:t>.</w:t>
      </w:r>
    </w:p>
    <w:p w:rsidR="00196BB0" w:rsidRDefault="00DE1547" w:rsidP="0043436B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Керівникам</w:t>
      </w:r>
      <w:r w:rsidR="00196BB0">
        <w:rPr>
          <w:sz w:val="28"/>
          <w:szCs w:val="28"/>
          <w:lang w:val="uk-UA"/>
        </w:rPr>
        <w:t xml:space="preserve"> галузевих структурних підро</w:t>
      </w:r>
      <w:r>
        <w:rPr>
          <w:sz w:val="28"/>
          <w:szCs w:val="28"/>
          <w:lang w:val="uk-UA"/>
        </w:rPr>
        <w:t>зділів міської ради забезпечити</w:t>
      </w:r>
      <w:r w:rsidR="00196BB0">
        <w:rPr>
          <w:sz w:val="28"/>
          <w:szCs w:val="28"/>
          <w:lang w:val="uk-UA"/>
        </w:rPr>
        <w:t xml:space="preserve"> своєчасне надання </w:t>
      </w:r>
      <w:r w:rsidR="00B54BCD">
        <w:rPr>
          <w:sz w:val="28"/>
          <w:szCs w:val="28"/>
          <w:lang w:val="uk-UA"/>
        </w:rPr>
        <w:t xml:space="preserve">інформації, </w:t>
      </w:r>
      <w:r w:rsidR="00196BB0">
        <w:rPr>
          <w:sz w:val="28"/>
          <w:szCs w:val="28"/>
          <w:lang w:val="uk-UA"/>
        </w:rPr>
        <w:t>необхідної для проведення експертної оцінки</w:t>
      </w:r>
      <w:r w:rsidR="00B54BCD">
        <w:rPr>
          <w:sz w:val="28"/>
          <w:szCs w:val="28"/>
          <w:lang w:val="uk-UA"/>
        </w:rPr>
        <w:t>,</w:t>
      </w:r>
      <w:r w:rsidR="00196BB0">
        <w:rPr>
          <w:sz w:val="28"/>
          <w:szCs w:val="28"/>
          <w:lang w:val="uk-UA"/>
        </w:rPr>
        <w:t xml:space="preserve"> на запити </w:t>
      </w:r>
      <w:r w:rsidR="00CB7D83">
        <w:rPr>
          <w:sz w:val="28"/>
          <w:szCs w:val="28"/>
          <w:lang w:val="uk-UA"/>
        </w:rPr>
        <w:t xml:space="preserve">інших </w:t>
      </w:r>
      <w:r w:rsidR="00196BB0">
        <w:rPr>
          <w:sz w:val="28"/>
          <w:szCs w:val="28"/>
          <w:lang w:val="uk-UA"/>
        </w:rPr>
        <w:t>структурних підрозділів міської ради, які здійснюють експертне оцінювання</w:t>
      </w:r>
      <w:r w:rsidR="00B54BCD">
        <w:rPr>
          <w:sz w:val="28"/>
          <w:szCs w:val="28"/>
          <w:lang w:val="uk-UA"/>
        </w:rPr>
        <w:t>.</w:t>
      </w:r>
    </w:p>
    <w:p w:rsidR="0043436B" w:rsidRPr="00585D22" w:rsidRDefault="0043436B" w:rsidP="0043436B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 w:rsidRPr="00585D22">
        <w:rPr>
          <w:sz w:val="28"/>
          <w:szCs w:val="28"/>
          <w:lang w:val="uk-UA"/>
        </w:rPr>
        <w:lastRenderedPageBreak/>
        <w:t xml:space="preserve">Відділу програмно-комп'ютерного забезпечення міської ради </w:t>
      </w:r>
      <w:r w:rsidRPr="00585D22">
        <w:rPr>
          <w:sz w:val="28"/>
          <w:szCs w:val="28"/>
          <w:lang w:val="uk-UA"/>
        </w:rPr>
        <w:br/>
        <w:t xml:space="preserve">(Костюк О.М.) забезпечити технічний супровід роботи в системі </w:t>
      </w:r>
      <w:r w:rsidRPr="00585D22">
        <w:rPr>
          <w:sz w:val="28"/>
          <w:szCs w:val="28"/>
          <w:lang w:val="en-US"/>
        </w:rPr>
        <w:t>DREAM</w:t>
      </w:r>
      <w:r w:rsidRPr="00585D22">
        <w:rPr>
          <w:sz w:val="28"/>
          <w:szCs w:val="28"/>
          <w:lang w:val="uk-UA"/>
        </w:rPr>
        <w:t>.</w:t>
      </w:r>
    </w:p>
    <w:p w:rsidR="0043436B" w:rsidRDefault="0043436B" w:rsidP="0043436B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 w:rsidRPr="00AF78A6">
        <w:rPr>
          <w:sz w:val="28"/>
          <w:szCs w:val="28"/>
          <w:lang w:val="uk-UA"/>
        </w:rPr>
        <w:t>На період тимчасової відсутності відповідальних осіб, їхні обов’язки здійснюють інші уповноважені працівники згідно з внутрішнім наказом (розпорядженням) керівника відповідного органу чи підприємства.</w:t>
      </w:r>
    </w:p>
    <w:p w:rsidR="0043436B" w:rsidRDefault="0043436B" w:rsidP="0043436B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 w:rsidRPr="00AF78A6">
        <w:rPr>
          <w:sz w:val="28"/>
          <w:szCs w:val="28"/>
          <w:lang w:val="uk-UA"/>
        </w:rPr>
        <w:t xml:space="preserve">Визнати таким, що втратило чинність, розпорядження міського голови від 07.03.2024 № 57 (о) «Про призначення відповідальних осіб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</w:t>
      </w:r>
      <w:r w:rsidRPr="00AF78A6">
        <w:rPr>
          <w:sz w:val="28"/>
          <w:szCs w:val="28"/>
          <w:lang w:val="en-US"/>
        </w:rPr>
        <w:t>DREAM</w:t>
      </w:r>
      <w:r w:rsidRPr="00AF78A6">
        <w:rPr>
          <w:sz w:val="28"/>
          <w:szCs w:val="28"/>
          <w:lang w:val="uk-UA"/>
        </w:rPr>
        <w:t>».</w:t>
      </w:r>
    </w:p>
    <w:p w:rsidR="0043436B" w:rsidRPr="00AF78A6" w:rsidRDefault="0043436B" w:rsidP="0043436B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Загальний к</w:t>
      </w:r>
      <w:r w:rsidRPr="00AF78A6">
        <w:rPr>
          <w:sz w:val="28"/>
          <w:szCs w:val="28"/>
          <w:lang w:val="uk-UA"/>
        </w:rPr>
        <w:t xml:space="preserve">онтроль за </w:t>
      </w:r>
      <w:r>
        <w:rPr>
          <w:sz w:val="28"/>
          <w:szCs w:val="28"/>
          <w:lang w:val="uk-UA"/>
        </w:rPr>
        <w:t xml:space="preserve">використання системи </w:t>
      </w:r>
      <w:r>
        <w:rPr>
          <w:sz w:val="28"/>
          <w:szCs w:val="28"/>
          <w:lang w:val="en-US"/>
        </w:rPr>
        <w:t>DREAM</w:t>
      </w:r>
      <w:r w:rsidRPr="00825CD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 Звягельській міській раді та за </w:t>
      </w:r>
      <w:r w:rsidRPr="00AF78A6">
        <w:rPr>
          <w:sz w:val="28"/>
          <w:szCs w:val="28"/>
          <w:lang w:val="uk-UA"/>
        </w:rPr>
        <w:t xml:space="preserve">виконанням </w:t>
      </w:r>
      <w:r>
        <w:rPr>
          <w:sz w:val="28"/>
          <w:szCs w:val="28"/>
          <w:lang w:val="uk-UA"/>
        </w:rPr>
        <w:t xml:space="preserve">цього </w:t>
      </w:r>
      <w:r w:rsidRPr="00AF78A6">
        <w:rPr>
          <w:sz w:val="28"/>
          <w:szCs w:val="28"/>
          <w:lang w:val="uk-UA"/>
        </w:rPr>
        <w:t>розпорядження покласти на заступника міського голови Ірину Гудзь.</w:t>
      </w:r>
    </w:p>
    <w:p w:rsidR="0043436B" w:rsidRDefault="0043436B" w:rsidP="0043436B">
      <w:pPr>
        <w:ind w:firstLine="560"/>
        <w:jc w:val="both"/>
        <w:rPr>
          <w:sz w:val="28"/>
          <w:szCs w:val="28"/>
          <w:lang w:val="uk-UA"/>
        </w:rPr>
      </w:pPr>
    </w:p>
    <w:p w:rsidR="0043436B" w:rsidRDefault="0043436B" w:rsidP="0043436B">
      <w:pPr>
        <w:ind w:firstLine="560"/>
        <w:jc w:val="both"/>
        <w:rPr>
          <w:sz w:val="28"/>
          <w:szCs w:val="28"/>
          <w:lang w:val="uk-UA"/>
        </w:rPr>
      </w:pPr>
    </w:p>
    <w:p w:rsidR="0043436B" w:rsidRPr="00F26FA3" w:rsidRDefault="0043436B" w:rsidP="0043436B">
      <w:pPr>
        <w:ind w:firstLine="560"/>
        <w:jc w:val="both"/>
        <w:rPr>
          <w:sz w:val="28"/>
          <w:szCs w:val="28"/>
          <w:lang w:val="uk-UA"/>
        </w:rPr>
      </w:pPr>
    </w:p>
    <w:p w:rsidR="0043436B" w:rsidRDefault="0043436B" w:rsidP="0043436B">
      <w:r w:rsidRPr="00D97EEC">
        <w:rPr>
          <w:sz w:val="28"/>
          <w:szCs w:val="28"/>
          <w:lang w:val="uk-UA"/>
        </w:rPr>
        <w:t xml:space="preserve">Міський голова                                  </w:t>
      </w:r>
      <w:r w:rsidRPr="00D97EEC">
        <w:rPr>
          <w:sz w:val="28"/>
          <w:szCs w:val="28"/>
          <w:lang w:val="uk-UA"/>
        </w:rPr>
        <w:tab/>
      </w:r>
      <w:r w:rsidRPr="00D97EEC">
        <w:rPr>
          <w:sz w:val="28"/>
          <w:szCs w:val="28"/>
          <w:lang w:val="uk-UA"/>
        </w:rPr>
        <w:tab/>
        <w:t xml:space="preserve">                </w:t>
      </w:r>
      <w:r>
        <w:rPr>
          <w:sz w:val="28"/>
          <w:szCs w:val="28"/>
          <w:lang w:val="uk-UA"/>
        </w:rPr>
        <w:t xml:space="preserve">              </w:t>
      </w:r>
      <w:r w:rsidRPr="00D97EEC">
        <w:rPr>
          <w:sz w:val="28"/>
          <w:szCs w:val="28"/>
          <w:lang w:val="uk-UA"/>
        </w:rPr>
        <w:t xml:space="preserve"> Микола </w:t>
      </w:r>
      <w:r>
        <w:rPr>
          <w:sz w:val="28"/>
          <w:szCs w:val="28"/>
          <w:lang w:val="uk-UA"/>
        </w:rPr>
        <w:t>БОРОВЕЦЬ</w:t>
      </w:r>
    </w:p>
    <w:p w:rsidR="007B1AAA" w:rsidRDefault="00665C05" w:rsidP="008F56CF"/>
    <w:sectPr w:rsidR="007B1A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16FEF"/>
    <w:multiLevelType w:val="hybridMultilevel"/>
    <w:tmpl w:val="E57A4026"/>
    <w:lvl w:ilvl="0" w:tplc="3932A73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BE47FCC"/>
    <w:multiLevelType w:val="hybridMultilevel"/>
    <w:tmpl w:val="1E785FE8"/>
    <w:lvl w:ilvl="0" w:tplc="3932A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14EF3"/>
    <w:multiLevelType w:val="hybridMultilevel"/>
    <w:tmpl w:val="6E4CCD0A"/>
    <w:lvl w:ilvl="0" w:tplc="C26643C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6BE03436"/>
    <w:multiLevelType w:val="hybridMultilevel"/>
    <w:tmpl w:val="88E0642A"/>
    <w:lvl w:ilvl="0" w:tplc="3932A73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D1C7748"/>
    <w:multiLevelType w:val="hybridMultilevel"/>
    <w:tmpl w:val="9D543AF4"/>
    <w:lvl w:ilvl="0" w:tplc="3932A73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60"/>
    <w:rsid w:val="000643E3"/>
    <w:rsid w:val="000777DC"/>
    <w:rsid w:val="00102BA9"/>
    <w:rsid w:val="00120B7E"/>
    <w:rsid w:val="00196BB0"/>
    <w:rsid w:val="00253586"/>
    <w:rsid w:val="00276BD7"/>
    <w:rsid w:val="00286DB2"/>
    <w:rsid w:val="002A4336"/>
    <w:rsid w:val="00326D04"/>
    <w:rsid w:val="003A312F"/>
    <w:rsid w:val="0043436B"/>
    <w:rsid w:val="004C7216"/>
    <w:rsid w:val="005A1942"/>
    <w:rsid w:val="006006A3"/>
    <w:rsid w:val="00665C05"/>
    <w:rsid w:val="007B6F09"/>
    <w:rsid w:val="00831F10"/>
    <w:rsid w:val="00842C3C"/>
    <w:rsid w:val="00852334"/>
    <w:rsid w:val="008F56CF"/>
    <w:rsid w:val="00927088"/>
    <w:rsid w:val="00A03910"/>
    <w:rsid w:val="00A161D4"/>
    <w:rsid w:val="00AA3858"/>
    <w:rsid w:val="00AC4060"/>
    <w:rsid w:val="00B54BCD"/>
    <w:rsid w:val="00B83ADB"/>
    <w:rsid w:val="00C57924"/>
    <w:rsid w:val="00CB7D83"/>
    <w:rsid w:val="00CC0A44"/>
    <w:rsid w:val="00CE19DE"/>
    <w:rsid w:val="00D40ED7"/>
    <w:rsid w:val="00DC1E93"/>
    <w:rsid w:val="00DE1547"/>
    <w:rsid w:val="00EA0E25"/>
    <w:rsid w:val="00EB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F361"/>
  <w15:chartTrackingRefBased/>
  <w15:docId w15:val="{9B94F28E-C915-476B-A416-D6AA5F2E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C40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AC406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06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AC406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AC40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6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56CF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7">
    <w:name w:val="rvps17"/>
    <w:basedOn w:val="a"/>
    <w:rsid w:val="00102BA9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basedOn w:val="a0"/>
    <w:rsid w:val="00102BA9"/>
  </w:style>
  <w:style w:type="character" w:customStyle="1" w:styleId="rvts64">
    <w:name w:val="rvts64"/>
    <w:basedOn w:val="a0"/>
    <w:rsid w:val="00102BA9"/>
  </w:style>
  <w:style w:type="paragraph" w:customStyle="1" w:styleId="rvps7">
    <w:name w:val="rvps7"/>
    <w:basedOn w:val="a"/>
    <w:rsid w:val="00102BA9"/>
    <w:pPr>
      <w:spacing w:before="100" w:beforeAutospacing="1" w:after="100" w:afterAutospacing="1"/>
    </w:pPr>
    <w:rPr>
      <w:lang w:val="en-US" w:eastAsia="en-US"/>
    </w:rPr>
  </w:style>
  <w:style w:type="character" w:customStyle="1" w:styleId="rvts9">
    <w:name w:val="rvts9"/>
    <w:basedOn w:val="a0"/>
    <w:rsid w:val="00102BA9"/>
  </w:style>
  <w:style w:type="paragraph" w:customStyle="1" w:styleId="rvps6">
    <w:name w:val="rvps6"/>
    <w:basedOn w:val="a"/>
    <w:rsid w:val="00102BA9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5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3309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</dc:creator>
  <cp:keywords/>
  <dc:description/>
  <cp:lastModifiedBy>user</cp:lastModifiedBy>
  <cp:revision>3</cp:revision>
  <cp:lastPrinted>2025-10-23T11:57:00Z</cp:lastPrinted>
  <dcterms:created xsi:type="dcterms:W3CDTF">2025-10-23T12:22:00Z</dcterms:created>
  <dcterms:modified xsi:type="dcterms:W3CDTF">2025-10-23T12:56:00Z</dcterms:modified>
</cp:coreProperties>
</file>