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36C" w:rsidRPr="0084036C" w:rsidRDefault="0084036C" w:rsidP="0084036C">
      <w:pPr>
        <w:keepNext/>
        <w:spacing w:before="240" w:after="60"/>
        <w:jc w:val="center"/>
        <w:outlineLvl w:val="0"/>
        <w:rPr>
          <w:rFonts w:ascii="Arial" w:eastAsia="Times New Roman" w:hAnsi="Arial" w:cs="Arial"/>
          <w:bCs/>
          <w:kern w:val="32"/>
          <w:sz w:val="28"/>
          <w:szCs w:val="28"/>
        </w:rPr>
      </w:pPr>
      <w:r>
        <w:rPr>
          <w:rFonts w:ascii="Arial" w:eastAsia="Times New Roman" w:hAnsi="Arial" w:cs="Arial"/>
          <w:noProof/>
          <w:kern w:val="32"/>
          <w:sz w:val="28"/>
          <w:szCs w:val="28"/>
          <w:lang w:val="uk-UA"/>
        </w:rPr>
        <w:t xml:space="preserve">  </w:t>
      </w:r>
      <w:r>
        <w:rPr>
          <w:rFonts w:ascii="Arial" w:eastAsia="Times New Roman" w:hAnsi="Arial" w:cs="Arial"/>
          <w:noProof/>
          <w:kern w:val="32"/>
          <w:sz w:val="28"/>
          <w:szCs w:val="28"/>
        </w:rPr>
        <w:drawing>
          <wp:inline distT="0" distB="0" distL="0" distR="0">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84036C" w:rsidRDefault="0084036C" w:rsidP="0084036C">
      <w:pPr>
        <w:jc w:val="center"/>
        <w:rPr>
          <w:rFonts w:eastAsia="Times New Roman"/>
          <w:sz w:val="28"/>
          <w:szCs w:val="28"/>
          <w:lang w:val="uk-UA"/>
        </w:rPr>
      </w:pPr>
      <w:r>
        <w:rPr>
          <w:rFonts w:eastAsia="Times New Roman"/>
          <w:sz w:val="28"/>
          <w:szCs w:val="28"/>
        </w:rPr>
        <w:t>ЗВЯГЕЛЬСЬКА МІСЬКА РАДА</w:t>
      </w:r>
    </w:p>
    <w:p w:rsidR="0084036C" w:rsidRDefault="0084036C" w:rsidP="0084036C">
      <w:pPr>
        <w:jc w:val="center"/>
        <w:rPr>
          <w:rFonts w:eastAsia="Times New Roman"/>
          <w:sz w:val="28"/>
          <w:szCs w:val="28"/>
        </w:rPr>
      </w:pPr>
      <w:r>
        <w:rPr>
          <w:rFonts w:eastAsia="Times New Roman"/>
          <w:sz w:val="28"/>
          <w:szCs w:val="28"/>
        </w:rPr>
        <w:t>РІШЕННЯ</w:t>
      </w:r>
    </w:p>
    <w:p w:rsidR="0084036C" w:rsidRDefault="0084036C" w:rsidP="0084036C">
      <w:pPr>
        <w:jc w:val="both"/>
        <w:rPr>
          <w:rFonts w:eastAsia="Times New Roman"/>
          <w:sz w:val="28"/>
          <w:szCs w:val="28"/>
        </w:rPr>
      </w:pPr>
    </w:p>
    <w:p w:rsidR="0084036C" w:rsidRDefault="0084036C" w:rsidP="0084036C">
      <w:pPr>
        <w:jc w:val="both"/>
        <w:rPr>
          <w:rFonts w:eastAsia="Times New Roman"/>
          <w:sz w:val="28"/>
          <w:szCs w:val="28"/>
        </w:rPr>
      </w:pPr>
    </w:p>
    <w:p w:rsidR="0084036C" w:rsidRPr="00AE449A" w:rsidRDefault="0084036C" w:rsidP="0084036C">
      <w:pPr>
        <w:ind w:right="-5"/>
        <w:rPr>
          <w:rFonts w:eastAsia="Times New Roman"/>
          <w:color w:val="FF0000"/>
          <w:sz w:val="28"/>
          <w:szCs w:val="28"/>
        </w:rPr>
      </w:pPr>
      <w:r>
        <w:rPr>
          <w:rFonts w:eastAsia="Times New Roman"/>
          <w:color w:val="000000"/>
          <w:sz w:val="28"/>
          <w:szCs w:val="28"/>
          <w:lang w:val="uk-UA"/>
        </w:rPr>
        <w:t>шістдесят восьма</w:t>
      </w:r>
      <w:r w:rsidRPr="007D02C7">
        <w:rPr>
          <w:rFonts w:eastAsia="Times New Roman"/>
          <w:color w:val="000000"/>
          <w:sz w:val="28"/>
          <w:szCs w:val="28"/>
          <w:lang w:val="uk-UA"/>
        </w:rPr>
        <w:t xml:space="preserve"> </w:t>
      </w:r>
      <w:proofErr w:type="spellStart"/>
      <w:r w:rsidRPr="007D02C7">
        <w:rPr>
          <w:rFonts w:eastAsia="Times New Roman"/>
          <w:color w:val="000000"/>
          <w:sz w:val="28"/>
          <w:szCs w:val="28"/>
        </w:rPr>
        <w:t>сесія</w:t>
      </w:r>
      <w:proofErr w:type="spellEnd"/>
      <w:r w:rsidRPr="007D02C7">
        <w:rPr>
          <w:rFonts w:eastAsia="Times New Roman"/>
          <w:color w:val="000000"/>
          <w:sz w:val="28"/>
          <w:szCs w:val="28"/>
        </w:rPr>
        <w:tab/>
      </w:r>
      <w:r w:rsidRPr="00AE449A">
        <w:rPr>
          <w:rFonts w:eastAsia="Times New Roman"/>
          <w:color w:val="FF0000"/>
          <w:sz w:val="28"/>
          <w:szCs w:val="28"/>
        </w:rPr>
        <w:tab/>
      </w:r>
      <w:r w:rsidRPr="00AE449A">
        <w:rPr>
          <w:rFonts w:eastAsia="Times New Roman"/>
          <w:color w:val="FF0000"/>
          <w:sz w:val="28"/>
          <w:szCs w:val="28"/>
        </w:rPr>
        <w:tab/>
      </w:r>
      <w:r w:rsidRPr="00AE449A">
        <w:rPr>
          <w:rFonts w:eastAsia="Times New Roman"/>
          <w:color w:val="FF0000"/>
          <w:sz w:val="28"/>
          <w:szCs w:val="28"/>
        </w:rPr>
        <w:tab/>
      </w:r>
      <w:r w:rsidRPr="00AE449A">
        <w:rPr>
          <w:rFonts w:eastAsia="Times New Roman"/>
          <w:color w:val="FF0000"/>
          <w:sz w:val="28"/>
          <w:szCs w:val="28"/>
        </w:rPr>
        <w:tab/>
      </w:r>
      <w:r w:rsidRPr="00AE449A">
        <w:rPr>
          <w:rFonts w:eastAsia="Times New Roman"/>
          <w:color w:val="FF0000"/>
          <w:sz w:val="28"/>
          <w:szCs w:val="28"/>
        </w:rPr>
        <w:tab/>
      </w:r>
      <w:r w:rsidRPr="007D02C7">
        <w:rPr>
          <w:rFonts w:eastAsia="Times New Roman"/>
          <w:color w:val="000000"/>
          <w:sz w:val="28"/>
          <w:szCs w:val="28"/>
        </w:rPr>
        <w:t xml:space="preserve">восьмого </w:t>
      </w:r>
      <w:proofErr w:type="spellStart"/>
      <w:r w:rsidRPr="007D02C7">
        <w:rPr>
          <w:rFonts w:eastAsia="Times New Roman"/>
          <w:color w:val="000000"/>
          <w:sz w:val="28"/>
          <w:szCs w:val="28"/>
        </w:rPr>
        <w:t>скликання</w:t>
      </w:r>
      <w:proofErr w:type="spellEnd"/>
    </w:p>
    <w:p w:rsidR="0084036C" w:rsidRDefault="0084036C" w:rsidP="0084036C">
      <w:pPr>
        <w:rPr>
          <w:rFonts w:eastAsia="Times New Roman"/>
          <w:sz w:val="28"/>
          <w:szCs w:val="28"/>
        </w:rPr>
      </w:pPr>
    </w:p>
    <w:p w:rsidR="0084036C" w:rsidRDefault="00140294" w:rsidP="0084036C">
      <w:pPr>
        <w:rPr>
          <w:rFonts w:eastAsia="Times New Roman"/>
          <w:sz w:val="28"/>
          <w:szCs w:val="28"/>
        </w:rPr>
      </w:pPr>
      <w:r>
        <w:rPr>
          <w:rFonts w:eastAsia="Times New Roman"/>
          <w:sz w:val="28"/>
          <w:szCs w:val="28"/>
          <w:lang w:val="uk-UA"/>
        </w:rPr>
        <w:t>02.12.2025</w:t>
      </w:r>
      <w:r w:rsidR="0084036C">
        <w:rPr>
          <w:rFonts w:eastAsia="Times New Roman"/>
          <w:sz w:val="28"/>
          <w:szCs w:val="28"/>
        </w:rPr>
        <w:t xml:space="preserve"> </w:t>
      </w:r>
      <w:r w:rsidR="0084036C">
        <w:rPr>
          <w:rFonts w:eastAsia="Times New Roman"/>
          <w:sz w:val="28"/>
          <w:szCs w:val="28"/>
        </w:rPr>
        <w:tab/>
      </w:r>
      <w:r w:rsidR="0084036C">
        <w:rPr>
          <w:rFonts w:eastAsia="Times New Roman"/>
          <w:sz w:val="28"/>
          <w:szCs w:val="28"/>
        </w:rPr>
        <w:tab/>
      </w:r>
      <w:r w:rsidR="0084036C">
        <w:rPr>
          <w:rFonts w:eastAsia="Times New Roman"/>
          <w:sz w:val="28"/>
          <w:szCs w:val="28"/>
        </w:rPr>
        <w:tab/>
      </w:r>
      <w:r w:rsidR="0084036C">
        <w:rPr>
          <w:rFonts w:eastAsia="Times New Roman"/>
          <w:sz w:val="28"/>
          <w:szCs w:val="28"/>
        </w:rPr>
        <w:tab/>
      </w:r>
      <w:r w:rsidR="0084036C">
        <w:rPr>
          <w:rFonts w:eastAsia="Times New Roman"/>
          <w:sz w:val="28"/>
          <w:szCs w:val="28"/>
        </w:rPr>
        <w:tab/>
      </w:r>
      <w:r w:rsidR="0084036C">
        <w:rPr>
          <w:rFonts w:eastAsia="Times New Roman"/>
          <w:sz w:val="28"/>
          <w:szCs w:val="28"/>
        </w:rPr>
        <w:tab/>
      </w:r>
      <w:r>
        <w:rPr>
          <w:rFonts w:eastAsia="Times New Roman"/>
          <w:sz w:val="28"/>
          <w:szCs w:val="28"/>
          <w:lang w:val="uk-UA"/>
        </w:rPr>
        <w:t xml:space="preserve">                     </w:t>
      </w:r>
      <w:r>
        <w:rPr>
          <w:rFonts w:eastAsia="Times New Roman"/>
          <w:sz w:val="28"/>
          <w:szCs w:val="28"/>
        </w:rPr>
        <w:t>№ 1630</w:t>
      </w:r>
    </w:p>
    <w:p w:rsidR="0084036C" w:rsidRPr="00846434" w:rsidRDefault="0084036C" w:rsidP="0084036C">
      <w:pPr>
        <w:rPr>
          <w:rFonts w:eastAsia="Times New Roman"/>
          <w:sz w:val="28"/>
          <w:szCs w:val="28"/>
        </w:rPr>
      </w:pPr>
    </w:p>
    <w:tbl>
      <w:tblPr>
        <w:tblW w:w="0" w:type="auto"/>
        <w:tblLook w:val="01E0" w:firstRow="1" w:lastRow="1" w:firstColumn="1" w:lastColumn="1" w:noHBand="0" w:noVBand="0"/>
      </w:tblPr>
      <w:tblGrid>
        <w:gridCol w:w="5190"/>
      </w:tblGrid>
      <w:tr w:rsidR="0084036C" w:rsidRPr="00C115A9" w:rsidTr="00B346D7">
        <w:trPr>
          <w:trHeight w:val="1750"/>
        </w:trPr>
        <w:tc>
          <w:tcPr>
            <w:tcW w:w="5190" w:type="dxa"/>
            <w:shd w:val="clear" w:color="auto" w:fill="auto"/>
          </w:tcPr>
          <w:p w:rsidR="0084036C" w:rsidRPr="00C115A9" w:rsidRDefault="0084036C" w:rsidP="00B346D7">
            <w:pPr>
              <w:tabs>
                <w:tab w:val="left" w:pos="180"/>
                <w:tab w:val="left" w:pos="525"/>
                <w:tab w:val="left" w:pos="690"/>
              </w:tabs>
              <w:jc w:val="both"/>
              <w:rPr>
                <w:sz w:val="28"/>
                <w:szCs w:val="28"/>
                <w:lang w:val="uk-UA"/>
              </w:rPr>
            </w:pPr>
            <w:r w:rsidRPr="00C115A9">
              <w:rPr>
                <w:sz w:val="28"/>
                <w:szCs w:val="28"/>
                <w:lang w:val="uk-UA"/>
              </w:rPr>
              <w:t xml:space="preserve">Про внесення змін </w:t>
            </w:r>
            <w:r>
              <w:rPr>
                <w:sz w:val="28"/>
                <w:szCs w:val="28"/>
                <w:lang w:val="uk-UA"/>
              </w:rPr>
              <w:t xml:space="preserve">та доповнень </w:t>
            </w:r>
            <w:r>
              <w:rPr>
                <w:rStyle w:val="2198"/>
                <w:color w:val="000000"/>
                <w:sz w:val="28"/>
                <w:szCs w:val="28"/>
              </w:rPr>
              <w:t xml:space="preserve">до </w:t>
            </w:r>
            <w:proofErr w:type="spellStart"/>
            <w:r>
              <w:rPr>
                <w:color w:val="000000"/>
                <w:sz w:val="28"/>
                <w:szCs w:val="28"/>
                <w:shd w:val="clear" w:color="auto" w:fill="FFFFFF"/>
              </w:rPr>
              <w:t>Програми</w:t>
            </w:r>
            <w:proofErr w:type="spellEnd"/>
            <w:r>
              <w:rPr>
                <w:color w:val="000000"/>
                <w:sz w:val="28"/>
                <w:szCs w:val="28"/>
                <w:shd w:val="clear" w:color="auto" w:fill="FFFFFF"/>
              </w:rPr>
              <w:t xml:space="preserve"> </w:t>
            </w:r>
            <w:proofErr w:type="spellStart"/>
            <w:r>
              <w:rPr>
                <w:color w:val="000000"/>
                <w:sz w:val="28"/>
                <w:szCs w:val="28"/>
                <w:shd w:val="clear" w:color="auto" w:fill="FFFFFF"/>
              </w:rPr>
              <w:t>економічного</w:t>
            </w:r>
            <w:proofErr w:type="spellEnd"/>
            <w:r>
              <w:rPr>
                <w:color w:val="000000"/>
                <w:sz w:val="28"/>
                <w:szCs w:val="28"/>
                <w:shd w:val="clear" w:color="auto" w:fill="FFFFFF"/>
              </w:rPr>
              <w:t xml:space="preserve"> і </w:t>
            </w:r>
            <w:proofErr w:type="spellStart"/>
            <w:r>
              <w:rPr>
                <w:color w:val="000000"/>
                <w:sz w:val="28"/>
                <w:szCs w:val="28"/>
                <w:shd w:val="clear" w:color="auto" w:fill="FFFFFF"/>
              </w:rPr>
              <w:t>соціального</w:t>
            </w:r>
            <w:proofErr w:type="spellEnd"/>
            <w:r>
              <w:rPr>
                <w:color w:val="000000"/>
                <w:sz w:val="28"/>
                <w:szCs w:val="28"/>
                <w:shd w:val="clear" w:color="auto" w:fill="FFFFFF"/>
              </w:rPr>
              <w:t xml:space="preserve"> </w:t>
            </w:r>
            <w:proofErr w:type="spellStart"/>
            <w:r>
              <w:rPr>
                <w:color w:val="000000"/>
                <w:sz w:val="28"/>
                <w:szCs w:val="28"/>
                <w:shd w:val="clear" w:color="auto" w:fill="FFFFFF"/>
              </w:rPr>
              <w:t>розвитку</w:t>
            </w:r>
            <w:proofErr w:type="spellEnd"/>
            <w:r>
              <w:rPr>
                <w:color w:val="000000"/>
                <w:sz w:val="28"/>
                <w:szCs w:val="28"/>
                <w:shd w:val="clear" w:color="auto" w:fill="FFFFFF"/>
              </w:rPr>
              <w:t xml:space="preserve"> Звягельської </w:t>
            </w:r>
            <w:proofErr w:type="spellStart"/>
            <w:r>
              <w:rPr>
                <w:color w:val="000000"/>
                <w:sz w:val="28"/>
                <w:szCs w:val="28"/>
                <w:shd w:val="clear" w:color="auto" w:fill="FFFFFF"/>
              </w:rPr>
              <w:t>міської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територіальної</w:t>
            </w:r>
            <w:proofErr w:type="spellEnd"/>
            <w:r>
              <w:rPr>
                <w:color w:val="000000"/>
                <w:sz w:val="28"/>
                <w:szCs w:val="28"/>
                <w:shd w:val="clear" w:color="auto" w:fill="FFFFFF"/>
              </w:rPr>
              <w:t xml:space="preserve"> </w:t>
            </w:r>
            <w:proofErr w:type="spellStart"/>
            <w:r>
              <w:rPr>
                <w:color w:val="000000"/>
                <w:sz w:val="28"/>
                <w:szCs w:val="28"/>
                <w:shd w:val="clear" w:color="auto" w:fill="FFFFFF"/>
              </w:rPr>
              <w:t>громади</w:t>
            </w:r>
            <w:proofErr w:type="spellEnd"/>
            <w:r>
              <w:rPr>
                <w:color w:val="000000"/>
                <w:sz w:val="28"/>
                <w:szCs w:val="28"/>
                <w:shd w:val="clear" w:color="auto" w:fill="FFFFFF"/>
              </w:rPr>
              <w:t xml:space="preserve"> на 202</w:t>
            </w:r>
            <w:r>
              <w:rPr>
                <w:color w:val="000000"/>
                <w:sz w:val="28"/>
                <w:szCs w:val="28"/>
                <w:shd w:val="clear" w:color="auto" w:fill="FFFFFF"/>
                <w:lang w:val="uk-UA"/>
              </w:rPr>
              <w:t>5</w:t>
            </w:r>
            <w:r>
              <w:rPr>
                <w:color w:val="000000"/>
                <w:sz w:val="28"/>
                <w:szCs w:val="28"/>
                <w:shd w:val="clear" w:color="auto" w:fill="FFFFFF"/>
              </w:rPr>
              <w:t xml:space="preserve"> </w:t>
            </w:r>
            <w:proofErr w:type="spellStart"/>
            <w:r>
              <w:rPr>
                <w:color w:val="000000"/>
                <w:sz w:val="28"/>
                <w:szCs w:val="28"/>
                <w:shd w:val="clear" w:color="auto" w:fill="FFFFFF"/>
              </w:rPr>
              <w:t>рік</w:t>
            </w:r>
            <w:proofErr w:type="spellEnd"/>
          </w:p>
        </w:tc>
      </w:tr>
    </w:tbl>
    <w:p w:rsidR="0084036C" w:rsidRPr="00F9570B" w:rsidRDefault="0084036C" w:rsidP="0084036C">
      <w:pPr>
        <w:ind w:firstLine="360"/>
        <w:jc w:val="both"/>
        <w:rPr>
          <w:sz w:val="28"/>
          <w:szCs w:val="28"/>
          <w:lang w:val="uk-UA"/>
        </w:rPr>
      </w:pPr>
      <w:r w:rsidRPr="00D0119B">
        <w:rPr>
          <w:sz w:val="28"/>
          <w:szCs w:val="28"/>
          <w:lang w:val="uk-UA"/>
        </w:rPr>
        <w:t xml:space="preserve">Керуючись статтею 25, пунктом 22 частини першої статті 26 Закону України </w:t>
      </w:r>
      <w:r>
        <w:rPr>
          <w:sz w:val="28"/>
          <w:szCs w:val="28"/>
          <w:lang w:val="uk-UA"/>
        </w:rPr>
        <w:t>«</w:t>
      </w:r>
      <w:r w:rsidRPr="00D0119B">
        <w:rPr>
          <w:sz w:val="28"/>
          <w:szCs w:val="28"/>
          <w:lang w:val="uk-UA"/>
        </w:rPr>
        <w:t>Про місцеве самоврядування в Україні</w:t>
      </w:r>
      <w:r>
        <w:rPr>
          <w:sz w:val="28"/>
          <w:szCs w:val="28"/>
          <w:lang w:val="uk-UA"/>
        </w:rPr>
        <w:t>»</w:t>
      </w:r>
      <w:r w:rsidRPr="00D0119B">
        <w:rPr>
          <w:sz w:val="28"/>
          <w:szCs w:val="28"/>
          <w:lang w:val="uk-UA"/>
        </w:rPr>
        <w:t xml:space="preserve">, Законом України </w:t>
      </w:r>
      <w:r>
        <w:rPr>
          <w:sz w:val="28"/>
          <w:szCs w:val="28"/>
          <w:lang w:val="uk-UA"/>
        </w:rPr>
        <w:t>«</w:t>
      </w:r>
      <w:r w:rsidRPr="00D0119B">
        <w:rPr>
          <w:sz w:val="28"/>
          <w:szCs w:val="28"/>
          <w:lang w:val="uk-UA"/>
        </w:rPr>
        <w:t>Про державне прогнозування та розроблення програм економічного</w:t>
      </w:r>
      <w:r>
        <w:rPr>
          <w:sz w:val="28"/>
          <w:szCs w:val="28"/>
          <w:lang w:val="uk-UA"/>
        </w:rPr>
        <w:t xml:space="preserve"> і соціального </w:t>
      </w:r>
      <w:r w:rsidRPr="00923478">
        <w:rPr>
          <w:sz w:val="28"/>
          <w:szCs w:val="28"/>
          <w:lang w:val="uk-UA"/>
        </w:rPr>
        <w:t>розвитку України»,</w:t>
      </w:r>
      <w:r w:rsidR="00F44A0C">
        <w:rPr>
          <w:sz w:val="28"/>
          <w:szCs w:val="28"/>
          <w:lang w:val="uk-UA"/>
        </w:rPr>
        <w:t xml:space="preserve"> враховуючи звернення керуючого справами виконавчого комітету міської ради Долі О.П. та</w:t>
      </w:r>
      <w:r w:rsidRPr="00F9570B">
        <w:rPr>
          <w:sz w:val="28"/>
          <w:szCs w:val="28"/>
          <w:lang w:val="uk-UA"/>
        </w:rPr>
        <w:t xml:space="preserve"> </w:t>
      </w:r>
      <w:r w:rsidRPr="00955AD0">
        <w:rPr>
          <w:sz w:val="28"/>
          <w:szCs w:val="28"/>
          <w:lang w:val="uk-UA"/>
        </w:rPr>
        <w:t>звернення  начальника управлі</w:t>
      </w:r>
      <w:r>
        <w:rPr>
          <w:sz w:val="28"/>
          <w:szCs w:val="28"/>
          <w:lang w:val="uk-UA"/>
        </w:rPr>
        <w:t>ння освіти і науки міської ради Ващук</w:t>
      </w:r>
      <w:r w:rsidR="00040AE4">
        <w:rPr>
          <w:sz w:val="28"/>
          <w:szCs w:val="28"/>
          <w:lang w:val="uk-UA"/>
        </w:rPr>
        <w:t xml:space="preserve"> Т.В</w:t>
      </w:r>
      <w:r w:rsidRPr="00955AD0">
        <w:rPr>
          <w:sz w:val="28"/>
          <w:szCs w:val="28"/>
          <w:lang w:val="uk-UA"/>
        </w:rPr>
        <w:t>. про</w:t>
      </w:r>
      <w:r w:rsidRPr="00F9570B">
        <w:rPr>
          <w:sz w:val="28"/>
          <w:szCs w:val="28"/>
          <w:lang w:val="uk-UA"/>
        </w:rPr>
        <w:t xml:space="preserve"> необхідність внесення змін і доповнень до Програми економічного і соціального розвитку Звягельської міської територіальної громади на 2025 рік, міська рада</w:t>
      </w:r>
    </w:p>
    <w:p w:rsidR="0084036C" w:rsidRPr="00CE3635" w:rsidRDefault="0084036C" w:rsidP="0084036C">
      <w:pPr>
        <w:pStyle w:val="a8"/>
        <w:tabs>
          <w:tab w:val="left" w:pos="360"/>
        </w:tabs>
        <w:spacing w:after="0"/>
        <w:jc w:val="both"/>
        <w:rPr>
          <w:color w:val="FF0000"/>
          <w:sz w:val="28"/>
          <w:szCs w:val="28"/>
          <w:lang w:val="uk-UA"/>
        </w:rPr>
      </w:pPr>
    </w:p>
    <w:p w:rsidR="0084036C" w:rsidRPr="00146514" w:rsidRDefault="0084036C" w:rsidP="0084036C">
      <w:pPr>
        <w:pStyle w:val="a8"/>
        <w:tabs>
          <w:tab w:val="left" w:pos="360"/>
        </w:tabs>
        <w:spacing w:after="0"/>
        <w:jc w:val="both"/>
        <w:rPr>
          <w:sz w:val="28"/>
          <w:szCs w:val="28"/>
          <w:lang w:val="uk-UA"/>
        </w:rPr>
      </w:pPr>
      <w:r w:rsidRPr="00146514">
        <w:rPr>
          <w:sz w:val="28"/>
          <w:szCs w:val="28"/>
          <w:lang w:val="uk-UA"/>
        </w:rPr>
        <w:t xml:space="preserve">ВИРІШИЛА: </w:t>
      </w:r>
    </w:p>
    <w:p w:rsidR="0084036C" w:rsidRPr="00F87E17" w:rsidRDefault="0084036C" w:rsidP="0084036C">
      <w:pPr>
        <w:pStyle w:val="a8"/>
        <w:tabs>
          <w:tab w:val="left" w:pos="360"/>
        </w:tabs>
        <w:spacing w:after="0"/>
        <w:ind w:left="360"/>
        <w:jc w:val="both"/>
        <w:rPr>
          <w:sz w:val="28"/>
          <w:szCs w:val="28"/>
          <w:lang w:val="uk-UA"/>
        </w:rPr>
      </w:pPr>
    </w:p>
    <w:p w:rsidR="0084036C" w:rsidRPr="005A3748" w:rsidRDefault="0084036C" w:rsidP="0084036C">
      <w:pPr>
        <w:numPr>
          <w:ilvl w:val="0"/>
          <w:numId w:val="1"/>
        </w:numPr>
        <w:jc w:val="both"/>
        <w:rPr>
          <w:sz w:val="28"/>
          <w:szCs w:val="28"/>
          <w:lang w:val="uk-UA"/>
        </w:rPr>
      </w:pPr>
      <w:r w:rsidRPr="005A3748">
        <w:rPr>
          <w:sz w:val="28"/>
          <w:szCs w:val="28"/>
          <w:lang w:val="uk-UA"/>
        </w:rPr>
        <w:t xml:space="preserve">Внести зміни і    доповнення   до   </w:t>
      </w:r>
      <w:r w:rsidRPr="005A3748">
        <w:rPr>
          <w:sz w:val="28"/>
          <w:szCs w:val="28"/>
          <w:shd w:val="clear" w:color="auto" w:fill="FFFFFF"/>
          <w:lang w:val="uk-UA"/>
        </w:rPr>
        <w:t xml:space="preserve">Програми   економічного і соціального </w:t>
      </w:r>
    </w:p>
    <w:p w:rsidR="0084036C" w:rsidRPr="005A3748" w:rsidRDefault="0084036C" w:rsidP="0084036C">
      <w:pPr>
        <w:jc w:val="both"/>
        <w:rPr>
          <w:sz w:val="28"/>
          <w:szCs w:val="28"/>
          <w:lang w:val="uk-UA"/>
        </w:rPr>
      </w:pPr>
      <w:r w:rsidRPr="005A3748">
        <w:rPr>
          <w:sz w:val="28"/>
          <w:szCs w:val="28"/>
          <w:shd w:val="clear" w:color="auto" w:fill="FFFFFF"/>
          <w:lang w:val="uk-UA"/>
        </w:rPr>
        <w:t>розвитку Звягельської міської територіальної громади на 2025 рік</w:t>
      </w:r>
      <w:r w:rsidRPr="005A3748">
        <w:rPr>
          <w:sz w:val="28"/>
          <w:szCs w:val="28"/>
          <w:lang w:val="uk-UA"/>
        </w:rPr>
        <w:t>, затвердженої рішенням міської ради 19.12.2024 №1368, а саме: до розділу І</w:t>
      </w:r>
      <w:r w:rsidRPr="005A3748">
        <w:rPr>
          <w:sz w:val="28"/>
          <w:szCs w:val="28"/>
          <w:lang w:val="en-US"/>
        </w:rPr>
        <w:t>V</w:t>
      </w:r>
      <w:r w:rsidRPr="005A3748">
        <w:rPr>
          <w:lang w:val="uk-UA"/>
        </w:rPr>
        <w:t xml:space="preserve"> </w:t>
      </w:r>
      <w:r w:rsidRPr="005A3748">
        <w:rPr>
          <w:sz w:val="28"/>
          <w:szCs w:val="28"/>
          <w:lang w:val="uk-UA"/>
        </w:rPr>
        <w:t>«Заходи щодо забезпечення виконання завдань Програми економічного і соціального розвитку громади на 2025 рік»,</w:t>
      </w:r>
      <w:r w:rsidR="00842BF2">
        <w:rPr>
          <w:sz w:val="28"/>
          <w:szCs w:val="28"/>
          <w:lang w:val="uk-UA"/>
        </w:rPr>
        <w:t xml:space="preserve"> підрозділу ІІ «Проведення  загальноміських заходів, спрямованих на підтримку та розвиток місцевого самоврядування»,</w:t>
      </w:r>
      <w:r w:rsidRPr="005A3748">
        <w:rPr>
          <w:sz w:val="28"/>
          <w:szCs w:val="28"/>
          <w:lang w:val="uk-UA"/>
        </w:rPr>
        <w:t xml:space="preserve"> підрозділу  </w:t>
      </w:r>
      <w:r w:rsidRPr="005A3748">
        <w:rPr>
          <w:sz w:val="28"/>
          <w:szCs w:val="28"/>
          <w:lang w:val="en-US"/>
        </w:rPr>
        <w:t>V</w:t>
      </w:r>
      <w:r w:rsidRPr="005A3748">
        <w:rPr>
          <w:sz w:val="28"/>
          <w:szCs w:val="28"/>
          <w:lang w:val="uk-UA"/>
        </w:rPr>
        <w:t xml:space="preserve"> «Освіта і наука»  </w:t>
      </w:r>
      <w:r w:rsidRPr="005A3748">
        <w:rPr>
          <w:bCs/>
          <w:sz w:val="28"/>
          <w:szCs w:val="28"/>
          <w:lang w:val="uk-UA"/>
        </w:rPr>
        <w:t>(додається).</w:t>
      </w:r>
    </w:p>
    <w:p w:rsidR="0084036C" w:rsidRPr="00F9570B" w:rsidRDefault="0084036C" w:rsidP="0084036C">
      <w:pPr>
        <w:tabs>
          <w:tab w:val="left" w:pos="360"/>
        </w:tabs>
        <w:ind w:right="-8" w:firstLine="284"/>
        <w:jc w:val="both"/>
        <w:rPr>
          <w:sz w:val="28"/>
          <w:szCs w:val="28"/>
          <w:lang w:val="uk-UA"/>
        </w:rPr>
      </w:pPr>
      <w:r w:rsidRPr="00F9570B">
        <w:rPr>
          <w:sz w:val="28"/>
          <w:szCs w:val="28"/>
          <w:lang w:val="uk-UA"/>
        </w:rPr>
        <w:t>2. Контроль за виконанням цього рішення покласти на постійну комісію міської ради з питань бюджету територіальної громади, комунальної власності та економічного розвитку (Сухих А.Ю.),</w:t>
      </w:r>
      <w:r w:rsidR="003E0F75">
        <w:rPr>
          <w:sz w:val="28"/>
          <w:szCs w:val="28"/>
          <w:lang w:val="uk-UA"/>
        </w:rPr>
        <w:t xml:space="preserve"> </w:t>
      </w:r>
      <w:r w:rsidR="00873B11">
        <w:rPr>
          <w:sz w:val="28"/>
          <w:szCs w:val="28"/>
          <w:lang w:val="uk-UA"/>
        </w:rPr>
        <w:t>з</w:t>
      </w:r>
      <w:r w:rsidRPr="00F9570B">
        <w:rPr>
          <w:sz w:val="28"/>
          <w:szCs w:val="28"/>
          <w:lang w:val="uk-UA"/>
        </w:rPr>
        <w:t>аступників міського голови Борис  Н.П., Гудзь  І.Л.</w:t>
      </w:r>
      <w:r w:rsidR="003E0F75">
        <w:rPr>
          <w:sz w:val="28"/>
          <w:szCs w:val="28"/>
          <w:lang w:val="uk-UA"/>
        </w:rPr>
        <w:t xml:space="preserve"> </w:t>
      </w:r>
      <w:r w:rsidR="00873B11">
        <w:rPr>
          <w:sz w:val="28"/>
          <w:szCs w:val="28"/>
          <w:lang w:val="uk-UA"/>
        </w:rPr>
        <w:t>керуючого справами виконавчого комітету міської ради Долю О.П.</w:t>
      </w:r>
    </w:p>
    <w:p w:rsidR="0084036C" w:rsidRPr="00CE3635" w:rsidRDefault="0084036C" w:rsidP="0084036C">
      <w:pPr>
        <w:tabs>
          <w:tab w:val="left" w:pos="1080"/>
        </w:tabs>
        <w:rPr>
          <w:color w:val="FF0000"/>
          <w:sz w:val="28"/>
          <w:szCs w:val="28"/>
          <w:lang w:val="uk-UA"/>
        </w:rPr>
      </w:pPr>
      <w:r w:rsidRPr="00CE3635">
        <w:rPr>
          <w:color w:val="FF0000"/>
          <w:sz w:val="28"/>
          <w:szCs w:val="28"/>
          <w:lang w:val="uk-UA"/>
        </w:rPr>
        <w:t xml:space="preserve">   </w:t>
      </w:r>
    </w:p>
    <w:p w:rsidR="0084036C" w:rsidRDefault="0084036C" w:rsidP="0084036C">
      <w:pPr>
        <w:tabs>
          <w:tab w:val="left" w:pos="1080"/>
        </w:tabs>
        <w:rPr>
          <w:sz w:val="28"/>
          <w:szCs w:val="28"/>
          <w:lang w:val="uk-UA"/>
        </w:rPr>
      </w:pPr>
    </w:p>
    <w:p w:rsidR="0084036C" w:rsidRDefault="0084036C" w:rsidP="0084036C">
      <w:pPr>
        <w:tabs>
          <w:tab w:val="left" w:pos="1080"/>
          <w:tab w:val="left" w:pos="6480"/>
        </w:tabs>
        <w:spacing w:line="228" w:lineRule="auto"/>
        <w:rPr>
          <w:b/>
          <w:sz w:val="28"/>
          <w:szCs w:val="28"/>
          <w:lang w:val="uk-UA"/>
        </w:rPr>
        <w:sectPr w:rsidR="0084036C" w:rsidSect="00DB1C62">
          <w:headerReference w:type="even" r:id="rId9"/>
          <w:headerReference w:type="default" r:id="rId10"/>
          <w:pgSz w:w="11906" w:h="16838"/>
          <w:pgMar w:top="567" w:right="851" w:bottom="567" w:left="1418" w:header="709" w:footer="709" w:gutter="170"/>
          <w:cols w:space="708"/>
          <w:docGrid w:linePitch="360"/>
        </w:sectPr>
      </w:pPr>
      <w:r>
        <w:rPr>
          <w:sz w:val="28"/>
          <w:szCs w:val="28"/>
          <w:lang w:val="uk-UA"/>
        </w:rPr>
        <w:t>Міський голова</w:t>
      </w:r>
      <w:r>
        <w:rPr>
          <w:sz w:val="28"/>
          <w:szCs w:val="28"/>
          <w:lang w:val="uk-UA"/>
        </w:rPr>
        <w:tab/>
        <w:t>Микола БОРОВЕЦЬ</w:t>
      </w:r>
    </w:p>
    <w:p w:rsidR="0084036C" w:rsidRPr="002207AE" w:rsidRDefault="0084036C" w:rsidP="0084036C">
      <w:pPr>
        <w:tabs>
          <w:tab w:val="left" w:pos="1080"/>
          <w:tab w:val="left" w:pos="6480"/>
        </w:tabs>
        <w:spacing w:line="228" w:lineRule="auto"/>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2207AE">
        <w:rPr>
          <w:sz w:val="28"/>
          <w:szCs w:val="28"/>
          <w:lang w:val="uk-UA"/>
        </w:rPr>
        <w:t xml:space="preserve">Додаток </w:t>
      </w:r>
    </w:p>
    <w:p w:rsidR="0084036C" w:rsidRPr="002207AE" w:rsidRDefault="0084036C" w:rsidP="0084036C">
      <w:pPr>
        <w:tabs>
          <w:tab w:val="left" w:pos="360"/>
          <w:tab w:val="left" w:pos="5812"/>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2207AE">
        <w:rPr>
          <w:sz w:val="28"/>
          <w:szCs w:val="28"/>
          <w:lang w:val="uk-UA"/>
        </w:rPr>
        <w:t>до рішення міської ради</w:t>
      </w:r>
    </w:p>
    <w:p w:rsidR="0084036C" w:rsidRDefault="0084036C" w:rsidP="0084036C">
      <w:pPr>
        <w:tabs>
          <w:tab w:val="left" w:pos="360"/>
          <w:tab w:val="left" w:pos="5812"/>
          <w:tab w:val="left" w:pos="6372"/>
          <w:tab w:val="left" w:pos="7080"/>
          <w:tab w:val="left" w:pos="7788"/>
          <w:tab w:val="left" w:pos="8496"/>
          <w:tab w:val="left" w:pos="9204"/>
          <w:tab w:val="left" w:pos="12135"/>
        </w:tabs>
        <w:spacing w:after="240"/>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від </w:t>
      </w:r>
      <w:r w:rsidR="00140294">
        <w:rPr>
          <w:sz w:val="28"/>
          <w:szCs w:val="28"/>
          <w:lang w:val="uk-UA"/>
        </w:rPr>
        <w:t>02.12.2025</w:t>
      </w:r>
      <w:r>
        <w:rPr>
          <w:sz w:val="28"/>
          <w:szCs w:val="28"/>
          <w:lang w:val="uk-UA"/>
        </w:rPr>
        <w:t xml:space="preserve"> №</w:t>
      </w:r>
      <w:r w:rsidR="00140294">
        <w:rPr>
          <w:sz w:val="28"/>
          <w:szCs w:val="28"/>
          <w:lang w:val="uk-UA"/>
        </w:rPr>
        <w:t xml:space="preserve"> 1630</w:t>
      </w: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0"/>
        <w:gridCol w:w="416"/>
        <w:gridCol w:w="14"/>
        <w:gridCol w:w="6648"/>
        <w:gridCol w:w="709"/>
        <w:gridCol w:w="38"/>
        <w:gridCol w:w="1238"/>
        <w:gridCol w:w="52"/>
        <w:gridCol w:w="940"/>
        <w:gridCol w:w="992"/>
        <w:gridCol w:w="4536"/>
      </w:tblGrid>
      <w:tr w:rsidR="0084036C" w:rsidRPr="00140294" w:rsidTr="0090109E">
        <w:trPr>
          <w:gridBefore w:val="1"/>
          <w:wBefore w:w="10" w:type="dxa"/>
          <w:trHeight w:val="483"/>
        </w:trPr>
        <w:tc>
          <w:tcPr>
            <w:tcW w:w="430" w:type="dxa"/>
            <w:gridSpan w:val="2"/>
            <w:vMerge w:val="restart"/>
            <w:shd w:val="clear" w:color="auto" w:fill="FFFFFF"/>
          </w:tcPr>
          <w:p w:rsidR="0084036C" w:rsidRPr="00702CEC" w:rsidRDefault="0084036C" w:rsidP="00B346D7">
            <w:pPr>
              <w:widowControl/>
              <w:autoSpaceDE/>
              <w:autoSpaceDN/>
              <w:adjustRightInd/>
              <w:spacing w:before="120" w:after="120"/>
              <w:jc w:val="center"/>
              <w:rPr>
                <w:rFonts w:eastAsia="Times New Roman"/>
                <w:b/>
                <w:sz w:val="22"/>
                <w:szCs w:val="22"/>
                <w:lang w:val="uk-UA"/>
              </w:rPr>
            </w:pPr>
          </w:p>
        </w:tc>
        <w:tc>
          <w:tcPr>
            <w:tcW w:w="6648" w:type="dxa"/>
            <w:vMerge w:val="restart"/>
            <w:shd w:val="clear" w:color="auto" w:fill="FFFFFF"/>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r w:rsidRPr="00FF44FD">
              <w:rPr>
                <w:rFonts w:eastAsia="Times New Roman"/>
                <w:b/>
                <w:sz w:val="24"/>
                <w:szCs w:val="24"/>
                <w:lang w:val="uk-UA"/>
              </w:rPr>
              <w:t>Зміст заходу</w:t>
            </w:r>
          </w:p>
        </w:tc>
        <w:tc>
          <w:tcPr>
            <w:tcW w:w="747" w:type="dxa"/>
            <w:gridSpan w:val="2"/>
            <w:vMerge w:val="restart"/>
            <w:shd w:val="clear" w:color="auto" w:fill="FFFFFF"/>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r w:rsidRPr="00511754">
              <w:rPr>
                <w:b/>
                <w:sz w:val="22"/>
                <w:szCs w:val="22"/>
                <w:lang w:val="uk-UA"/>
              </w:rPr>
              <w:t>ПКД</w:t>
            </w:r>
          </w:p>
        </w:tc>
        <w:tc>
          <w:tcPr>
            <w:tcW w:w="3222" w:type="dxa"/>
            <w:gridSpan w:val="4"/>
            <w:shd w:val="clear" w:color="auto" w:fill="FFFFFF"/>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r w:rsidRPr="00FF44FD">
              <w:rPr>
                <w:rFonts w:eastAsia="Times New Roman"/>
                <w:b/>
                <w:sz w:val="24"/>
                <w:szCs w:val="24"/>
                <w:lang w:val="uk-UA"/>
              </w:rPr>
              <w:t xml:space="preserve">Необхідне фінансове забезпечення, </w:t>
            </w:r>
            <w:proofErr w:type="spellStart"/>
            <w:r w:rsidRPr="00FF44FD">
              <w:rPr>
                <w:rFonts w:eastAsia="Times New Roman"/>
                <w:b/>
                <w:sz w:val="24"/>
                <w:szCs w:val="24"/>
                <w:lang w:val="uk-UA"/>
              </w:rPr>
              <w:t>тис.грн</w:t>
            </w:r>
            <w:proofErr w:type="spellEnd"/>
            <w:r w:rsidRPr="00FF44FD">
              <w:rPr>
                <w:rFonts w:eastAsia="Times New Roman"/>
                <w:b/>
                <w:sz w:val="24"/>
                <w:szCs w:val="24"/>
                <w:lang w:val="uk-UA"/>
              </w:rPr>
              <w:t>.</w:t>
            </w:r>
          </w:p>
        </w:tc>
        <w:tc>
          <w:tcPr>
            <w:tcW w:w="4536" w:type="dxa"/>
            <w:shd w:val="clear" w:color="auto" w:fill="FFFFFF"/>
            <w:vAlign w:val="center"/>
          </w:tcPr>
          <w:p w:rsidR="0084036C" w:rsidRDefault="0084036C" w:rsidP="00B346D7">
            <w:pPr>
              <w:widowControl/>
              <w:autoSpaceDE/>
              <w:autoSpaceDN/>
              <w:adjustRightInd/>
              <w:spacing w:before="120" w:after="120"/>
              <w:jc w:val="center"/>
              <w:rPr>
                <w:rFonts w:eastAsia="Times New Roman"/>
                <w:b/>
                <w:sz w:val="24"/>
                <w:szCs w:val="24"/>
                <w:lang w:val="uk-UA"/>
              </w:rPr>
            </w:pPr>
            <w:r w:rsidRPr="00FF44FD">
              <w:rPr>
                <w:rFonts w:eastAsia="Times New Roman"/>
                <w:b/>
                <w:sz w:val="24"/>
                <w:szCs w:val="24"/>
                <w:lang w:val="uk-UA"/>
              </w:rPr>
              <w:t>Стратегічна ціль</w:t>
            </w:r>
          </w:p>
          <w:p w:rsidR="0084036C" w:rsidRDefault="0084036C" w:rsidP="00B346D7">
            <w:pPr>
              <w:widowControl/>
              <w:autoSpaceDE/>
              <w:autoSpaceDN/>
              <w:adjustRightInd/>
              <w:spacing w:before="120" w:after="120"/>
              <w:jc w:val="center"/>
              <w:rPr>
                <w:rFonts w:eastAsia="Times New Roman"/>
                <w:b/>
                <w:sz w:val="24"/>
                <w:szCs w:val="24"/>
                <w:lang w:val="uk-UA"/>
              </w:rPr>
            </w:pPr>
          </w:p>
          <w:p w:rsidR="0084036C" w:rsidRPr="00AB4628" w:rsidRDefault="0084036C" w:rsidP="00B346D7">
            <w:pPr>
              <w:widowControl/>
              <w:autoSpaceDE/>
              <w:autoSpaceDN/>
              <w:adjustRightInd/>
              <w:spacing w:before="120" w:after="120"/>
              <w:jc w:val="center"/>
              <w:rPr>
                <w:rFonts w:eastAsia="Times New Roman"/>
                <w:b/>
                <w:sz w:val="24"/>
                <w:szCs w:val="24"/>
                <w:lang w:val="uk-UA"/>
              </w:rPr>
            </w:pPr>
          </w:p>
        </w:tc>
      </w:tr>
      <w:tr w:rsidR="0084036C" w:rsidRPr="00140294" w:rsidTr="0090109E">
        <w:trPr>
          <w:gridBefore w:val="1"/>
          <w:wBefore w:w="10" w:type="dxa"/>
          <w:trHeight w:val="225"/>
        </w:trPr>
        <w:tc>
          <w:tcPr>
            <w:tcW w:w="430" w:type="dxa"/>
            <w:gridSpan w:val="2"/>
            <w:vMerge/>
            <w:shd w:val="clear" w:color="auto" w:fill="FFFFFF"/>
          </w:tcPr>
          <w:p w:rsidR="0084036C" w:rsidRPr="00702CEC" w:rsidRDefault="0084036C" w:rsidP="00B346D7">
            <w:pPr>
              <w:widowControl/>
              <w:autoSpaceDE/>
              <w:autoSpaceDN/>
              <w:adjustRightInd/>
              <w:spacing w:before="120" w:after="120"/>
              <w:jc w:val="center"/>
              <w:rPr>
                <w:rFonts w:eastAsia="Times New Roman"/>
                <w:b/>
                <w:sz w:val="22"/>
                <w:szCs w:val="22"/>
                <w:lang w:val="uk-UA"/>
              </w:rPr>
            </w:pPr>
          </w:p>
        </w:tc>
        <w:tc>
          <w:tcPr>
            <w:tcW w:w="6648" w:type="dxa"/>
            <w:vMerge/>
            <w:shd w:val="clear" w:color="auto" w:fill="FFFFFF"/>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p>
        </w:tc>
        <w:tc>
          <w:tcPr>
            <w:tcW w:w="747" w:type="dxa"/>
            <w:gridSpan w:val="2"/>
            <w:vMerge/>
            <w:shd w:val="clear" w:color="auto" w:fill="FFFFFF"/>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p>
        </w:tc>
        <w:tc>
          <w:tcPr>
            <w:tcW w:w="1290" w:type="dxa"/>
            <w:gridSpan w:val="2"/>
            <w:vMerge w:val="restart"/>
            <w:shd w:val="clear" w:color="auto" w:fill="FFFFFF"/>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r w:rsidRPr="00511754">
              <w:rPr>
                <w:b/>
                <w:sz w:val="22"/>
                <w:szCs w:val="22"/>
                <w:lang w:val="uk-UA"/>
              </w:rPr>
              <w:t>Всього</w:t>
            </w:r>
          </w:p>
        </w:tc>
        <w:tc>
          <w:tcPr>
            <w:tcW w:w="1932" w:type="dxa"/>
            <w:gridSpan w:val="2"/>
          </w:tcPr>
          <w:p w:rsidR="0084036C" w:rsidRPr="00702CEC" w:rsidRDefault="0084036C" w:rsidP="00B346D7">
            <w:pPr>
              <w:jc w:val="center"/>
              <w:rPr>
                <w:sz w:val="22"/>
                <w:szCs w:val="22"/>
                <w:lang w:val="uk-UA"/>
              </w:rPr>
            </w:pPr>
            <w:r w:rsidRPr="00511754">
              <w:rPr>
                <w:b/>
                <w:sz w:val="22"/>
                <w:szCs w:val="22"/>
                <w:lang w:val="uk-UA"/>
              </w:rPr>
              <w:t xml:space="preserve">у </w:t>
            </w:r>
            <w:r w:rsidRPr="00702CEC">
              <w:rPr>
                <w:b/>
                <w:sz w:val="22"/>
                <w:szCs w:val="22"/>
                <w:lang w:val="uk-UA"/>
              </w:rPr>
              <w:t>тому числі</w:t>
            </w:r>
          </w:p>
        </w:tc>
        <w:tc>
          <w:tcPr>
            <w:tcW w:w="4536" w:type="dxa"/>
            <w:vMerge w:val="restart"/>
            <w:shd w:val="clear" w:color="auto" w:fill="FFFFFF"/>
            <w:vAlign w:val="center"/>
          </w:tcPr>
          <w:p w:rsidR="0084036C" w:rsidRDefault="0084036C" w:rsidP="00B346D7">
            <w:pPr>
              <w:spacing w:before="120" w:after="120"/>
              <w:jc w:val="center"/>
              <w:rPr>
                <w:rFonts w:eastAsia="Times New Roman"/>
                <w:b/>
                <w:sz w:val="24"/>
                <w:szCs w:val="24"/>
                <w:lang w:val="uk-UA"/>
              </w:rPr>
            </w:pPr>
            <w:r>
              <w:rPr>
                <w:rFonts w:eastAsia="Times New Roman"/>
                <w:b/>
                <w:sz w:val="24"/>
                <w:szCs w:val="24"/>
                <w:lang w:val="uk-UA"/>
              </w:rPr>
              <w:t>Оперативні цілі</w:t>
            </w:r>
          </w:p>
        </w:tc>
      </w:tr>
      <w:tr w:rsidR="0084036C" w:rsidRPr="00AB4628" w:rsidTr="00A343D5">
        <w:trPr>
          <w:gridBefore w:val="1"/>
          <w:wBefore w:w="10" w:type="dxa"/>
          <w:trHeight w:val="570"/>
        </w:trPr>
        <w:tc>
          <w:tcPr>
            <w:tcW w:w="430" w:type="dxa"/>
            <w:gridSpan w:val="2"/>
            <w:vMerge/>
            <w:shd w:val="clear" w:color="auto" w:fill="E5B8B7"/>
          </w:tcPr>
          <w:p w:rsidR="0084036C" w:rsidRPr="00702CEC" w:rsidRDefault="0084036C" w:rsidP="00B346D7">
            <w:pPr>
              <w:widowControl/>
              <w:autoSpaceDE/>
              <w:autoSpaceDN/>
              <w:adjustRightInd/>
              <w:spacing w:before="120" w:after="120"/>
              <w:jc w:val="center"/>
              <w:rPr>
                <w:rFonts w:eastAsia="Times New Roman"/>
                <w:b/>
                <w:sz w:val="22"/>
                <w:szCs w:val="22"/>
                <w:lang w:val="uk-UA"/>
              </w:rPr>
            </w:pPr>
          </w:p>
        </w:tc>
        <w:tc>
          <w:tcPr>
            <w:tcW w:w="6648" w:type="dxa"/>
            <w:vMerge/>
            <w:shd w:val="clear" w:color="auto" w:fill="E5B8B7"/>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p>
        </w:tc>
        <w:tc>
          <w:tcPr>
            <w:tcW w:w="747" w:type="dxa"/>
            <w:gridSpan w:val="2"/>
            <w:vMerge/>
            <w:shd w:val="clear" w:color="auto" w:fill="E5B8B7"/>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p>
        </w:tc>
        <w:tc>
          <w:tcPr>
            <w:tcW w:w="1290" w:type="dxa"/>
            <w:gridSpan w:val="2"/>
            <w:vMerge/>
            <w:shd w:val="clear" w:color="auto" w:fill="E5B8B7"/>
            <w:vAlign w:val="center"/>
          </w:tcPr>
          <w:p w:rsidR="0084036C" w:rsidRPr="00AB4628" w:rsidRDefault="0084036C" w:rsidP="00B346D7">
            <w:pPr>
              <w:widowControl/>
              <w:autoSpaceDE/>
              <w:autoSpaceDN/>
              <w:adjustRightInd/>
              <w:spacing w:before="120" w:after="120"/>
              <w:jc w:val="center"/>
              <w:rPr>
                <w:rFonts w:eastAsia="Times New Roman"/>
                <w:b/>
                <w:sz w:val="24"/>
                <w:szCs w:val="24"/>
                <w:lang w:val="uk-UA"/>
              </w:rPr>
            </w:pPr>
          </w:p>
        </w:tc>
        <w:tc>
          <w:tcPr>
            <w:tcW w:w="940" w:type="dxa"/>
            <w:tcBorders>
              <w:bottom w:val="single" w:sz="4" w:space="0" w:color="auto"/>
            </w:tcBorders>
            <w:vAlign w:val="center"/>
          </w:tcPr>
          <w:p w:rsidR="0084036C" w:rsidRPr="00143AEF" w:rsidRDefault="0084036C" w:rsidP="00B346D7">
            <w:pPr>
              <w:jc w:val="center"/>
              <w:rPr>
                <w:b/>
                <w:sz w:val="22"/>
                <w:szCs w:val="22"/>
              </w:rPr>
            </w:pPr>
            <w:r>
              <w:rPr>
                <w:b/>
                <w:sz w:val="22"/>
                <w:szCs w:val="22"/>
              </w:rPr>
              <w:t>б</w:t>
            </w:r>
            <w:r w:rsidRPr="00143AEF">
              <w:rPr>
                <w:b/>
                <w:sz w:val="22"/>
                <w:szCs w:val="22"/>
              </w:rPr>
              <w:t>юджет</w:t>
            </w:r>
            <w:r>
              <w:rPr>
                <w:b/>
                <w:sz w:val="22"/>
                <w:szCs w:val="22"/>
              </w:rPr>
              <w:t xml:space="preserve"> </w:t>
            </w:r>
            <w:proofErr w:type="spellStart"/>
            <w:r>
              <w:rPr>
                <w:b/>
                <w:sz w:val="22"/>
                <w:szCs w:val="22"/>
              </w:rPr>
              <w:t>громади</w:t>
            </w:r>
            <w:proofErr w:type="spellEnd"/>
          </w:p>
        </w:tc>
        <w:tc>
          <w:tcPr>
            <w:tcW w:w="992" w:type="dxa"/>
            <w:tcBorders>
              <w:bottom w:val="single" w:sz="4" w:space="0" w:color="auto"/>
            </w:tcBorders>
            <w:vAlign w:val="center"/>
          </w:tcPr>
          <w:p w:rsidR="0084036C" w:rsidRPr="00143AEF" w:rsidRDefault="0084036C" w:rsidP="00B346D7">
            <w:pPr>
              <w:jc w:val="center"/>
              <w:rPr>
                <w:b/>
                <w:sz w:val="22"/>
                <w:szCs w:val="22"/>
              </w:rPr>
            </w:pPr>
            <w:proofErr w:type="spellStart"/>
            <w:r w:rsidRPr="00143AEF">
              <w:rPr>
                <w:b/>
                <w:sz w:val="22"/>
                <w:szCs w:val="22"/>
              </w:rPr>
              <w:t>інші</w:t>
            </w:r>
            <w:proofErr w:type="spellEnd"/>
            <w:r w:rsidRPr="00143AEF">
              <w:rPr>
                <w:b/>
                <w:sz w:val="22"/>
                <w:szCs w:val="22"/>
              </w:rPr>
              <w:t xml:space="preserve"> </w:t>
            </w:r>
            <w:proofErr w:type="spellStart"/>
            <w:r w:rsidRPr="00143AEF">
              <w:rPr>
                <w:b/>
                <w:sz w:val="22"/>
                <w:szCs w:val="22"/>
              </w:rPr>
              <w:t>джерела</w:t>
            </w:r>
            <w:proofErr w:type="spellEnd"/>
          </w:p>
        </w:tc>
        <w:tc>
          <w:tcPr>
            <w:tcW w:w="4536" w:type="dxa"/>
            <w:vMerge/>
            <w:shd w:val="clear" w:color="auto" w:fill="E5B8B7"/>
            <w:vAlign w:val="center"/>
          </w:tcPr>
          <w:p w:rsidR="0084036C" w:rsidRDefault="0084036C" w:rsidP="00B346D7">
            <w:pPr>
              <w:spacing w:before="120" w:after="120"/>
              <w:jc w:val="center"/>
              <w:rPr>
                <w:rFonts w:eastAsia="Times New Roman"/>
                <w:b/>
                <w:sz w:val="24"/>
                <w:szCs w:val="24"/>
                <w:lang w:val="uk-UA"/>
              </w:rPr>
            </w:pPr>
          </w:p>
        </w:tc>
      </w:tr>
      <w:tr w:rsidR="00F44A0C" w:rsidRPr="00B245EF" w:rsidTr="00F5066B">
        <w:trPr>
          <w:trHeight w:val="211"/>
        </w:trPr>
        <w:tc>
          <w:tcPr>
            <w:tcW w:w="426" w:type="dxa"/>
            <w:gridSpan w:val="2"/>
            <w:shd w:val="clear" w:color="auto" w:fill="E5B8B7"/>
          </w:tcPr>
          <w:p w:rsidR="00F44A0C" w:rsidRPr="00B245EF" w:rsidRDefault="00F44A0C" w:rsidP="00B346D7">
            <w:pPr>
              <w:widowControl/>
              <w:autoSpaceDE/>
              <w:autoSpaceDN/>
              <w:adjustRightInd/>
              <w:spacing w:before="120" w:after="120"/>
              <w:jc w:val="center"/>
              <w:rPr>
                <w:rFonts w:eastAsia="Times New Roman"/>
                <w:b/>
                <w:sz w:val="22"/>
                <w:szCs w:val="22"/>
              </w:rPr>
            </w:pPr>
          </w:p>
        </w:tc>
        <w:tc>
          <w:tcPr>
            <w:tcW w:w="15167" w:type="dxa"/>
            <w:gridSpan w:val="9"/>
            <w:shd w:val="clear" w:color="auto" w:fill="E5B8B7"/>
            <w:vAlign w:val="center"/>
          </w:tcPr>
          <w:p w:rsidR="00F44A0C" w:rsidRPr="00B245EF" w:rsidRDefault="00F44A0C" w:rsidP="00B346D7">
            <w:pPr>
              <w:widowControl/>
              <w:autoSpaceDE/>
              <w:autoSpaceDN/>
              <w:adjustRightInd/>
              <w:spacing w:before="120" w:after="120"/>
              <w:jc w:val="center"/>
              <w:rPr>
                <w:rFonts w:eastAsia="Times New Roman"/>
                <w:sz w:val="24"/>
                <w:szCs w:val="24"/>
              </w:rPr>
            </w:pPr>
            <w:r w:rsidRPr="00B245EF">
              <w:rPr>
                <w:rFonts w:eastAsia="Times New Roman"/>
                <w:b/>
                <w:sz w:val="24"/>
                <w:szCs w:val="24"/>
                <w:lang w:val="uk-UA"/>
              </w:rPr>
              <w:t xml:space="preserve">ІІ. </w:t>
            </w:r>
            <w:r w:rsidRPr="00B245EF">
              <w:rPr>
                <w:rFonts w:eastAsia="Times New Roman"/>
                <w:b/>
                <w:sz w:val="24"/>
                <w:szCs w:val="24"/>
              </w:rPr>
              <w:t xml:space="preserve">ПРОВЕДЕННЯ ЗАГАЛЬНОМІСЬКИХ ЗАХОДІВ, СПРЯМОВАНИХ НА ПІДТРИМКУ ТА РОЗВИТОК МІСЦЕВОГО САМОВРЯДУВАННЯ </w:t>
            </w:r>
          </w:p>
        </w:tc>
      </w:tr>
      <w:tr w:rsidR="00F44A0C" w:rsidRPr="00140294" w:rsidTr="00A343D5">
        <w:tc>
          <w:tcPr>
            <w:tcW w:w="426" w:type="dxa"/>
            <w:gridSpan w:val="2"/>
            <w:vAlign w:val="center"/>
          </w:tcPr>
          <w:p w:rsidR="00F44A0C" w:rsidRPr="00F44A0C" w:rsidRDefault="00F44A0C" w:rsidP="00B346D7">
            <w:pPr>
              <w:widowControl/>
              <w:autoSpaceDE/>
              <w:autoSpaceDN/>
              <w:adjustRightInd/>
              <w:jc w:val="center"/>
              <w:rPr>
                <w:rFonts w:eastAsia="Times New Roman"/>
                <w:b/>
                <w:sz w:val="24"/>
                <w:szCs w:val="24"/>
                <w:lang w:val="uk-UA"/>
              </w:rPr>
            </w:pPr>
            <w:r w:rsidRPr="00F44A0C">
              <w:rPr>
                <w:rFonts w:eastAsia="Times New Roman"/>
                <w:b/>
                <w:sz w:val="24"/>
                <w:szCs w:val="24"/>
                <w:lang w:val="uk-UA"/>
              </w:rPr>
              <w:t>6</w:t>
            </w:r>
          </w:p>
        </w:tc>
        <w:tc>
          <w:tcPr>
            <w:tcW w:w="6662" w:type="dxa"/>
            <w:gridSpan w:val="2"/>
            <w:vAlign w:val="center"/>
          </w:tcPr>
          <w:p w:rsidR="00F44A0C" w:rsidRPr="00F44A0C" w:rsidRDefault="00421103" w:rsidP="00B346D7">
            <w:pPr>
              <w:widowControl/>
              <w:tabs>
                <w:tab w:val="left" w:pos="1947"/>
                <w:tab w:val="left" w:pos="9082"/>
              </w:tabs>
              <w:autoSpaceDE/>
              <w:autoSpaceDN/>
              <w:adjustRightInd/>
              <w:jc w:val="both"/>
              <w:rPr>
                <w:rFonts w:eastAsia="Times New Roman"/>
                <w:b/>
                <w:sz w:val="24"/>
                <w:szCs w:val="24"/>
              </w:rPr>
            </w:pPr>
            <w:r>
              <w:rPr>
                <w:rFonts w:eastAsia="Times New Roman"/>
                <w:b/>
                <w:sz w:val="24"/>
                <w:szCs w:val="24"/>
                <w:lang w:val="uk-UA"/>
              </w:rPr>
              <w:t>Монтаж системи гучного мовлення</w:t>
            </w:r>
          </w:p>
        </w:tc>
        <w:tc>
          <w:tcPr>
            <w:tcW w:w="709" w:type="dxa"/>
            <w:vAlign w:val="center"/>
          </w:tcPr>
          <w:p w:rsidR="00F44A0C" w:rsidRPr="009567A7" w:rsidRDefault="00F44A0C" w:rsidP="00C84C54">
            <w:pPr>
              <w:widowControl/>
              <w:tabs>
                <w:tab w:val="left" w:pos="1947"/>
                <w:tab w:val="left" w:pos="9082"/>
              </w:tabs>
              <w:autoSpaceDE/>
              <w:autoSpaceDN/>
              <w:adjustRightInd/>
              <w:ind w:right="3"/>
              <w:jc w:val="center"/>
              <w:rPr>
                <w:rFonts w:eastAsia="Times New Roman"/>
                <w:sz w:val="24"/>
                <w:szCs w:val="24"/>
              </w:rPr>
            </w:pPr>
            <w:r w:rsidRPr="009567A7">
              <w:rPr>
                <w:rFonts w:eastAsia="Times New Roman"/>
                <w:sz w:val="24"/>
                <w:szCs w:val="24"/>
              </w:rPr>
              <w:t>-</w:t>
            </w:r>
          </w:p>
        </w:tc>
        <w:tc>
          <w:tcPr>
            <w:tcW w:w="1276" w:type="dxa"/>
            <w:gridSpan w:val="2"/>
            <w:vAlign w:val="center"/>
          </w:tcPr>
          <w:p w:rsidR="00F44A0C" w:rsidRPr="009567A7" w:rsidRDefault="00F44A0C" w:rsidP="00B346D7">
            <w:pPr>
              <w:widowControl/>
              <w:tabs>
                <w:tab w:val="left" w:pos="1947"/>
                <w:tab w:val="left" w:pos="9082"/>
              </w:tabs>
              <w:autoSpaceDE/>
              <w:autoSpaceDN/>
              <w:adjustRightInd/>
              <w:jc w:val="center"/>
              <w:rPr>
                <w:rFonts w:eastAsia="Times New Roman"/>
                <w:sz w:val="24"/>
                <w:szCs w:val="24"/>
                <w:lang w:val="uk-UA"/>
              </w:rPr>
            </w:pPr>
            <w:r>
              <w:rPr>
                <w:rFonts w:eastAsia="Times New Roman"/>
                <w:sz w:val="24"/>
                <w:szCs w:val="24"/>
                <w:lang w:val="uk-UA"/>
              </w:rPr>
              <w:t>250,00</w:t>
            </w:r>
          </w:p>
        </w:tc>
        <w:tc>
          <w:tcPr>
            <w:tcW w:w="992" w:type="dxa"/>
            <w:gridSpan w:val="2"/>
            <w:vAlign w:val="center"/>
          </w:tcPr>
          <w:p w:rsidR="00F44A0C" w:rsidRPr="009567A7" w:rsidRDefault="00F44A0C" w:rsidP="00B346D7">
            <w:pPr>
              <w:widowControl/>
              <w:tabs>
                <w:tab w:val="left" w:pos="1947"/>
                <w:tab w:val="left" w:pos="9082"/>
              </w:tabs>
              <w:autoSpaceDE/>
              <w:autoSpaceDN/>
              <w:adjustRightInd/>
              <w:jc w:val="center"/>
              <w:rPr>
                <w:rFonts w:eastAsia="Times New Roman"/>
                <w:sz w:val="24"/>
                <w:szCs w:val="24"/>
                <w:lang w:val="uk-UA"/>
              </w:rPr>
            </w:pPr>
            <w:r>
              <w:rPr>
                <w:rFonts w:eastAsia="Times New Roman"/>
                <w:sz w:val="24"/>
                <w:szCs w:val="24"/>
                <w:lang w:val="uk-UA"/>
              </w:rPr>
              <w:t>250,00</w:t>
            </w:r>
          </w:p>
        </w:tc>
        <w:tc>
          <w:tcPr>
            <w:tcW w:w="992" w:type="dxa"/>
            <w:vAlign w:val="center"/>
          </w:tcPr>
          <w:p w:rsidR="00F44A0C" w:rsidRPr="00F44A0C" w:rsidRDefault="00F44A0C" w:rsidP="00B346D7">
            <w:pPr>
              <w:widowControl/>
              <w:tabs>
                <w:tab w:val="left" w:pos="1947"/>
                <w:tab w:val="left" w:pos="9082"/>
              </w:tabs>
              <w:autoSpaceDE/>
              <w:autoSpaceDN/>
              <w:adjustRightInd/>
              <w:jc w:val="center"/>
              <w:rPr>
                <w:rFonts w:ascii="Verdana" w:eastAsia="Times New Roman" w:hAnsi="Verdana"/>
                <w:sz w:val="24"/>
                <w:szCs w:val="24"/>
                <w:lang w:val="uk-UA"/>
              </w:rPr>
            </w:pPr>
            <w:r>
              <w:rPr>
                <w:rFonts w:ascii="Verdana" w:eastAsia="Times New Roman" w:hAnsi="Verdana"/>
                <w:sz w:val="24"/>
                <w:szCs w:val="24"/>
                <w:lang w:val="uk-UA"/>
              </w:rPr>
              <w:t>-</w:t>
            </w:r>
          </w:p>
        </w:tc>
        <w:tc>
          <w:tcPr>
            <w:tcW w:w="4536" w:type="dxa"/>
          </w:tcPr>
          <w:p w:rsidR="00F44A0C" w:rsidRPr="009567A7" w:rsidRDefault="00F44A0C" w:rsidP="00B346D7">
            <w:pPr>
              <w:widowControl/>
              <w:autoSpaceDE/>
              <w:autoSpaceDN/>
              <w:adjustRightInd/>
              <w:ind w:left="7"/>
              <w:jc w:val="both"/>
              <w:rPr>
                <w:rFonts w:ascii="Verdana" w:hAnsi="Verdana"/>
                <w:b/>
                <w:w w:val="80"/>
                <w:sz w:val="18"/>
                <w:szCs w:val="18"/>
                <w:lang w:val="uk-UA"/>
              </w:rPr>
            </w:pPr>
            <w:r w:rsidRPr="00873B11">
              <w:rPr>
                <w:rFonts w:ascii="Verdana" w:hAnsi="Verdana"/>
                <w:b/>
                <w:w w:val="80"/>
                <w:sz w:val="18"/>
                <w:szCs w:val="18"/>
                <w:lang w:val="uk-UA"/>
              </w:rPr>
              <w:t>1.2.</w:t>
            </w:r>
            <w:r w:rsidRPr="00873B11">
              <w:rPr>
                <w:rFonts w:ascii="Verdana" w:hAnsi="Verdana"/>
                <w:b/>
                <w:spacing w:val="1"/>
                <w:w w:val="80"/>
                <w:sz w:val="18"/>
                <w:szCs w:val="18"/>
                <w:lang w:val="uk-UA"/>
              </w:rPr>
              <w:t xml:space="preserve"> </w:t>
            </w:r>
            <w:proofErr w:type="spellStart"/>
            <w:r w:rsidRPr="00873B11">
              <w:rPr>
                <w:rFonts w:ascii="Verdana" w:hAnsi="Verdana"/>
                <w:b/>
                <w:w w:val="80"/>
                <w:sz w:val="18"/>
                <w:szCs w:val="18"/>
                <w:lang w:val="uk-UA"/>
              </w:rPr>
              <w:t>Цифровізація</w:t>
            </w:r>
            <w:proofErr w:type="spellEnd"/>
            <w:r w:rsidRPr="00873B11">
              <w:rPr>
                <w:rFonts w:ascii="Verdana" w:hAnsi="Verdana"/>
                <w:b/>
                <w:spacing w:val="-46"/>
                <w:w w:val="80"/>
                <w:sz w:val="18"/>
                <w:szCs w:val="18"/>
                <w:lang w:val="uk-UA"/>
              </w:rPr>
              <w:t xml:space="preserve"> </w:t>
            </w:r>
            <w:r w:rsidRPr="00873B11">
              <w:rPr>
                <w:rFonts w:ascii="Verdana" w:hAnsi="Verdana"/>
                <w:b/>
                <w:w w:val="85"/>
                <w:sz w:val="18"/>
                <w:szCs w:val="18"/>
                <w:lang w:val="uk-UA"/>
              </w:rPr>
              <w:t>життєдіяльності</w:t>
            </w:r>
            <w:r w:rsidRPr="00873B11">
              <w:rPr>
                <w:rFonts w:ascii="Verdana" w:hAnsi="Verdana"/>
                <w:b/>
                <w:spacing w:val="1"/>
                <w:w w:val="85"/>
                <w:sz w:val="18"/>
                <w:szCs w:val="18"/>
                <w:lang w:val="uk-UA"/>
              </w:rPr>
              <w:t xml:space="preserve"> </w:t>
            </w:r>
            <w:r w:rsidRPr="00873B11">
              <w:rPr>
                <w:rFonts w:ascii="Verdana" w:hAnsi="Verdana"/>
                <w:b/>
                <w:w w:val="95"/>
                <w:sz w:val="18"/>
                <w:szCs w:val="18"/>
                <w:lang w:val="uk-UA"/>
              </w:rPr>
              <w:t>громади</w:t>
            </w:r>
            <w:r w:rsidRPr="009567A7">
              <w:rPr>
                <w:rFonts w:ascii="Verdana" w:hAnsi="Verdana"/>
                <w:b/>
                <w:w w:val="95"/>
                <w:sz w:val="18"/>
                <w:szCs w:val="18"/>
                <w:lang w:val="uk-UA"/>
              </w:rPr>
              <w:t xml:space="preserve"> </w:t>
            </w:r>
            <w:r w:rsidRPr="00873B11">
              <w:rPr>
                <w:rFonts w:ascii="Verdana" w:hAnsi="Verdana"/>
                <w:b/>
                <w:w w:val="80"/>
                <w:sz w:val="18"/>
                <w:szCs w:val="18"/>
                <w:lang w:val="uk-UA"/>
              </w:rPr>
              <w:t>1.2.2.</w:t>
            </w:r>
            <w:r w:rsidRPr="009567A7">
              <w:rPr>
                <w:rFonts w:ascii="Verdana" w:hAnsi="Verdana"/>
                <w:b/>
                <w:w w:val="80"/>
                <w:sz w:val="18"/>
                <w:szCs w:val="18"/>
                <w:lang w:val="uk-UA"/>
              </w:rPr>
              <w:t xml:space="preserve"> </w:t>
            </w:r>
            <w:r w:rsidRPr="00873B11">
              <w:rPr>
                <w:rFonts w:ascii="Verdana" w:hAnsi="Verdana"/>
                <w:b/>
                <w:w w:val="80"/>
                <w:sz w:val="18"/>
                <w:szCs w:val="18"/>
                <w:lang w:val="uk-UA"/>
              </w:rPr>
              <w:t>Подвоєння</w:t>
            </w:r>
            <w:r w:rsidRPr="00873B11">
              <w:rPr>
                <w:rFonts w:ascii="Verdana" w:hAnsi="Verdana"/>
                <w:b/>
                <w:spacing w:val="-47"/>
                <w:w w:val="80"/>
                <w:sz w:val="18"/>
                <w:szCs w:val="18"/>
                <w:lang w:val="uk-UA"/>
              </w:rPr>
              <w:t xml:space="preserve"> </w:t>
            </w:r>
            <w:r w:rsidRPr="00873B11">
              <w:rPr>
                <w:rFonts w:ascii="Verdana" w:hAnsi="Verdana"/>
                <w:b/>
                <w:w w:val="95"/>
                <w:sz w:val="18"/>
                <w:szCs w:val="18"/>
                <w:lang w:val="uk-UA"/>
              </w:rPr>
              <w:t>кількості</w:t>
            </w:r>
            <w:r w:rsidRPr="00873B11">
              <w:rPr>
                <w:rFonts w:ascii="Verdana" w:hAnsi="Verdana"/>
                <w:b/>
                <w:spacing w:val="1"/>
                <w:w w:val="95"/>
                <w:sz w:val="18"/>
                <w:szCs w:val="18"/>
                <w:lang w:val="uk-UA"/>
              </w:rPr>
              <w:t xml:space="preserve"> </w:t>
            </w:r>
            <w:r w:rsidRPr="00873B11">
              <w:rPr>
                <w:rFonts w:ascii="Verdana" w:hAnsi="Verdana"/>
                <w:b/>
                <w:w w:val="95"/>
                <w:sz w:val="18"/>
                <w:szCs w:val="18"/>
                <w:lang w:val="uk-UA"/>
              </w:rPr>
              <w:t>електронних</w:t>
            </w:r>
            <w:r w:rsidRPr="00873B11">
              <w:rPr>
                <w:rFonts w:ascii="Verdana" w:hAnsi="Verdana"/>
                <w:b/>
                <w:spacing w:val="1"/>
                <w:w w:val="95"/>
                <w:sz w:val="18"/>
                <w:szCs w:val="18"/>
                <w:lang w:val="uk-UA"/>
              </w:rPr>
              <w:t xml:space="preserve"> </w:t>
            </w:r>
            <w:r w:rsidRPr="00873B11">
              <w:rPr>
                <w:rFonts w:ascii="Verdana" w:hAnsi="Verdana"/>
                <w:b/>
                <w:w w:val="90"/>
                <w:sz w:val="18"/>
                <w:szCs w:val="18"/>
                <w:lang w:val="uk-UA"/>
              </w:rPr>
              <w:t>реєстрів та</w:t>
            </w:r>
            <w:r w:rsidRPr="00873B11">
              <w:rPr>
                <w:rFonts w:ascii="Verdana" w:hAnsi="Verdana"/>
                <w:b/>
                <w:spacing w:val="1"/>
                <w:w w:val="90"/>
                <w:sz w:val="18"/>
                <w:szCs w:val="18"/>
                <w:lang w:val="uk-UA"/>
              </w:rPr>
              <w:t xml:space="preserve"> </w:t>
            </w:r>
            <w:r w:rsidRPr="00873B11">
              <w:rPr>
                <w:rFonts w:ascii="Verdana" w:hAnsi="Verdana"/>
                <w:b/>
                <w:w w:val="85"/>
                <w:sz w:val="18"/>
                <w:szCs w:val="18"/>
                <w:lang w:val="uk-UA"/>
              </w:rPr>
              <w:t>сервісів у 50</w:t>
            </w:r>
            <w:r w:rsidRPr="00873B11">
              <w:rPr>
                <w:rFonts w:ascii="Verdana" w:hAnsi="Verdana"/>
                <w:b/>
                <w:spacing w:val="1"/>
                <w:w w:val="85"/>
                <w:sz w:val="18"/>
                <w:szCs w:val="18"/>
                <w:lang w:val="uk-UA"/>
              </w:rPr>
              <w:t xml:space="preserve"> </w:t>
            </w:r>
            <w:r w:rsidRPr="00873B11">
              <w:rPr>
                <w:rFonts w:ascii="Verdana" w:hAnsi="Verdana"/>
                <w:b/>
                <w:w w:val="85"/>
                <w:sz w:val="18"/>
                <w:szCs w:val="18"/>
                <w:lang w:val="uk-UA"/>
              </w:rPr>
              <w:t>найважливіших</w:t>
            </w:r>
            <w:r w:rsidRPr="00873B11">
              <w:rPr>
                <w:rFonts w:ascii="Verdana" w:hAnsi="Verdana"/>
                <w:b/>
                <w:spacing w:val="-50"/>
                <w:w w:val="85"/>
                <w:sz w:val="18"/>
                <w:szCs w:val="18"/>
                <w:lang w:val="uk-UA"/>
              </w:rPr>
              <w:t xml:space="preserve"> </w:t>
            </w:r>
            <w:r w:rsidRPr="00873B11">
              <w:rPr>
                <w:rFonts w:ascii="Verdana" w:hAnsi="Verdana"/>
                <w:b/>
                <w:w w:val="85"/>
                <w:sz w:val="18"/>
                <w:szCs w:val="18"/>
                <w:lang w:val="uk-UA"/>
              </w:rPr>
              <w:t>для мешканців</w:t>
            </w:r>
            <w:r w:rsidRPr="00873B11">
              <w:rPr>
                <w:rFonts w:ascii="Verdana" w:hAnsi="Verdana"/>
                <w:b/>
                <w:spacing w:val="1"/>
                <w:w w:val="85"/>
                <w:sz w:val="18"/>
                <w:szCs w:val="18"/>
                <w:lang w:val="uk-UA"/>
              </w:rPr>
              <w:t xml:space="preserve"> </w:t>
            </w:r>
            <w:r w:rsidRPr="00873B11">
              <w:rPr>
                <w:rFonts w:ascii="Verdana" w:hAnsi="Verdana"/>
                <w:b/>
                <w:w w:val="95"/>
                <w:sz w:val="18"/>
                <w:szCs w:val="18"/>
                <w:lang w:val="uk-UA"/>
              </w:rPr>
              <w:t>сферах</w:t>
            </w:r>
            <w:r w:rsidRPr="00873B11">
              <w:rPr>
                <w:rFonts w:ascii="Verdana" w:hAnsi="Verdana"/>
                <w:b/>
                <w:spacing w:val="1"/>
                <w:w w:val="95"/>
                <w:sz w:val="18"/>
                <w:szCs w:val="18"/>
                <w:lang w:val="uk-UA"/>
              </w:rPr>
              <w:t xml:space="preserve"> </w:t>
            </w:r>
            <w:r w:rsidRPr="00873B11">
              <w:rPr>
                <w:rFonts w:ascii="Verdana" w:hAnsi="Verdana"/>
                <w:b/>
                <w:w w:val="95"/>
                <w:sz w:val="18"/>
                <w:szCs w:val="18"/>
                <w:lang w:val="uk-UA"/>
              </w:rPr>
              <w:t>(послугах)</w:t>
            </w:r>
          </w:p>
        </w:tc>
      </w:tr>
      <w:tr w:rsidR="00F44A0C" w:rsidRPr="00B245EF" w:rsidTr="00A343D5">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F44A0C" w:rsidRPr="00F44A0C" w:rsidRDefault="00F44A0C" w:rsidP="00F44A0C">
            <w:pPr>
              <w:widowControl/>
              <w:autoSpaceDE/>
              <w:autoSpaceDN/>
              <w:adjustRightInd/>
              <w:jc w:val="center"/>
              <w:rPr>
                <w:rFonts w:eastAsia="Times New Roman"/>
                <w:sz w:val="24"/>
                <w:szCs w:val="24"/>
                <w:lang w:val="uk-UA"/>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F44A0C" w:rsidRPr="00F44A0C" w:rsidRDefault="00F44A0C" w:rsidP="00F44A0C">
            <w:pPr>
              <w:widowControl/>
              <w:tabs>
                <w:tab w:val="left" w:pos="1947"/>
                <w:tab w:val="left" w:pos="9082"/>
              </w:tabs>
              <w:autoSpaceDE/>
              <w:autoSpaceDN/>
              <w:adjustRightInd/>
              <w:jc w:val="both"/>
              <w:rPr>
                <w:rFonts w:eastAsia="Times New Roman"/>
                <w:sz w:val="24"/>
                <w:szCs w:val="24"/>
                <w:lang w:val="uk-UA"/>
              </w:rPr>
            </w:pPr>
            <w:r w:rsidRPr="00F44A0C">
              <w:rPr>
                <w:rFonts w:eastAsia="Times New Roman"/>
                <w:sz w:val="24"/>
                <w:szCs w:val="24"/>
                <w:lang w:val="uk-UA"/>
              </w:rPr>
              <w:t>Всього:</w:t>
            </w:r>
          </w:p>
        </w:tc>
        <w:tc>
          <w:tcPr>
            <w:tcW w:w="709" w:type="dxa"/>
            <w:tcBorders>
              <w:top w:val="single" w:sz="4" w:space="0" w:color="auto"/>
              <w:left w:val="single" w:sz="4" w:space="0" w:color="auto"/>
              <w:bottom w:val="single" w:sz="4" w:space="0" w:color="auto"/>
              <w:right w:val="single" w:sz="4" w:space="0" w:color="auto"/>
            </w:tcBorders>
            <w:shd w:val="clear" w:color="auto" w:fill="C6D9F1"/>
            <w:vAlign w:val="center"/>
          </w:tcPr>
          <w:p w:rsidR="00F44A0C" w:rsidRPr="00F44A0C" w:rsidRDefault="00F44A0C" w:rsidP="00F44A0C">
            <w:pPr>
              <w:widowControl/>
              <w:tabs>
                <w:tab w:val="left" w:pos="1947"/>
                <w:tab w:val="left" w:pos="9082"/>
              </w:tabs>
              <w:autoSpaceDE/>
              <w:autoSpaceDN/>
              <w:adjustRightInd/>
              <w:jc w:val="center"/>
              <w:rPr>
                <w:rFonts w:eastAsia="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F44A0C" w:rsidRPr="00421103" w:rsidRDefault="00F44A0C" w:rsidP="00F44A0C">
            <w:pPr>
              <w:widowControl/>
              <w:tabs>
                <w:tab w:val="left" w:pos="1947"/>
                <w:tab w:val="left" w:pos="9082"/>
              </w:tabs>
              <w:autoSpaceDE/>
              <w:autoSpaceDN/>
              <w:adjustRightInd/>
              <w:jc w:val="center"/>
              <w:rPr>
                <w:rFonts w:eastAsia="Times New Roman"/>
                <w:b/>
                <w:sz w:val="24"/>
                <w:szCs w:val="24"/>
                <w:lang w:val="uk-UA"/>
              </w:rPr>
            </w:pPr>
            <w:r w:rsidRPr="00421103">
              <w:rPr>
                <w:rFonts w:eastAsia="Times New Roman"/>
                <w:b/>
                <w:sz w:val="24"/>
                <w:szCs w:val="24"/>
                <w:lang w:val="uk-UA"/>
              </w:rPr>
              <w:t>3985,8</w:t>
            </w:r>
          </w:p>
        </w:tc>
        <w:tc>
          <w:tcPr>
            <w:tcW w:w="992"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F44A0C" w:rsidRPr="00421103" w:rsidRDefault="00F44A0C" w:rsidP="00B346D7">
            <w:pPr>
              <w:widowControl/>
              <w:tabs>
                <w:tab w:val="left" w:pos="1947"/>
                <w:tab w:val="left" w:pos="9082"/>
              </w:tabs>
              <w:autoSpaceDE/>
              <w:autoSpaceDN/>
              <w:adjustRightInd/>
              <w:jc w:val="center"/>
              <w:rPr>
                <w:rFonts w:eastAsia="Times New Roman"/>
                <w:b/>
                <w:sz w:val="24"/>
                <w:szCs w:val="24"/>
                <w:lang w:val="uk-UA"/>
              </w:rPr>
            </w:pPr>
            <w:r w:rsidRPr="00421103">
              <w:rPr>
                <w:rFonts w:eastAsia="Times New Roman"/>
                <w:b/>
                <w:sz w:val="24"/>
                <w:szCs w:val="24"/>
                <w:lang w:val="uk-UA"/>
              </w:rPr>
              <w:t>1805,8</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rsidR="00F44A0C" w:rsidRPr="00421103" w:rsidRDefault="00F44A0C" w:rsidP="00421103">
            <w:pPr>
              <w:widowControl/>
              <w:tabs>
                <w:tab w:val="left" w:pos="1947"/>
                <w:tab w:val="left" w:pos="9082"/>
              </w:tabs>
              <w:autoSpaceDE/>
              <w:autoSpaceDN/>
              <w:adjustRightInd/>
              <w:jc w:val="center"/>
              <w:rPr>
                <w:rStyle w:val="ac"/>
                <w:b/>
                <w:i w:val="0"/>
                <w:sz w:val="24"/>
                <w:szCs w:val="24"/>
              </w:rPr>
            </w:pPr>
            <w:r w:rsidRPr="00421103">
              <w:rPr>
                <w:rStyle w:val="ac"/>
                <w:b/>
                <w:i w:val="0"/>
                <w:sz w:val="24"/>
                <w:szCs w:val="24"/>
              </w:rPr>
              <w:t>2180,0</w:t>
            </w:r>
          </w:p>
        </w:tc>
        <w:tc>
          <w:tcPr>
            <w:tcW w:w="4536" w:type="dxa"/>
            <w:tcBorders>
              <w:top w:val="single" w:sz="4" w:space="0" w:color="auto"/>
              <w:left w:val="single" w:sz="4" w:space="0" w:color="auto"/>
              <w:bottom w:val="single" w:sz="4" w:space="0" w:color="auto"/>
              <w:right w:val="single" w:sz="4" w:space="0" w:color="auto"/>
            </w:tcBorders>
            <w:shd w:val="clear" w:color="auto" w:fill="C6D9F1"/>
          </w:tcPr>
          <w:p w:rsidR="00F44A0C" w:rsidRPr="00F44A0C" w:rsidRDefault="00F44A0C" w:rsidP="00F44A0C">
            <w:pPr>
              <w:widowControl/>
              <w:autoSpaceDE/>
              <w:autoSpaceDN/>
              <w:adjustRightInd/>
              <w:ind w:left="7"/>
              <w:jc w:val="both"/>
              <w:rPr>
                <w:rFonts w:ascii="Verdana" w:hAnsi="Verdana"/>
                <w:b/>
                <w:w w:val="80"/>
                <w:sz w:val="18"/>
                <w:szCs w:val="18"/>
              </w:rPr>
            </w:pPr>
          </w:p>
        </w:tc>
      </w:tr>
    </w:tbl>
    <w:p w:rsidR="0084036C" w:rsidRPr="00B45C3D" w:rsidRDefault="0084036C" w:rsidP="00F44A0C">
      <w:pPr>
        <w:tabs>
          <w:tab w:val="left" w:pos="360"/>
          <w:tab w:val="left" w:pos="5812"/>
        </w:tabs>
        <w:spacing w:after="240"/>
        <w:ind w:left="-142" w:firstLine="142"/>
        <w:rPr>
          <w:sz w:val="28"/>
          <w:szCs w:val="28"/>
          <w:lang w:val="uk-UA"/>
        </w:rPr>
      </w:pPr>
    </w:p>
    <w:tbl>
      <w:tblPr>
        <w:tblW w:w="155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
        <w:gridCol w:w="6652"/>
        <w:gridCol w:w="709"/>
        <w:gridCol w:w="1275"/>
        <w:gridCol w:w="992"/>
        <w:gridCol w:w="993"/>
        <w:gridCol w:w="4536"/>
      </w:tblGrid>
      <w:tr w:rsidR="0084036C" w:rsidRPr="003D128D" w:rsidTr="00F5066B">
        <w:trPr>
          <w:trHeight w:val="141"/>
        </w:trPr>
        <w:tc>
          <w:tcPr>
            <w:tcW w:w="426" w:type="dxa"/>
            <w:shd w:val="clear" w:color="auto" w:fill="E5B8B7"/>
          </w:tcPr>
          <w:p w:rsidR="0084036C" w:rsidRPr="003D128D" w:rsidRDefault="0084036C" w:rsidP="00B346D7">
            <w:pPr>
              <w:spacing w:before="120" w:after="120"/>
              <w:jc w:val="center"/>
              <w:rPr>
                <w:b/>
                <w:sz w:val="24"/>
                <w:szCs w:val="24"/>
              </w:rPr>
            </w:pPr>
          </w:p>
        </w:tc>
        <w:tc>
          <w:tcPr>
            <w:tcW w:w="15157" w:type="dxa"/>
            <w:gridSpan w:val="6"/>
            <w:shd w:val="clear" w:color="auto" w:fill="E5B8B7"/>
            <w:vAlign w:val="center"/>
          </w:tcPr>
          <w:p w:rsidR="0084036C" w:rsidRPr="003D128D" w:rsidRDefault="0084036C" w:rsidP="00B346D7">
            <w:pPr>
              <w:spacing w:before="120" w:after="120"/>
              <w:jc w:val="center"/>
              <w:rPr>
                <w:sz w:val="24"/>
                <w:szCs w:val="24"/>
              </w:rPr>
            </w:pPr>
            <w:r w:rsidRPr="003D128D">
              <w:rPr>
                <w:b/>
                <w:sz w:val="24"/>
                <w:szCs w:val="24"/>
                <w:lang w:val="en-US"/>
              </w:rPr>
              <w:t>V</w:t>
            </w:r>
            <w:r w:rsidRPr="003D128D">
              <w:rPr>
                <w:b/>
                <w:sz w:val="24"/>
                <w:szCs w:val="24"/>
              </w:rPr>
              <w:t>. ОСВІТА І НАУКА</w:t>
            </w:r>
          </w:p>
        </w:tc>
      </w:tr>
      <w:tr w:rsidR="0084036C" w:rsidRPr="003D128D" w:rsidTr="00F5066B">
        <w:trPr>
          <w:trHeight w:val="1232"/>
        </w:trPr>
        <w:tc>
          <w:tcPr>
            <w:tcW w:w="426" w:type="dxa"/>
          </w:tcPr>
          <w:p w:rsidR="0084036C" w:rsidRPr="00DD43A0" w:rsidRDefault="0034584D" w:rsidP="00B346D7">
            <w:pPr>
              <w:tabs>
                <w:tab w:val="left" w:pos="1947"/>
                <w:tab w:val="left" w:pos="9082"/>
              </w:tabs>
              <w:jc w:val="center"/>
              <w:rPr>
                <w:sz w:val="24"/>
                <w:szCs w:val="24"/>
                <w:lang w:val="uk-UA"/>
              </w:rPr>
            </w:pPr>
            <w:r>
              <w:rPr>
                <w:sz w:val="24"/>
                <w:szCs w:val="24"/>
                <w:lang w:val="uk-UA"/>
              </w:rPr>
              <w:t>10</w:t>
            </w:r>
          </w:p>
        </w:tc>
        <w:tc>
          <w:tcPr>
            <w:tcW w:w="6652" w:type="dxa"/>
            <w:tcBorders>
              <w:top w:val="single" w:sz="4" w:space="0" w:color="000000"/>
              <w:left w:val="single" w:sz="4" w:space="0" w:color="000000"/>
              <w:bottom w:val="single" w:sz="4" w:space="0" w:color="000000"/>
              <w:right w:val="single" w:sz="4" w:space="0" w:color="000000"/>
            </w:tcBorders>
            <w:vAlign w:val="center"/>
          </w:tcPr>
          <w:p w:rsidR="0084036C" w:rsidRPr="000D3C45" w:rsidRDefault="0084036C" w:rsidP="00120424">
            <w:pPr>
              <w:pStyle w:val="a6"/>
              <w:spacing w:before="0" w:beforeAutospacing="0" w:after="0" w:afterAutospacing="0"/>
              <w:ind w:right="141"/>
              <w:jc w:val="both"/>
              <w:rPr>
                <w:color w:val="000000" w:themeColor="text1"/>
              </w:rPr>
            </w:pPr>
            <w:r w:rsidRPr="000D3C45">
              <w:rPr>
                <w:bCs/>
                <w:color w:val="000000" w:themeColor="text1"/>
              </w:rPr>
              <w:t xml:space="preserve">Поточний  ремонт  кабінету  біології, STEM – лабораторії, кабінету інформатики в Ліцеї №1 імені  Лесі Українки  Звягельської міської ради за </w:t>
            </w:r>
            <w:proofErr w:type="spellStart"/>
            <w:r w:rsidRPr="000D3C45">
              <w:rPr>
                <w:bCs/>
                <w:color w:val="000000" w:themeColor="text1"/>
              </w:rPr>
              <w:t>адресою</w:t>
            </w:r>
            <w:proofErr w:type="spellEnd"/>
            <w:r w:rsidRPr="000D3C45">
              <w:rPr>
                <w:bCs/>
                <w:color w:val="000000" w:themeColor="text1"/>
              </w:rPr>
              <w:t>: вул.</w:t>
            </w:r>
            <w:r w:rsidRPr="000D3C45">
              <w:rPr>
                <w:rFonts w:ascii="Arial" w:hAnsi="Arial" w:cs="Arial"/>
                <w:color w:val="000000" w:themeColor="text1"/>
                <w:shd w:val="clear" w:color="auto" w:fill="FFFFFF"/>
              </w:rPr>
              <w:t> </w:t>
            </w:r>
            <w:r w:rsidRPr="000D3C45">
              <w:rPr>
                <w:bCs/>
                <w:color w:val="000000" w:themeColor="text1"/>
                <w:shd w:val="clear" w:color="auto" w:fill="FFFFFF"/>
              </w:rPr>
              <w:t>Родини Косачів, 5, м. Звягель, Житомирська область</w:t>
            </w:r>
            <w:r w:rsidR="00A340F5" w:rsidRPr="000D3C45">
              <w:rPr>
                <w:bCs/>
                <w:color w:val="000000" w:themeColor="text1"/>
                <w:shd w:val="clear" w:color="auto" w:fill="FFFFFF"/>
              </w:rPr>
              <w:t>.</w:t>
            </w:r>
          </w:p>
        </w:tc>
        <w:tc>
          <w:tcPr>
            <w:tcW w:w="709" w:type="dxa"/>
            <w:vAlign w:val="center"/>
          </w:tcPr>
          <w:p w:rsidR="0084036C" w:rsidRPr="00B83F8A" w:rsidRDefault="0084036C" w:rsidP="00EE598B">
            <w:pPr>
              <w:tabs>
                <w:tab w:val="left" w:pos="1947"/>
                <w:tab w:val="left" w:pos="9082"/>
              </w:tabs>
              <w:jc w:val="center"/>
              <w:rPr>
                <w:color w:val="000000" w:themeColor="text1"/>
                <w:sz w:val="24"/>
                <w:szCs w:val="24"/>
              </w:rPr>
            </w:pPr>
            <w:r w:rsidRPr="00B83F8A">
              <w:rPr>
                <w:color w:val="000000" w:themeColor="text1"/>
                <w:sz w:val="24"/>
                <w:szCs w:val="24"/>
              </w:rPr>
              <w:t>так</w:t>
            </w:r>
          </w:p>
        </w:tc>
        <w:tc>
          <w:tcPr>
            <w:tcW w:w="1275" w:type="dxa"/>
            <w:vAlign w:val="center"/>
          </w:tcPr>
          <w:p w:rsidR="0084036C" w:rsidRPr="00B83F8A" w:rsidRDefault="00EE598B" w:rsidP="00B346D7">
            <w:pPr>
              <w:pStyle w:val="a6"/>
              <w:spacing w:before="0" w:beforeAutospacing="0" w:after="0" w:afterAutospacing="0"/>
              <w:jc w:val="center"/>
              <w:rPr>
                <w:color w:val="000000" w:themeColor="text1"/>
              </w:rPr>
            </w:pPr>
            <w:r w:rsidRPr="00B83F8A">
              <w:rPr>
                <w:color w:val="000000" w:themeColor="text1"/>
              </w:rPr>
              <w:t>1100,0</w:t>
            </w:r>
          </w:p>
        </w:tc>
        <w:tc>
          <w:tcPr>
            <w:tcW w:w="992" w:type="dxa"/>
            <w:vAlign w:val="center"/>
          </w:tcPr>
          <w:p w:rsidR="0084036C" w:rsidRPr="00B83F8A" w:rsidRDefault="00EE598B" w:rsidP="00B346D7">
            <w:pPr>
              <w:pStyle w:val="a6"/>
              <w:spacing w:before="0" w:beforeAutospacing="0" w:after="0" w:afterAutospacing="0"/>
              <w:jc w:val="center"/>
              <w:rPr>
                <w:color w:val="000000" w:themeColor="text1"/>
              </w:rPr>
            </w:pPr>
            <w:r w:rsidRPr="00B83F8A">
              <w:rPr>
                <w:color w:val="000000" w:themeColor="text1"/>
              </w:rPr>
              <w:t>1100,0</w:t>
            </w:r>
          </w:p>
        </w:tc>
        <w:tc>
          <w:tcPr>
            <w:tcW w:w="993" w:type="dxa"/>
            <w:vAlign w:val="center"/>
          </w:tcPr>
          <w:p w:rsidR="0084036C" w:rsidRPr="000D3C45" w:rsidRDefault="0084036C" w:rsidP="00B346D7">
            <w:pPr>
              <w:pStyle w:val="a6"/>
              <w:spacing w:before="0" w:beforeAutospacing="0" w:after="0" w:afterAutospacing="0"/>
              <w:jc w:val="center"/>
              <w:rPr>
                <w:color w:val="000000" w:themeColor="text1"/>
              </w:rPr>
            </w:pPr>
            <w:r w:rsidRPr="000D3C45">
              <w:rPr>
                <w:color w:val="000000" w:themeColor="text1"/>
              </w:rPr>
              <w:t>-</w:t>
            </w:r>
          </w:p>
        </w:tc>
        <w:tc>
          <w:tcPr>
            <w:tcW w:w="4536" w:type="dxa"/>
          </w:tcPr>
          <w:p w:rsidR="0084036C" w:rsidRPr="00134A7A" w:rsidRDefault="0084036C" w:rsidP="00B346D7">
            <w:pPr>
              <w:jc w:val="both"/>
              <w:rPr>
                <w:rFonts w:eastAsia="Verdana"/>
                <w:b/>
                <w:color w:val="000000" w:themeColor="text1"/>
                <w:w w:val="85"/>
                <w:sz w:val="22"/>
                <w:szCs w:val="22"/>
                <w:lang w:val="uk-UA" w:eastAsia="en-US"/>
              </w:rPr>
            </w:pPr>
            <w:r w:rsidRPr="00134A7A">
              <w:rPr>
                <w:rFonts w:eastAsia="Verdana"/>
                <w:b/>
                <w:color w:val="000000" w:themeColor="text1"/>
                <w:w w:val="85"/>
                <w:sz w:val="22"/>
                <w:szCs w:val="22"/>
                <w:lang w:val="uk-UA" w:eastAsia="en-US"/>
              </w:rPr>
              <w:t>Стратегічна ціль № 1 - Громада, до якої їдуть працювати і жити</w:t>
            </w:r>
          </w:p>
          <w:p w:rsidR="0084036C" w:rsidRPr="00134A7A" w:rsidRDefault="0084036C" w:rsidP="00B346D7">
            <w:pPr>
              <w:jc w:val="both"/>
              <w:rPr>
                <w:color w:val="000000" w:themeColor="text1"/>
                <w:sz w:val="22"/>
                <w:szCs w:val="22"/>
              </w:rPr>
            </w:pPr>
            <w:r w:rsidRPr="00134A7A">
              <w:rPr>
                <w:b/>
                <w:bCs/>
                <w:color w:val="000000" w:themeColor="text1"/>
                <w:w w:val="80"/>
                <w:sz w:val="22"/>
                <w:szCs w:val="22"/>
                <w:lang w:val="uk-UA"/>
              </w:rPr>
              <w:t xml:space="preserve">1.4. </w:t>
            </w:r>
            <w:r w:rsidRPr="00134A7A">
              <w:rPr>
                <w:b/>
                <w:color w:val="000000" w:themeColor="text1"/>
                <w:spacing w:val="-1"/>
                <w:w w:val="85"/>
                <w:sz w:val="22"/>
                <w:szCs w:val="22"/>
                <w:lang w:val="uk-UA"/>
              </w:rPr>
              <w:t>Забезпечення</w:t>
            </w:r>
            <w:r w:rsidRPr="00134A7A">
              <w:rPr>
                <w:b/>
                <w:color w:val="000000" w:themeColor="text1"/>
                <w:spacing w:val="-50"/>
                <w:w w:val="85"/>
                <w:sz w:val="22"/>
                <w:szCs w:val="22"/>
                <w:lang w:val="uk-UA"/>
              </w:rPr>
              <w:t xml:space="preserve"> </w:t>
            </w:r>
            <w:r w:rsidRPr="00134A7A">
              <w:rPr>
                <w:b/>
                <w:color w:val="000000" w:themeColor="text1"/>
                <w:w w:val="85"/>
                <w:sz w:val="22"/>
                <w:szCs w:val="22"/>
                <w:lang w:val="uk-UA"/>
              </w:rPr>
              <w:t>доступних</w:t>
            </w:r>
            <w:r w:rsidRPr="00134A7A">
              <w:rPr>
                <w:b/>
                <w:color w:val="000000" w:themeColor="text1"/>
                <w:spacing w:val="8"/>
                <w:w w:val="85"/>
                <w:sz w:val="22"/>
                <w:szCs w:val="22"/>
                <w:lang w:val="uk-UA"/>
              </w:rPr>
              <w:t xml:space="preserve"> </w:t>
            </w:r>
            <w:r w:rsidRPr="00134A7A">
              <w:rPr>
                <w:b/>
                <w:color w:val="000000" w:themeColor="text1"/>
                <w:w w:val="85"/>
                <w:sz w:val="22"/>
                <w:szCs w:val="22"/>
                <w:lang w:val="uk-UA"/>
              </w:rPr>
              <w:t xml:space="preserve">та </w:t>
            </w:r>
            <w:r w:rsidRPr="00134A7A">
              <w:rPr>
                <w:b/>
                <w:color w:val="000000" w:themeColor="text1"/>
                <w:spacing w:val="-1"/>
                <w:w w:val="85"/>
                <w:sz w:val="22"/>
                <w:szCs w:val="22"/>
                <w:lang w:val="uk-UA"/>
              </w:rPr>
              <w:t xml:space="preserve">якісних послуг </w:t>
            </w:r>
            <w:r w:rsidRPr="00134A7A">
              <w:rPr>
                <w:b/>
                <w:color w:val="000000" w:themeColor="text1"/>
                <w:w w:val="85"/>
                <w:sz w:val="22"/>
                <w:szCs w:val="22"/>
                <w:lang w:val="uk-UA"/>
              </w:rPr>
              <w:t>у</w:t>
            </w:r>
            <w:r w:rsidRPr="00134A7A">
              <w:rPr>
                <w:b/>
                <w:color w:val="000000" w:themeColor="text1"/>
                <w:spacing w:val="1"/>
                <w:w w:val="85"/>
                <w:sz w:val="22"/>
                <w:szCs w:val="22"/>
                <w:lang w:val="uk-UA"/>
              </w:rPr>
              <w:t xml:space="preserve"> </w:t>
            </w:r>
            <w:proofErr w:type="spellStart"/>
            <w:r w:rsidRPr="00134A7A">
              <w:rPr>
                <w:b/>
                <w:color w:val="000000" w:themeColor="text1"/>
                <w:w w:val="95"/>
                <w:sz w:val="22"/>
                <w:szCs w:val="22"/>
              </w:rPr>
              <w:t>гуманітарній</w:t>
            </w:r>
            <w:proofErr w:type="spellEnd"/>
            <w:r w:rsidRPr="00134A7A">
              <w:rPr>
                <w:b/>
                <w:color w:val="000000" w:themeColor="text1"/>
                <w:spacing w:val="1"/>
                <w:w w:val="95"/>
                <w:sz w:val="22"/>
                <w:szCs w:val="22"/>
              </w:rPr>
              <w:t xml:space="preserve"> </w:t>
            </w:r>
            <w:proofErr w:type="spellStart"/>
            <w:r w:rsidRPr="00134A7A">
              <w:rPr>
                <w:b/>
                <w:color w:val="000000" w:themeColor="text1"/>
                <w:w w:val="80"/>
                <w:sz w:val="22"/>
                <w:szCs w:val="22"/>
              </w:rPr>
              <w:t>сфері</w:t>
            </w:r>
            <w:proofErr w:type="spellEnd"/>
            <w:r w:rsidRPr="00134A7A">
              <w:rPr>
                <w:b/>
                <w:color w:val="000000" w:themeColor="text1"/>
                <w:w w:val="80"/>
                <w:sz w:val="22"/>
                <w:szCs w:val="22"/>
              </w:rPr>
              <w:t>,</w:t>
            </w:r>
            <w:r w:rsidRPr="00134A7A">
              <w:rPr>
                <w:b/>
                <w:color w:val="000000" w:themeColor="text1"/>
                <w:spacing w:val="1"/>
                <w:w w:val="80"/>
                <w:sz w:val="22"/>
                <w:szCs w:val="22"/>
              </w:rPr>
              <w:t xml:space="preserve"> </w:t>
            </w:r>
            <w:proofErr w:type="spellStart"/>
            <w:r w:rsidRPr="00134A7A">
              <w:rPr>
                <w:b/>
                <w:color w:val="000000" w:themeColor="text1"/>
                <w:w w:val="80"/>
                <w:sz w:val="22"/>
                <w:szCs w:val="22"/>
              </w:rPr>
              <w:t>незалежно</w:t>
            </w:r>
            <w:proofErr w:type="spellEnd"/>
            <w:r w:rsidRPr="00134A7A">
              <w:rPr>
                <w:b/>
                <w:color w:val="000000" w:themeColor="text1"/>
                <w:spacing w:val="-47"/>
                <w:w w:val="80"/>
                <w:sz w:val="22"/>
                <w:szCs w:val="22"/>
              </w:rPr>
              <w:t xml:space="preserve"> </w:t>
            </w:r>
            <w:proofErr w:type="spellStart"/>
            <w:r w:rsidRPr="00134A7A">
              <w:rPr>
                <w:b/>
                <w:color w:val="000000" w:themeColor="text1"/>
                <w:w w:val="90"/>
                <w:sz w:val="22"/>
                <w:szCs w:val="22"/>
              </w:rPr>
              <w:t>від</w:t>
            </w:r>
            <w:proofErr w:type="spellEnd"/>
            <w:r w:rsidRPr="00134A7A">
              <w:rPr>
                <w:b/>
                <w:color w:val="000000" w:themeColor="text1"/>
                <w:w w:val="90"/>
                <w:sz w:val="22"/>
                <w:szCs w:val="22"/>
              </w:rPr>
              <w:t xml:space="preserve"> </w:t>
            </w:r>
            <w:proofErr w:type="spellStart"/>
            <w:r w:rsidRPr="00134A7A">
              <w:rPr>
                <w:b/>
                <w:color w:val="000000" w:themeColor="text1"/>
                <w:w w:val="90"/>
                <w:sz w:val="22"/>
                <w:szCs w:val="22"/>
              </w:rPr>
              <w:t>місця</w:t>
            </w:r>
            <w:proofErr w:type="spellEnd"/>
            <w:r w:rsidRPr="00134A7A">
              <w:rPr>
                <w:b/>
                <w:color w:val="000000" w:themeColor="text1"/>
                <w:spacing w:val="1"/>
                <w:w w:val="90"/>
                <w:sz w:val="22"/>
                <w:szCs w:val="22"/>
              </w:rPr>
              <w:t xml:space="preserve"> </w:t>
            </w:r>
            <w:proofErr w:type="spellStart"/>
            <w:r w:rsidRPr="00134A7A">
              <w:rPr>
                <w:b/>
                <w:color w:val="000000" w:themeColor="text1"/>
                <w:w w:val="85"/>
                <w:sz w:val="22"/>
                <w:szCs w:val="22"/>
              </w:rPr>
              <w:t>проживання</w:t>
            </w:r>
            <w:proofErr w:type="spellEnd"/>
            <w:r w:rsidRPr="00134A7A">
              <w:rPr>
                <w:b/>
                <w:color w:val="000000" w:themeColor="text1"/>
                <w:spacing w:val="-6"/>
                <w:w w:val="85"/>
                <w:sz w:val="22"/>
                <w:szCs w:val="22"/>
              </w:rPr>
              <w:t xml:space="preserve"> </w:t>
            </w:r>
            <w:r w:rsidRPr="00134A7A">
              <w:rPr>
                <w:b/>
                <w:color w:val="000000" w:themeColor="text1"/>
                <w:w w:val="85"/>
                <w:sz w:val="22"/>
                <w:szCs w:val="22"/>
              </w:rPr>
              <w:t xml:space="preserve">в </w:t>
            </w:r>
            <w:proofErr w:type="spellStart"/>
            <w:r w:rsidRPr="00134A7A">
              <w:rPr>
                <w:b/>
                <w:color w:val="000000" w:themeColor="text1"/>
                <w:w w:val="95"/>
                <w:sz w:val="22"/>
                <w:szCs w:val="22"/>
              </w:rPr>
              <w:t>громаді</w:t>
            </w:r>
            <w:proofErr w:type="spellEnd"/>
          </w:p>
        </w:tc>
      </w:tr>
      <w:tr w:rsidR="00F5066B" w:rsidRPr="003D128D" w:rsidTr="006165F5">
        <w:trPr>
          <w:trHeight w:val="1232"/>
        </w:trPr>
        <w:tc>
          <w:tcPr>
            <w:tcW w:w="426" w:type="dxa"/>
          </w:tcPr>
          <w:p w:rsidR="00F5066B" w:rsidRDefault="00F5066B" w:rsidP="00F5066B">
            <w:pPr>
              <w:tabs>
                <w:tab w:val="left" w:pos="1947"/>
                <w:tab w:val="left" w:pos="9082"/>
              </w:tabs>
              <w:jc w:val="center"/>
              <w:rPr>
                <w:sz w:val="24"/>
                <w:szCs w:val="24"/>
                <w:lang w:val="uk-UA"/>
              </w:rPr>
            </w:pPr>
            <w:r>
              <w:rPr>
                <w:sz w:val="24"/>
                <w:szCs w:val="24"/>
                <w:lang w:val="uk-UA"/>
              </w:rPr>
              <w:t>15</w:t>
            </w:r>
          </w:p>
        </w:tc>
        <w:tc>
          <w:tcPr>
            <w:tcW w:w="6652" w:type="dxa"/>
            <w:tcBorders>
              <w:top w:val="single" w:sz="4" w:space="0" w:color="000000"/>
              <w:left w:val="single" w:sz="4" w:space="0" w:color="000000"/>
              <w:bottom w:val="single" w:sz="4" w:space="0" w:color="000000"/>
              <w:right w:val="single" w:sz="4" w:space="0" w:color="000000"/>
            </w:tcBorders>
          </w:tcPr>
          <w:p w:rsidR="00F5066B" w:rsidRPr="0034584D" w:rsidRDefault="00F5066B" w:rsidP="00F5066B">
            <w:pPr>
              <w:contextualSpacing/>
              <w:jc w:val="both"/>
              <w:rPr>
                <w:rFonts w:eastAsia="Times New Roman"/>
                <w:sz w:val="24"/>
                <w:szCs w:val="24"/>
                <w:lang w:val="uk-UA"/>
              </w:rPr>
            </w:pPr>
            <w:r w:rsidRPr="0034584D">
              <w:rPr>
                <w:rFonts w:eastAsia="Times New Roman"/>
                <w:sz w:val="24"/>
                <w:szCs w:val="24"/>
                <w:lang w:val="uk-UA"/>
              </w:rPr>
              <w:t>Облаштування огорожі на  території Гімназії 9 Звягельської міської ради</w:t>
            </w:r>
          </w:p>
        </w:tc>
        <w:tc>
          <w:tcPr>
            <w:tcW w:w="709" w:type="dxa"/>
            <w:vAlign w:val="center"/>
          </w:tcPr>
          <w:p w:rsidR="00F5066B" w:rsidRPr="00B83F8A" w:rsidRDefault="00F5066B" w:rsidP="00F5066B">
            <w:pPr>
              <w:tabs>
                <w:tab w:val="left" w:pos="1947"/>
                <w:tab w:val="left" w:pos="9082"/>
              </w:tabs>
              <w:jc w:val="center"/>
              <w:rPr>
                <w:sz w:val="24"/>
                <w:szCs w:val="24"/>
                <w:lang w:val="uk-UA"/>
              </w:rPr>
            </w:pPr>
            <w:r w:rsidRPr="00B83F8A">
              <w:rPr>
                <w:sz w:val="24"/>
                <w:szCs w:val="24"/>
                <w:lang w:val="uk-UA"/>
              </w:rPr>
              <w:t>так</w:t>
            </w:r>
          </w:p>
        </w:tc>
        <w:tc>
          <w:tcPr>
            <w:tcW w:w="1275" w:type="dxa"/>
            <w:vAlign w:val="center"/>
          </w:tcPr>
          <w:p w:rsidR="00F5066B" w:rsidRPr="00B83F8A" w:rsidRDefault="00F5066B" w:rsidP="00F5066B">
            <w:pPr>
              <w:pStyle w:val="a6"/>
              <w:spacing w:before="0" w:beforeAutospacing="0" w:after="160" w:afterAutospacing="0"/>
              <w:jc w:val="center"/>
            </w:pPr>
            <w:r w:rsidRPr="00B83F8A">
              <w:t>595,3</w:t>
            </w:r>
          </w:p>
        </w:tc>
        <w:tc>
          <w:tcPr>
            <w:tcW w:w="992" w:type="dxa"/>
            <w:vAlign w:val="center"/>
          </w:tcPr>
          <w:p w:rsidR="00F5066B" w:rsidRPr="00B83F8A" w:rsidRDefault="00F5066B" w:rsidP="00F5066B">
            <w:pPr>
              <w:pStyle w:val="a6"/>
              <w:spacing w:before="0" w:beforeAutospacing="0" w:after="160" w:afterAutospacing="0"/>
              <w:jc w:val="center"/>
            </w:pPr>
            <w:r w:rsidRPr="00B83F8A">
              <w:t>595,3</w:t>
            </w:r>
          </w:p>
        </w:tc>
        <w:tc>
          <w:tcPr>
            <w:tcW w:w="993" w:type="dxa"/>
            <w:vAlign w:val="center"/>
          </w:tcPr>
          <w:p w:rsidR="00F5066B" w:rsidRPr="00B83F8A" w:rsidRDefault="00F5066B" w:rsidP="00F5066B">
            <w:pPr>
              <w:pStyle w:val="a6"/>
              <w:spacing w:before="0" w:beforeAutospacing="0" w:after="160" w:afterAutospacing="0"/>
              <w:jc w:val="center"/>
            </w:pPr>
            <w:r w:rsidRPr="00B83F8A">
              <w:t>-</w:t>
            </w:r>
          </w:p>
        </w:tc>
        <w:tc>
          <w:tcPr>
            <w:tcW w:w="4536" w:type="dxa"/>
          </w:tcPr>
          <w:p w:rsidR="00F5066B" w:rsidRPr="00B83F8A" w:rsidRDefault="00F5066B" w:rsidP="00F5066B">
            <w:pPr>
              <w:jc w:val="both"/>
              <w:rPr>
                <w:rFonts w:eastAsia="Verdana"/>
                <w:b/>
                <w:color w:val="000000" w:themeColor="text1"/>
                <w:spacing w:val="-1"/>
                <w:w w:val="85"/>
                <w:sz w:val="24"/>
                <w:szCs w:val="24"/>
                <w:lang w:eastAsia="en-US"/>
              </w:rPr>
            </w:pPr>
            <w:proofErr w:type="spellStart"/>
            <w:r w:rsidRPr="00B83F8A">
              <w:rPr>
                <w:rFonts w:eastAsia="Verdana"/>
                <w:b/>
                <w:color w:val="000000" w:themeColor="text1"/>
                <w:spacing w:val="-1"/>
                <w:w w:val="85"/>
                <w:sz w:val="24"/>
                <w:szCs w:val="24"/>
                <w:lang w:eastAsia="en-US"/>
              </w:rPr>
              <w:t>Стратегічна</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ціль</w:t>
            </w:r>
            <w:proofErr w:type="spellEnd"/>
            <w:r w:rsidRPr="00B83F8A">
              <w:rPr>
                <w:rFonts w:eastAsia="Verdana"/>
                <w:b/>
                <w:color w:val="000000" w:themeColor="text1"/>
                <w:spacing w:val="-1"/>
                <w:w w:val="85"/>
                <w:sz w:val="24"/>
                <w:szCs w:val="24"/>
                <w:lang w:eastAsia="en-US"/>
              </w:rPr>
              <w:t xml:space="preserve"> № 1 - Громада, до </w:t>
            </w:r>
            <w:proofErr w:type="spellStart"/>
            <w:r w:rsidRPr="00B83F8A">
              <w:rPr>
                <w:rFonts w:eastAsia="Verdana"/>
                <w:b/>
                <w:color w:val="000000" w:themeColor="text1"/>
                <w:spacing w:val="-1"/>
                <w:w w:val="85"/>
                <w:sz w:val="24"/>
                <w:szCs w:val="24"/>
                <w:lang w:eastAsia="en-US"/>
              </w:rPr>
              <w:t>якої</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їдуть</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працювати</w:t>
            </w:r>
            <w:proofErr w:type="spellEnd"/>
            <w:r w:rsidRPr="00B83F8A">
              <w:rPr>
                <w:rFonts w:eastAsia="Verdana"/>
                <w:b/>
                <w:color w:val="000000" w:themeColor="text1"/>
                <w:spacing w:val="-1"/>
                <w:w w:val="85"/>
                <w:sz w:val="24"/>
                <w:szCs w:val="24"/>
                <w:lang w:eastAsia="en-US"/>
              </w:rPr>
              <w:t xml:space="preserve"> і </w:t>
            </w:r>
            <w:proofErr w:type="spellStart"/>
            <w:r w:rsidRPr="00B83F8A">
              <w:rPr>
                <w:rFonts w:eastAsia="Verdana"/>
                <w:b/>
                <w:color w:val="000000" w:themeColor="text1"/>
                <w:spacing w:val="-1"/>
                <w:w w:val="85"/>
                <w:sz w:val="24"/>
                <w:szCs w:val="24"/>
                <w:lang w:eastAsia="en-US"/>
              </w:rPr>
              <w:t>жити</w:t>
            </w:r>
            <w:proofErr w:type="spellEnd"/>
          </w:p>
          <w:p w:rsidR="00F5066B" w:rsidRPr="00B83F8A" w:rsidRDefault="00F5066B" w:rsidP="00F5066B">
            <w:pPr>
              <w:jc w:val="both"/>
              <w:rPr>
                <w:rFonts w:eastAsia="Verdana"/>
                <w:b/>
                <w:color w:val="000000" w:themeColor="text1"/>
                <w:w w:val="85"/>
                <w:sz w:val="24"/>
                <w:szCs w:val="24"/>
                <w:lang w:eastAsia="en-US"/>
              </w:rPr>
            </w:pPr>
            <w:r w:rsidRPr="00B83F8A">
              <w:rPr>
                <w:rFonts w:eastAsia="Verdana"/>
                <w:b/>
                <w:color w:val="000000" w:themeColor="text1"/>
                <w:spacing w:val="-1"/>
                <w:w w:val="85"/>
                <w:sz w:val="24"/>
                <w:szCs w:val="24"/>
                <w:lang w:eastAsia="en-US"/>
              </w:rPr>
              <w:t xml:space="preserve">1.4. </w:t>
            </w:r>
            <w:proofErr w:type="spellStart"/>
            <w:r w:rsidRPr="00B83F8A">
              <w:rPr>
                <w:rFonts w:eastAsia="Verdana"/>
                <w:b/>
                <w:color w:val="000000" w:themeColor="text1"/>
                <w:spacing w:val="-1"/>
                <w:w w:val="85"/>
                <w:sz w:val="24"/>
                <w:szCs w:val="24"/>
                <w:lang w:eastAsia="en-US"/>
              </w:rPr>
              <w:t>Забезпечення</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доступних</w:t>
            </w:r>
            <w:proofErr w:type="spellEnd"/>
            <w:r w:rsidRPr="00B83F8A">
              <w:rPr>
                <w:rFonts w:eastAsia="Verdana"/>
                <w:b/>
                <w:color w:val="000000" w:themeColor="text1"/>
                <w:spacing w:val="-1"/>
                <w:w w:val="85"/>
                <w:sz w:val="24"/>
                <w:szCs w:val="24"/>
                <w:lang w:eastAsia="en-US"/>
              </w:rPr>
              <w:t xml:space="preserve"> та </w:t>
            </w:r>
            <w:proofErr w:type="spellStart"/>
            <w:r w:rsidRPr="00B83F8A">
              <w:rPr>
                <w:rFonts w:eastAsia="Verdana"/>
                <w:b/>
                <w:color w:val="000000" w:themeColor="text1"/>
                <w:spacing w:val="-1"/>
                <w:w w:val="85"/>
                <w:sz w:val="24"/>
                <w:szCs w:val="24"/>
                <w:lang w:eastAsia="en-US"/>
              </w:rPr>
              <w:t>якісних</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послуг</w:t>
            </w:r>
            <w:proofErr w:type="spellEnd"/>
            <w:r w:rsidRPr="00B83F8A">
              <w:rPr>
                <w:rFonts w:eastAsia="Verdana"/>
                <w:b/>
                <w:color w:val="000000" w:themeColor="text1"/>
                <w:spacing w:val="-1"/>
                <w:w w:val="85"/>
                <w:sz w:val="24"/>
                <w:szCs w:val="24"/>
                <w:lang w:eastAsia="en-US"/>
              </w:rPr>
              <w:t xml:space="preserve"> у </w:t>
            </w:r>
            <w:proofErr w:type="spellStart"/>
            <w:r w:rsidRPr="00B83F8A">
              <w:rPr>
                <w:rFonts w:eastAsia="Verdana"/>
                <w:b/>
                <w:color w:val="000000" w:themeColor="text1"/>
                <w:spacing w:val="-1"/>
                <w:w w:val="85"/>
                <w:sz w:val="24"/>
                <w:szCs w:val="24"/>
                <w:lang w:eastAsia="en-US"/>
              </w:rPr>
              <w:t>гуманітарній</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сфері</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незалежно</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від</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місця</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проживання</w:t>
            </w:r>
            <w:proofErr w:type="spellEnd"/>
            <w:r w:rsidRPr="00B83F8A">
              <w:rPr>
                <w:rFonts w:eastAsia="Verdana"/>
                <w:b/>
                <w:color w:val="000000" w:themeColor="text1"/>
                <w:spacing w:val="-1"/>
                <w:w w:val="85"/>
                <w:sz w:val="24"/>
                <w:szCs w:val="24"/>
                <w:lang w:eastAsia="en-US"/>
              </w:rPr>
              <w:t xml:space="preserve"> в </w:t>
            </w:r>
            <w:proofErr w:type="spellStart"/>
            <w:r w:rsidRPr="00B83F8A">
              <w:rPr>
                <w:rFonts w:eastAsia="Verdana"/>
                <w:b/>
                <w:color w:val="000000" w:themeColor="text1"/>
                <w:spacing w:val="-1"/>
                <w:w w:val="85"/>
                <w:sz w:val="24"/>
                <w:szCs w:val="24"/>
                <w:lang w:eastAsia="en-US"/>
              </w:rPr>
              <w:t>громаді</w:t>
            </w:r>
            <w:proofErr w:type="spellEnd"/>
          </w:p>
        </w:tc>
      </w:tr>
      <w:tr w:rsidR="00F5066B" w:rsidRPr="003D128D" w:rsidTr="006165F5">
        <w:trPr>
          <w:trHeight w:val="1232"/>
        </w:trPr>
        <w:tc>
          <w:tcPr>
            <w:tcW w:w="426" w:type="dxa"/>
          </w:tcPr>
          <w:p w:rsidR="00F5066B" w:rsidRDefault="00F5066B" w:rsidP="00F5066B">
            <w:pPr>
              <w:tabs>
                <w:tab w:val="left" w:pos="1947"/>
                <w:tab w:val="left" w:pos="9082"/>
              </w:tabs>
              <w:jc w:val="center"/>
              <w:rPr>
                <w:sz w:val="24"/>
                <w:szCs w:val="24"/>
                <w:lang w:val="uk-UA"/>
              </w:rPr>
            </w:pPr>
            <w:r>
              <w:rPr>
                <w:sz w:val="24"/>
                <w:szCs w:val="24"/>
                <w:lang w:val="uk-UA"/>
              </w:rPr>
              <w:t>23</w:t>
            </w:r>
          </w:p>
        </w:tc>
        <w:tc>
          <w:tcPr>
            <w:tcW w:w="6652" w:type="dxa"/>
            <w:tcBorders>
              <w:top w:val="single" w:sz="4" w:space="0" w:color="000000"/>
              <w:left w:val="single" w:sz="4" w:space="0" w:color="000000"/>
              <w:bottom w:val="single" w:sz="4" w:space="0" w:color="000000"/>
              <w:right w:val="single" w:sz="4" w:space="0" w:color="000000"/>
            </w:tcBorders>
          </w:tcPr>
          <w:p w:rsidR="00F5066B" w:rsidRPr="00146984" w:rsidRDefault="00F5066B" w:rsidP="00F5066B">
            <w:pPr>
              <w:contextualSpacing/>
              <w:jc w:val="both"/>
              <w:rPr>
                <w:rFonts w:eastAsia="Times New Roman"/>
                <w:sz w:val="24"/>
                <w:szCs w:val="24"/>
                <w:lang w:val="uk-UA"/>
              </w:rPr>
            </w:pPr>
            <w:proofErr w:type="spellStart"/>
            <w:r w:rsidRPr="00146984">
              <w:rPr>
                <w:rFonts w:eastAsia="Times New Roman"/>
                <w:sz w:val="24"/>
                <w:szCs w:val="24"/>
              </w:rPr>
              <w:t>Поточний</w:t>
            </w:r>
            <w:proofErr w:type="spellEnd"/>
            <w:r w:rsidRPr="00146984">
              <w:rPr>
                <w:rFonts w:eastAsia="Times New Roman"/>
                <w:sz w:val="24"/>
                <w:szCs w:val="24"/>
              </w:rPr>
              <w:t xml:space="preserve"> ремонт </w:t>
            </w:r>
            <w:proofErr w:type="spellStart"/>
            <w:r w:rsidRPr="00146984">
              <w:rPr>
                <w:rFonts w:eastAsia="Times New Roman"/>
                <w:sz w:val="24"/>
                <w:szCs w:val="24"/>
              </w:rPr>
              <w:t>доріжок</w:t>
            </w:r>
            <w:proofErr w:type="spellEnd"/>
            <w:r w:rsidRPr="00146984">
              <w:rPr>
                <w:rFonts w:eastAsia="Times New Roman"/>
                <w:sz w:val="24"/>
                <w:szCs w:val="24"/>
              </w:rPr>
              <w:t xml:space="preserve">, </w:t>
            </w:r>
            <w:proofErr w:type="spellStart"/>
            <w:r w:rsidRPr="00146984">
              <w:rPr>
                <w:rFonts w:eastAsia="Times New Roman"/>
                <w:sz w:val="24"/>
                <w:szCs w:val="24"/>
              </w:rPr>
              <w:t>майданчика</w:t>
            </w:r>
            <w:proofErr w:type="spellEnd"/>
            <w:r w:rsidRPr="00146984">
              <w:rPr>
                <w:rFonts w:eastAsia="Times New Roman"/>
                <w:sz w:val="24"/>
                <w:szCs w:val="24"/>
              </w:rPr>
              <w:t xml:space="preserve"> та  порогу в </w:t>
            </w:r>
            <w:proofErr w:type="spellStart"/>
            <w:r w:rsidRPr="00146984">
              <w:rPr>
                <w:rFonts w:eastAsia="Times New Roman"/>
                <w:sz w:val="24"/>
                <w:szCs w:val="24"/>
              </w:rPr>
              <w:t>Гімназії</w:t>
            </w:r>
            <w:proofErr w:type="spellEnd"/>
            <w:r w:rsidRPr="00146984">
              <w:rPr>
                <w:rFonts w:eastAsia="Times New Roman"/>
                <w:sz w:val="24"/>
                <w:szCs w:val="24"/>
              </w:rPr>
              <w:t xml:space="preserve"> №5 Звягельської </w:t>
            </w:r>
            <w:proofErr w:type="spellStart"/>
            <w:r w:rsidRPr="00146984">
              <w:rPr>
                <w:rFonts w:eastAsia="Times New Roman"/>
                <w:sz w:val="24"/>
                <w:szCs w:val="24"/>
              </w:rPr>
              <w:t>міської</w:t>
            </w:r>
            <w:proofErr w:type="spellEnd"/>
            <w:r w:rsidRPr="00146984">
              <w:rPr>
                <w:rFonts w:eastAsia="Times New Roman"/>
                <w:sz w:val="24"/>
                <w:szCs w:val="24"/>
              </w:rPr>
              <w:t xml:space="preserve"> ради</w:t>
            </w:r>
          </w:p>
        </w:tc>
        <w:tc>
          <w:tcPr>
            <w:tcW w:w="709" w:type="dxa"/>
            <w:vAlign w:val="center"/>
          </w:tcPr>
          <w:p w:rsidR="00F5066B" w:rsidRPr="00B83F8A" w:rsidRDefault="00F5066B" w:rsidP="00F5066B">
            <w:pPr>
              <w:tabs>
                <w:tab w:val="left" w:pos="1947"/>
                <w:tab w:val="left" w:pos="9082"/>
              </w:tabs>
              <w:jc w:val="center"/>
              <w:rPr>
                <w:color w:val="000000" w:themeColor="text1"/>
                <w:sz w:val="24"/>
                <w:szCs w:val="24"/>
                <w:lang w:val="uk-UA"/>
              </w:rPr>
            </w:pPr>
            <w:r w:rsidRPr="00B83F8A">
              <w:rPr>
                <w:color w:val="000000" w:themeColor="text1"/>
                <w:sz w:val="24"/>
                <w:szCs w:val="24"/>
                <w:lang w:val="uk-UA"/>
              </w:rPr>
              <w:t>так</w:t>
            </w:r>
          </w:p>
        </w:tc>
        <w:tc>
          <w:tcPr>
            <w:tcW w:w="1275" w:type="dxa"/>
            <w:vAlign w:val="center"/>
          </w:tcPr>
          <w:p w:rsidR="00F5066B" w:rsidRPr="00B83F8A" w:rsidRDefault="00F5066B" w:rsidP="00F5066B">
            <w:pPr>
              <w:pStyle w:val="a6"/>
              <w:spacing w:before="0" w:beforeAutospacing="0" w:after="160" w:afterAutospacing="0"/>
              <w:jc w:val="center"/>
              <w:rPr>
                <w:color w:val="000000" w:themeColor="text1"/>
              </w:rPr>
            </w:pPr>
            <w:r>
              <w:rPr>
                <w:color w:val="000000" w:themeColor="text1"/>
              </w:rPr>
              <w:t>850,0</w:t>
            </w:r>
          </w:p>
        </w:tc>
        <w:tc>
          <w:tcPr>
            <w:tcW w:w="992" w:type="dxa"/>
            <w:vAlign w:val="center"/>
          </w:tcPr>
          <w:p w:rsidR="00F5066B" w:rsidRPr="00B83F8A" w:rsidRDefault="00F5066B" w:rsidP="00F5066B">
            <w:pPr>
              <w:pStyle w:val="a6"/>
              <w:spacing w:before="0" w:beforeAutospacing="0" w:after="160" w:afterAutospacing="0"/>
              <w:jc w:val="center"/>
              <w:rPr>
                <w:color w:val="000000" w:themeColor="text1"/>
              </w:rPr>
            </w:pPr>
            <w:r>
              <w:rPr>
                <w:color w:val="000000" w:themeColor="text1"/>
              </w:rPr>
              <w:t>4</w:t>
            </w:r>
            <w:r w:rsidRPr="00B83F8A">
              <w:rPr>
                <w:color w:val="000000" w:themeColor="text1"/>
              </w:rPr>
              <w:t>50,0</w:t>
            </w:r>
          </w:p>
        </w:tc>
        <w:tc>
          <w:tcPr>
            <w:tcW w:w="993" w:type="dxa"/>
            <w:vAlign w:val="center"/>
          </w:tcPr>
          <w:p w:rsidR="00F5066B" w:rsidRPr="00B83F8A" w:rsidRDefault="00F5066B" w:rsidP="00F5066B">
            <w:pPr>
              <w:pStyle w:val="a6"/>
              <w:spacing w:before="0" w:beforeAutospacing="0" w:after="160" w:afterAutospacing="0"/>
              <w:jc w:val="center"/>
              <w:rPr>
                <w:color w:val="000000" w:themeColor="text1"/>
              </w:rPr>
            </w:pPr>
            <w:r w:rsidRPr="00B83F8A">
              <w:rPr>
                <w:color w:val="000000" w:themeColor="text1"/>
              </w:rPr>
              <w:t>400,0</w:t>
            </w:r>
          </w:p>
        </w:tc>
        <w:tc>
          <w:tcPr>
            <w:tcW w:w="4536" w:type="dxa"/>
          </w:tcPr>
          <w:p w:rsidR="00F5066B" w:rsidRPr="00B83F8A" w:rsidRDefault="00F5066B" w:rsidP="00F5066B">
            <w:pPr>
              <w:jc w:val="both"/>
              <w:rPr>
                <w:rFonts w:eastAsia="Verdana"/>
                <w:b/>
                <w:color w:val="000000" w:themeColor="text1"/>
                <w:spacing w:val="-1"/>
                <w:w w:val="85"/>
                <w:sz w:val="24"/>
                <w:szCs w:val="24"/>
                <w:lang w:eastAsia="en-US"/>
              </w:rPr>
            </w:pPr>
            <w:proofErr w:type="spellStart"/>
            <w:r w:rsidRPr="00B83F8A">
              <w:rPr>
                <w:rFonts w:eastAsia="Verdana"/>
                <w:b/>
                <w:color w:val="000000" w:themeColor="text1"/>
                <w:spacing w:val="-1"/>
                <w:w w:val="85"/>
                <w:sz w:val="24"/>
                <w:szCs w:val="24"/>
                <w:lang w:eastAsia="en-US"/>
              </w:rPr>
              <w:t>Стратегічна</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ціль</w:t>
            </w:r>
            <w:proofErr w:type="spellEnd"/>
            <w:r w:rsidRPr="00B83F8A">
              <w:rPr>
                <w:rFonts w:eastAsia="Verdana"/>
                <w:b/>
                <w:color w:val="000000" w:themeColor="text1"/>
                <w:spacing w:val="-1"/>
                <w:w w:val="85"/>
                <w:sz w:val="24"/>
                <w:szCs w:val="24"/>
                <w:lang w:eastAsia="en-US"/>
              </w:rPr>
              <w:t xml:space="preserve"> № 1 - Громада, до </w:t>
            </w:r>
            <w:proofErr w:type="spellStart"/>
            <w:r w:rsidRPr="00B83F8A">
              <w:rPr>
                <w:rFonts w:eastAsia="Verdana"/>
                <w:b/>
                <w:color w:val="000000" w:themeColor="text1"/>
                <w:spacing w:val="-1"/>
                <w:w w:val="85"/>
                <w:sz w:val="24"/>
                <w:szCs w:val="24"/>
                <w:lang w:eastAsia="en-US"/>
              </w:rPr>
              <w:t>якої</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їдуть</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працювати</w:t>
            </w:r>
            <w:proofErr w:type="spellEnd"/>
            <w:r w:rsidRPr="00B83F8A">
              <w:rPr>
                <w:rFonts w:eastAsia="Verdana"/>
                <w:b/>
                <w:color w:val="000000" w:themeColor="text1"/>
                <w:spacing w:val="-1"/>
                <w:w w:val="85"/>
                <w:sz w:val="24"/>
                <w:szCs w:val="24"/>
                <w:lang w:eastAsia="en-US"/>
              </w:rPr>
              <w:t xml:space="preserve"> і </w:t>
            </w:r>
            <w:proofErr w:type="spellStart"/>
            <w:r w:rsidRPr="00B83F8A">
              <w:rPr>
                <w:rFonts w:eastAsia="Verdana"/>
                <w:b/>
                <w:color w:val="000000" w:themeColor="text1"/>
                <w:spacing w:val="-1"/>
                <w:w w:val="85"/>
                <w:sz w:val="24"/>
                <w:szCs w:val="24"/>
                <w:lang w:eastAsia="en-US"/>
              </w:rPr>
              <w:t>жити</w:t>
            </w:r>
            <w:proofErr w:type="spellEnd"/>
          </w:p>
          <w:p w:rsidR="00F5066B" w:rsidRPr="00B83F8A" w:rsidRDefault="00F5066B" w:rsidP="00F5066B">
            <w:pPr>
              <w:jc w:val="both"/>
              <w:rPr>
                <w:rFonts w:eastAsia="Verdana"/>
                <w:b/>
                <w:color w:val="000000" w:themeColor="text1"/>
                <w:w w:val="85"/>
                <w:sz w:val="24"/>
                <w:szCs w:val="24"/>
                <w:lang w:eastAsia="en-US"/>
              </w:rPr>
            </w:pPr>
            <w:r w:rsidRPr="00B83F8A">
              <w:rPr>
                <w:rFonts w:eastAsia="Verdana"/>
                <w:b/>
                <w:color w:val="000000" w:themeColor="text1"/>
                <w:spacing w:val="-1"/>
                <w:w w:val="85"/>
                <w:sz w:val="24"/>
                <w:szCs w:val="24"/>
                <w:lang w:eastAsia="en-US"/>
              </w:rPr>
              <w:t xml:space="preserve">1.4. </w:t>
            </w:r>
            <w:proofErr w:type="spellStart"/>
            <w:r w:rsidRPr="00B83F8A">
              <w:rPr>
                <w:rFonts w:eastAsia="Verdana"/>
                <w:b/>
                <w:color w:val="000000" w:themeColor="text1"/>
                <w:spacing w:val="-1"/>
                <w:w w:val="85"/>
                <w:sz w:val="24"/>
                <w:szCs w:val="24"/>
                <w:lang w:eastAsia="en-US"/>
              </w:rPr>
              <w:t>Забезпечення</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доступних</w:t>
            </w:r>
            <w:proofErr w:type="spellEnd"/>
            <w:r w:rsidRPr="00B83F8A">
              <w:rPr>
                <w:rFonts w:eastAsia="Verdana"/>
                <w:b/>
                <w:color w:val="000000" w:themeColor="text1"/>
                <w:spacing w:val="-1"/>
                <w:w w:val="85"/>
                <w:sz w:val="24"/>
                <w:szCs w:val="24"/>
                <w:lang w:eastAsia="en-US"/>
              </w:rPr>
              <w:t xml:space="preserve"> та </w:t>
            </w:r>
            <w:proofErr w:type="spellStart"/>
            <w:r w:rsidRPr="00B83F8A">
              <w:rPr>
                <w:rFonts w:eastAsia="Verdana"/>
                <w:b/>
                <w:color w:val="000000" w:themeColor="text1"/>
                <w:spacing w:val="-1"/>
                <w:w w:val="85"/>
                <w:sz w:val="24"/>
                <w:szCs w:val="24"/>
                <w:lang w:eastAsia="en-US"/>
              </w:rPr>
              <w:t>якісних</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послуг</w:t>
            </w:r>
            <w:proofErr w:type="spellEnd"/>
            <w:r w:rsidRPr="00B83F8A">
              <w:rPr>
                <w:rFonts w:eastAsia="Verdana"/>
                <w:b/>
                <w:color w:val="000000" w:themeColor="text1"/>
                <w:spacing w:val="-1"/>
                <w:w w:val="85"/>
                <w:sz w:val="24"/>
                <w:szCs w:val="24"/>
                <w:lang w:eastAsia="en-US"/>
              </w:rPr>
              <w:t xml:space="preserve"> у </w:t>
            </w:r>
            <w:proofErr w:type="spellStart"/>
            <w:r w:rsidRPr="00B83F8A">
              <w:rPr>
                <w:rFonts w:eastAsia="Verdana"/>
                <w:b/>
                <w:color w:val="000000" w:themeColor="text1"/>
                <w:spacing w:val="-1"/>
                <w:w w:val="85"/>
                <w:sz w:val="24"/>
                <w:szCs w:val="24"/>
                <w:lang w:eastAsia="en-US"/>
              </w:rPr>
              <w:t>гуманітарній</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сфері</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незалежно</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від</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місця</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проживання</w:t>
            </w:r>
            <w:proofErr w:type="spellEnd"/>
            <w:r w:rsidRPr="00B83F8A">
              <w:rPr>
                <w:rFonts w:eastAsia="Verdana"/>
                <w:b/>
                <w:color w:val="000000" w:themeColor="text1"/>
                <w:spacing w:val="-1"/>
                <w:w w:val="85"/>
                <w:sz w:val="24"/>
                <w:szCs w:val="24"/>
                <w:lang w:eastAsia="en-US"/>
              </w:rPr>
              <w:t xml:space="preserve"> в </w:t>
            </w:r>
            <w:proofErr w:type="spellStart"/>
            <w:r w:rsidRPr="00B83F8A">
              <w:rPr>
                <w:rFonts w:eastAsia="Verdana"/>
                <w:b/>
                <w:color w:val="000000" w:themeColor="text1"/>
                <w:spacing w:val="-1"/>
                <w:w w:val="85"/>
                <w:sz w:val="24"/>
                <w:szCs w:val="24"/>
                <w:lang w:eastAsia="en-US"/>
              </w:rPr>
              <w:t>громаді</w:t>
            </w:r>
            <w:proofErr w:type="spellEnd"/>
          </w:p>
        </w:tc>
      </w:tr>
      <w:tr w:rsidR="00F5066B" w:rsidRPr="003D128D" w:rsidTr="00F5066B">
        <w:trPr>
          <w:trHeight w:val="1232"/>
        </w:trPr>
        <w:tc>
          <w:tcPr>
            <w:tcW w:w="426" w:type="dxa"/>
          </w:tcPr>
          <w:p w:rsidR="00F5066B" w:rsidRDefault="00F5066B" w:rsidP="00F5066B">
            <w:pPr>
              <w:tabs>
                <w:tab w:val="left" w:pos="1947"/>
                <w:tab w:val="left" w:pos="9082"/>
              </w:tabs>
              <w:jc w:val="center"/>
              <w:rPr>
                <w:sz w:val="24"/>
                <w:szCs w:val="24"/>
                <w:lang w:val="uk-UA"/>
              </w:rPr>
            </w:pPr>
            <w:r>
              <w:rPr>
                <w:sz w:val="24"/>
                <w:szCs w:val="24"/>
                <w:lang w:val="uk-UA"/>
              </w:rPr>
              <w:lastRenderedPageBreak/>
              <w:t>30</w:t>
            </w:r>
          </w:p>
        </w:tc>
        <w:tc>
          <w:tcPr>
            <w:tcW w:w="6652" w:type="dxa"/>
            <w:tcBorders>
              <w:top w:val="single" w:sz="4" w:space="0" w:color="000000"/>
              <w:left w:val="single" w:sz="4" w:space="0" w:color="000000"/>
              <w:bottom w:val="single" w:sz="4" w:space="0" w:color="000000"/>
              <w:right w:val="single" w:sz="4" w:space="0" w:color="000000"/>
            </w:tcBorders>
            <w:vAlign w:val="center"/>
          </w:tcPr>
          <w:p w:rsidR="00F5066B" w:rsidRPr="001A32E2" w:rsidRDefault="00F5066B" w:rsidP="00F5066B">
            <w:pPr>
              <w:pStyle w:val="a6"/>
              <w:spacing w:before="0" w:beforeAutospacing="0" w:after="0" w:afterAutospacing="0"/>
              <w:ind w:right="141"/>
              <w:jc w:val="both"/>
              <w:rPr>
                <w:bCs/>
                <w:color w:val="FF0000"/>
              </w:rPr>
            </w:pPr>
            <w:r w:rsidRPr="001A32E2">
              <w:rPr>
                <w:rFonts w:eastAsia="Times New Roman"/>
                <w:b/>
                <w:lang w:eastAsia="ru-RU"/>
              </w:rPr>
              <w:t xml:space="preserve">Влаштування системи  пожежної сигналізації, системи керування </w:t>
            </w:r>
            <w:proofErr w:type="spellStart"/>
            <w:r w:rsidRPr="001A32E2">
              <w:rPr>
                <w:rFonts w:eastAsia="Times New Roman"/>
                <w:b/>
                <w:lang w:eastAsia="ru-RU"/>
              </w:rPr>
              <w:t>евакуюванням</w:t>
            </w:r>
            <w:proofErr w:type="spellEnd"/>
            <w:r w:rsidRPr="001A32E2">
              <w:rPr>
                <w:rFonts w:eastAsia="Times New Roman"/>
                <w:b/>
                <w:lang w:eastAsia="ru-RU"/>
              </w:rPr>
              <w:t xml:space="preserve"> людей (в частині  </w:t>
            </w:r>
            <w:proofErr w:type="spellStart"/>
            <w:r w:rsidRPr="001A32E2">
              <w:rPr>
                <w:rFonts w:eastAsia="Times New Roman"/>
                <w:b/>
                <w:lang w:eastAsia="ru-RU"/>
              </w:rPr>
              <w:t>ситеми</w:t>
            </w:r>
            <w:proofErr w:type="spellEnd"/>
            <w:r w:rsidRPr="001A32E2">
              <w:rPr>
                <w:rFonts w:eastAsia="Times New Roman"/>
                <w:b/>
                <w:lang w:eastAsia="ru-RU"/>
              </w:rPr>
              <w:t xml:space="preserve"> оповіщення про пожежу і  покажчиків  напрямку </w:t>
            </w:r>
            <w:proofErr w:type="spellStart"/>
            <w:r w:rsidRPr="001A32E2">
              <w:rPr>
                <w:rFonts w:eastAsia="Times New Roman"/>
                <w:b/>
                <w:lang w:eastAsia="ru-RU"/>
              </w:rPr>
              <w:t>евакуювання</w:t>
            </w:r>
            <w:proofErr w:type="spellEnd"/>
            <w:r w:rsidRPr="001A32E2">
              <w:rPr>
                <w:rFonts w:eastAsia="Times New Roman"/>
                <w:b/>
                <w:lang w:eastAsia="ru-RU"/>
              </w:rPr>
              <w:t xml:space="preserve">) та системи  централізованого  пожежного спостерігання для  приміщення  Гімназії №2 Звягельської міської ради  за  </w:t>
            </w:r>
            <w:proofErr w:type="spellStart"/>
            <w:r w:rsidRPr="001A32E2">
              <w:rPr>
                <w:rFonts w:eastAsia="Times New Roman"/>
                <w:b/>
                <w:lang w:eastAsia="ru-RU"/>
              </w:rPr>
              <w:t>адресою</w:t>
            </w:r>
            <w:proofErr w:type="spellEnd"/>
            <w:r w:rsidRPr="001A32E2">
              <w:rPr>
                <w:rFonts w:eastAsia="Times New Roman"/>
                <w:b/>
                <w:lang w:eastAsia="ru-RU"/>
              </w:rPr>
              <w:t xml:space="preserve">: Житомирська  область, Звягельський  район, м. Звягель, вул. </w:t>
            </w:r>
            <w:r>
              <w:rPr>
                <w:rFonts w:eastAsia="Times New Roman"/>
                <w:b/>
                <w:lang w:eastAsia="ru-RU"/>
              </w:rPr>
              <w:t>Івана Франка, будинок 19.</w:t>
            </w:r>
          </w:p>
        </w:tc>
        <w:tc>
          <w:tcPr>
            <w:tcW w:w="709" w:type="dxa"/>
            <w:vAlign w:val="center"/>
          </w:tcPr>
          <w:p w:rsidR="00F5066B" w:rsidRPr="000D3C45" w:rsidRDefault="00F5066B" w:rsidP="00F5066B">
            <w:pPr>
              <w:tabs>
                <w:tab w:val="left" w:pos="1947"/>
                <w:tab w:val="left" w:pos="9082"/>
              </w:tabs>
              <w:jc w:val="center"/>
              <w:rPr>
                <w:color w:val="000000" w:themeColor="text1"/>
                <w:sz w:val="24"/>
                <w:szCs w:val="24"/>
                <w:lang w:val="uk-UA"/>
              </w:rPr>
            </w:pPr>
            <w:r w:rsidRPr="000D3C45">
              <w:rPr>
                <w:color w:val="000000" w:themeColor="text1"/>
                <w:sz w:val="24"/>
                <w:szCs w:val="24"/>
                <w:lang w:val="uk-UA"/>
              </w:rPr>
              <w:t>так</w:t>
            </w:r>
          </w:p>
        </w:tc>
        <w:tc>
          <w:tcPr>
            <w:tcW w:w="1275" w:type="dxa"/>
            <w:vAlign w:val="center"/>
          </w:tcPr>
          <w:p w:rsidR="00F5066B" w:rsidRPr="00B83F8A" w:rsidRDefault="00F5066B" w:rsidP="00F5066B">
            <w:pPr>
              <w:pStyle w:val="a6"/>
              <w:spacing w:before="0" w:beforeAutospacing="0" w:after="0" w:afterAutospacing="0"/>
              <w:jc w:val="center"/>
              <w:rPr>
                <w:color w:val="000000" w:themeColor="text1"/>
              </w:rPr>
            </w:pPr>
            <w:r w:rsidRPr="00B83F8A">
              <w:rPr>
                <w:color w:val="000000" w:themeColor="text1"/>
              </w:rPr>
              <w:t>36,7</w:t>
            </w:r>
          </w:p>
        </w:tc>
        <w:tc>
          <w:tcPr>
            <w:tcW w:w="992" w:type="dxa"/>
            <w:vAlign w:val="center"/>
          </w:tcPr>
          <w:p w:rsidR="00F5066B" w:rsidRPr="00B83F8A" w:rsidRDefault="00F5066B" w:rsidP="00F5066B">
            <w:pPr>
              <w:pStyle w:val="a6"/>
              <w:spacing w:before="0" w:beforeAutospacing="0" w:after="0" w:afterAutospacing="0"/>
              <w:jc w:val="center"/>
              <w:rPr>
                <w:color w:val="000000" w:themeColor="text1"/>
              </w:rPr>
            </w:pPr>
            <w:r w:rsidRPr="00B83F8A">
              <w:rPr>
                <w:color w:val="000000" w:themeColor="text1"/>
              </w:rPr>
              <w:t>36,7</w:t>
            </w:r>
          </w:p>
        </w:tc>
        <w:tc>
          <w:tcPr>
            <w:tcW w:w="993" w:type="dxa"/>
            <w:vAlign w:val="center"/>
          </w:tcPr>
          <w:p w:rsidR="00F5066B" w:rsidRPr="00B83F8A" w:rsidRDefault="00F5066B" w:rsidP="00F5066B">
            <w:pPr>
              <w:pStyle w:val="a6"/>
              <w:spacing w:before="0" w:beforeAutospacing="0" w:after="0" w:afterAutospacing="0"/>
              <w:jc w:val="center"/>
              <w:rPr>
                <w:color w:val="000000" w:themeColor="text1"/>
              </w:rPr>
            </w:pPr>
            <w:r w:rsidRPr="00B83F8A">
              <w:rPr>
                <w:color w:val="000000" w:themeColor="text1"/>
              </w:rPr>
              <w:t>-</w:t>
            </w:r>
          </w:p>
        </w:tc>
        <w:tc>
          <w:tcPr>
            <w:tcW w:w="4536" w:type="dxa"/>
          </w:tcPr>
          <w:p w:rsidR="00F5066B" w:rsidRPr="00134A7A" w:rsidRDefault="00F5066B" w:rsidP="00F5066B">
            <w:pPr>
              <w:jc w:val="both"/>
              <w:rPr>
                <w:rFonts w:eastAsia="Verdana"/>
                <w:b/>
                <w:color w:val="000000" w:themeColor="text1"/>
                <w:spacing w:val="-1"/>
                <w:w w:val="85"/>
                <w:sz w:val="22"/>
                <w:szCs w:val="22"/>
                <w:lang w:eastAsia="en-US"/>
              </w:rPr>
            </w:pPr>
            <w:proofErr w:type="spellStart"/>
            <w:r w:rsidRPr="00134A7A">
              <w:rPr>
                <w:rFonts w:eastAsia="Verdana"/>
                <w:b/>
                <w:color w:val="000000" w:themeColor="text1"/>
                <w:spacing w:val="-1"/>
                <w:w w:val="85"/>
                <w:sz w:val="22"/>
                <w:szCs w:val="22"/>
                <w:lang w:eastAsia="en-US"/>
              </w:rPr>
              <w:t>Стратегічна</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ціль</w:t>
            </w:r>
            <w:proofErr w:type="spellEnd"/>
            <w:r w:rsidRPr="00134A7A">
              <w:rPr>
                <w:rFonts w:eastAsia="Verdana"/>
                <w:b/>
                <w:color w:val="000000" w:themeColor="text1"/>
                <w:spacing w:val="-1"/>
                <w:w w:val="85"/>
                <w:sz w:val="22"/>
                <w:szCs w:val="22"/>
                <w:lang w:eastAsia="en-US"/>
              </w:rPr>
              <w:t xml:space="preserve"> № 1 - Громада, до </w:t>
            </w:r>
            <w:proofErr w:type="spellStart"/>
            <w:r w:rsidRPr="00134A7A">
              <w:rPr>
                <w:rFonts w:eastAsia="Verdana"/>
                <w:b/>
                <w:color w:val="000000" w:themeColor="text1"/>
                <w:spacing w:val="-1"/>
                <w:w w:val="85"/>
                <w:sz w:val="22"/>
                <w:szCs w:val="22"/>
                <w:lang w:eastAsia="en-US"/>
              </w:rPr>
              <w:t>якої</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їдуть</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працювати</w:t>
            </w:r>
            <w:proofErr w:type="spellEnd"/>
            <w:r w:rsidRPr="00134A7A">
              <w:rPr>
                <w:rFonts w:eastAsia="Verdana"/>
                <w:b/>
                <w:color w:val="000000" w:themeColor="text1"/>
                <w:spacing w:val="-1"/>
                <w:w w:val="85"/>
                <w:sz w:val="22"/>
                <w:szCs w:val="22"/>
                <w:lang w:eastAsia="en-US"/>
              </w:rPr>
              <w:t xml:space="preserve"> і </w:t>
            </w:r>
            <w:proofErr w:type="spellStart"/>
            <w:r w:rsidRPr="00134A7A">
              <w:rPr>
                <w:rFonts w:eastAsia="Verdana"/>
                <w:b/>
                <w:color w:val="000000" w:themeColor="text1"/>
                <w:spacing w:val="-1"/>
                <w:w w:val="85"/>
                <w:sz w:val="22"/>
                <w:szCs w:val="22"/>
                <w:lang w:eastAsia="en-US"/>
              </w:rPr>
              <w:t>жити</w:t>
            </w:r>
            <w:proofErr w:type="spellEnd"/>
          </w:p>
          <w:p w:rsidR="00F5066B" w:rsidRPr="00134A7A" w:rsidRDefault="00F5066B" w:rsidP="00F5066B">
            <w:pPr>
              <w:jc w:val="both"/>
              <w:rPr>
                <w:rFonts w:eastAsia="Verdana"/>
                <w:b/>
                <w:color w:val="000000" w:themeColor="text1"/>
                <w:w w:val="85"/>
                <w:sz w:val="22"/>
                <w:szCs w:val="22"/>
                <w:lang w:eastAsia="en-US"/>
              </w:rPr>
            </w:pPr>
            <w:r w:rsidRPr="00134A7A">
              <w:rPr>
                <w:rFonts w:eastAsia="Verdana"/>
                <w:b/>
                <w:color w:val="000000" w:themeColor="text1"/>
                <w:spacing w:val="-1"/>
                <w:w w:val="85"/>
                <w:sz w:val="22"/>
                <w:szCs w:val="22"/>
                <w:lang w:eastAsia="en-US"/>
              </w:rPr>
              <w:t xml:space="preserve">1.4. </w:t>
            </w:r>
            <w:proofErr w:type="spellStart"/>
            <w:r w:rsidRPr="00134A7A">
              <w:rPr>
                <w:rFonts w:eastAsia="Verdana"/>
                <w:b/>
                <w:color w:val="000000" w:themeColor="text1"/>
                <w:spacing w:val="-1"/>
                <w:w w:val="85"/>
                <w:sz w:val="22"/>
                <w:szCs w:val="22"/>
                <w:lang w:eastAsia="en-US"/>
              </w:rPr>
              <w:t>Забезпечення</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доступних</w:t>
            </w:r>
            <w:proofErr w:type="spellEnd"/>
            <w:r w:rsidRPr="00134A7A">
              <w:rPr>
                <w:rFonts w:eastAsia="Verdana"/>
                <w:b/>
                <w:color w:val="000000" w:themeColor="text1"/>
                <w:spacing w:val="-1"/>
                <w:w w:val="85"/>
                <w:sz w:val="22"/>
                <w:szCs w:val="22"/>
                <w:lang w:eastAsia="en-US"/>
              </w:rPr>
              <w:t xml:space="preserve"> та </w:t>
            </w:r>
            <w:proofErr w:type="spellStart"/>
            <w:r w:rsidRPr="00134A7A">
              <w:rPr>
                <w:rFonts w:eastAsia="Verdana"/>
                <w:b/>
                <w:color w:val="000000" w:themeColor="text1"/>
                <w:spacing w:val="-1"/>
                <w:w w:val="85"/>
                <w:sz w:val="22"/>
                <w:szCs w:val="22"/>
                <w:lang w:eastAsia="en-US"/>
              </w:rPr>
              <w:t>якісних</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послуг</w:t>
            </w:r>
            <w:proofErr w:type="spellEnd"/>
            <w:r w:rsidRPr="00134A7A">
              <w:rPr>
                <w:rFonts w:eastAsia="Verdana"/>
                <w:b/>
                <w:color w:val="000000" w:themeColor="text1"/>
                <w:spacing w:val="-1"/>
                <w:w w:val="85"/>
                <w:sz w:val="22"/>
                <w:szCs w:val="22"/>
                <w:lang w:eastAsia="en-US"/>
              </w:rPr>
              <w:t xml:space="preserve"> у </w:t>
            </w:r>
            <w:proofErr w:type="spellStart"/>
            <w:r w:rsidRPr="00134A7A">
              <w:rPr>
                <w:rFonts w:eastAsia="Verdana"/>
                <w:b/>
                <w:color w:val="000000" w:themeColor="text1"/>
                <w:spacing w:val="-1"/>
                <w:w w:val="85"/>
                <w:sz w:val="22"/>
                <w:szCs w:val="22"/>
                <w:lang w:eastAsia="en-US"/>
              </w:rPr>
              <w:t>гуманітарній</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сфері</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незалежно</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від</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місця</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проживання</w:t>
            </w:r>
            <w:proofErr w:type="spellEnd"/>
            <w:r w:rsidRPr="00134A7A">
              <w:rPr>
                <w:rFonts w:eastAsia="Verdana"/>
                <w:b/>
                <w:color w:val="000000" w:themeColor="text1"/>
                <w:spacing w:val="-1"/>
                <w:w w:val="85"/>
                <w:sz w:val="22"/>
                <w:szCs w:val="22"/>
                <w:lang w:eastAsia="en-US"/>
              </w:rPr>
              <w:t xml:space="preserve"> в </w:t>
            </w:r>
            <w:proofErr w:type="spellStart"/>
            <w:r w:rsidRPr="00134A7A">
              <w:rPr>
                <w:rFonts w:eastAsia="Verdana"/>
                <w:b/>
                <w:color w:val="000000" w:themeColor="text1"/>
                <w:spacing w:val="-1"/>
                <w:w w:val="85"/>
                <w:sz w:val="22"/>
                <w:szCs w:val="22"/>
                <w:lang w:eastAsia="en-US"/>
              </w:rPr>
              <w:t>громаді</w:t>
            </w:r>
            <w:proofErr w:type="spellEnd"/>
          </w:p>
        </w:tc>
      </w:tr>
      <w:tr w:rsidR="00F5066B" w:rsidRPr="003D128D" w:rsidTr="00F5066B">
        <w:trPr>
          <w:trHeight w:val="1263"/>
        </w:trPr>
        <w:tc>
          <w:tcPr>
            <w:tcW w:w="426" w:type="dxa"/>
          </w:tcPr>
          <w:p w:rsidR="00F5066B" w:rsidRPr="005A7FF9" w:rsidRDefault="00F5066B" w:rsidP="00F5066B">
            <w:pPr>
              <w:tabs>
                <w:tab w:val="left" w:pos="1947"/>
                <w:tab w:val="left" w:pos="9082"/>
              </w:tabs>
              <w:jc w:val="center"/>
              <w:rPr>
                <w:sz w:val="24"/>
                <w:szCs w:val="24"/>
                <w:lang w:val="uk-UA"/>
              </w:rPr>
            </w:pPr>
            <w:r>
              <w:rPr>
                <w:sz w:val="24"/>
                <w:szCs w:val="24"/>
                <w:lang w:val="uk-UA"/>
              </w:rPr>
              <w:t>31</w:t>
            </w:r>
          </w:p>
        </w:tc>
        <w:tc>
          <w:tcPr>
            <w:tcW w:w="6652" w:type="dxa"/>
            <w:tcBorders>
              <w:top w:val="single" w:sz="4" w:space="0" w:color="000000"/>
              <w:left w:val="single" w:sz="4" w:space="0" w:color="000000"/>
              <w:bottom w:val="single" w:sz="4" w:space="0" w:color="000000"/>
              <w:right w:val="single" w:sz="4" w:space="0" w:color="000000"/>
            </w:tcBorders>
          </w:tcPr>
          <w:p w:rsidR="00F5066B" w:rsidRPr="00EE598B" w:rsidRDefault="00F5066B" w:rsidP="00F5066B">
            <w:pPr>
              <w:ind w:right="149"/>
              <w:contextualSpacing/>
              <w:jc w:val="both"/>
              <w:rPr>
                <w:rFonts w:eastAsia="Times New Roman"/>
                <w:b/>
                <w:sz w:val="24"/>
                <w:szCs w:val="24"/>
                <w:lang w:val="uk-UA"/>
              </w:rPr>
            </w:pPr>
            <w:r w:rsidRPr="001A32E2">
              <w:rPr>
                <w:rFonts w:eastAsia="Times New Roman"/>
                <w:b/>
                <w:sz w:val="24"/>
                <w:szCs w:val="24"/>
                <w:lang w:val="uk-UA"/>
              </w:rPr>
              <w:t xml:space="preserve">Влаштування системи  пожежної сигналізації, системи керування </w:t>
            </w:r>
            <w:proofErr w:type="spellStart"/>
            <w:r w:rsidRPr="001A32E2">
              <w:rPr>
                <w:rFonts w:eastAsia="Times New Roman"/>
                <w:b/>
                <w:sz w:val="24"/>
                <w:szCs w:val="24"/>
                <w:lang w:val="uk-UA"/>
              </w:rPr>
              <w:t>евакуюванням</w:t>
            </w:r>
            <w:proofErr w:type="spellEnd"/>
            <w:r w:rsidRPr="001A32E2">
              <w:rPr>
                <w:rFonts w:eastAsia="Times New Roman"/>
                <w:b/>
                <w:sz w:val="24"/>
                <w:szCs w:val="24"/>
                <w:lang w:val="uk-UA"/>
              </w:rPr>
              <w:t xml:space="preserve"> людей (в частині  </w:t>
            </w:r>
            <w:proofErr w:type="spellStart"/>
            <w:r w:rsidRPr="001A32E2">
              <w:rPr>
                <w:rFonts w:eastAsia="Times New Roman"/>
                <w:b/>
                <w:sz w:val="24"/>
                <w:szCs w:val="24"/>
                <w:lang w:val="uk-UA"/>
              </w:rPr>
              <w:t>ситеми</w:t>
            </w:r>
            <w:proofErr w:type="spellEnd"/>
            <w:r w:rsidRPr="001A32E2">
              <w:rPr>
                <w:rFonts w:eastAsia="Times New Roman"/>
                <w:b/>
                <w:sz w:val="24"/>
                <w:szCs w:val="24"/>
                <w:lang w:val="uk-UA"/>
              </w:rPr>
              <w:t xml:space="preserve"> оповіщення про пожежу і  покажчиків  напрямку </w:t>
            </w:r>
            <w:proofErr w:type="spellStart"/>
            <w:r w:rsidRPr="001A32E2">
              <w:rPr>
                <w:rFonts w:eastAsia="Times New Roman"/>
                <w:b/>
                <w:sz w:val="24"/>
                <w:szCs w:val="24"/>
                <w:lang w:val="uk-UA"/>
              </w:rPr>
              <w:t>евакуювання</w:t>
            </w:r>
            <w:proofErr w:type="spellEnd"/>
            <w:r w:rsidRPr="001A32E2">
              <w:rPr>
                <w:rFonts w:eastAsia="Times New Roman"/>
                <w:b/>
                <w:sz w:val="24"/>
                <w:szCs w:val="24"/>
                <w:lang w:val="uk-UA"/>
              </w:rPr>
              <w:t xml:space="preserve">) та системи  централізованого  пожежного спостерігання для  приміщення  Гімназії №3 Звягельської міської ради  за  </w:t>
            </w:r>
            <w:proofErr w:type="spellStart"/>
            <w:r w:rsidRPr="001A32E2">
              <w:rPr>
                <w:rFonts w:eastAsia="Times New Roman"/>
                <w:b/>
                <w:sz w:val="24"/>
                <w:szCs w:val="24"/>
                <w:lang w:val="uk-UA"/>
              </w:rPr>
              <w:t>адресою</w:t>
            </w:r>
            <w:proofErr w:type="spellEnd"/>
            <w:r w:rsidRPr="001A32E2">
              <w:rPr>
                <w:rFonts w:eastAsia="Times New Roman"/>
                <w:b/>
                <w:sz w:val="24"/>
                <w:szCs w:val="24"/>
                <w:lang w:val="uk-UA"/>
              </w:rPr>
              <w:t xml:space="preserve">: Житомирська  область, Звягельський  район, м. Звягель, вул. </w:t>
            </w:r>
            <w:r w:rsidRPr="0034584D">
              <w:rPr>
                <w:rFonts w:eastAsia="Times New Roman"/>
                <w:b/>
                <w:sz w:val="24"/>
                <w:szCs w:val="24"/>
                <w:lang w:val="uk-UA"/>
              </w:rPr>
              <w:t>Соборності, будинок, 54</w:t>
            </w:r>
            <w:r>
              <w:rPr>
                <w:rFonts w:eastAsia="Times New Roman"/>
                <w:b/>
                <w:sz w:val="24"/>
                <w:szCs w:val="24"/>
                <w:lang w:val="uk-UA"/>
              </w:rPr>
              <w:t>.</w:t>
            </w:r>
          </w:p>
        </w:tc>
        <w:tc>
          <w:tcPr>
            <w:tcW w:w="709" w:type="dxa"/>
            <w:vAlign w:val="center"/>
          </w:tcPr>
          <w:p w:rsidR="00F5066B" w:rsidRPr="000D3C45" w:rsidRDefault="00F5066B" w:rsidP="00F5066B">
            <w:pPr>
              <w:tabs>
                <w:tab w:val="left" w:pos="1947"/>
                <w:tab w:val="left" w:pos="9082"/>
              </w:tabs>
              <w:jc w:val="center"/>
              <w:rPr>
                <w:color w:val="000000" w:themeColor="text1"/>
                <w:sz w:val="24"/>
                <w:szCs w:val="24"/>
                <w:lang w:val="uk-UA"/>
              </w:rPr>
            </w:pPr>
            <w:r w:rsidRPr="000D3C45">
              <w:rPr>
                <w:color w:val="000000" w:themeColor="text1"/>
                <w:sz w:val="24"/>
                <w:szCs w:val="24"/>
              </w:rPr>
              <w:t>так</w:t>
            </w:r>
          </w:p>
        </w:tc>
        <w:tc>
          <w:tcPr>
            <w:tcW w:w="1275" w:type="dxa"/>
            <w:vAlign w:val="center"/>
          </w:tcPr>
          <w:p w:rsidR="00F5066B" w:rsidRPr="00B83F8A" w:rsidRDefault="00F5066B" w:rsidP="00F5066B">
            <w:pPr>
              <w:pStyle w:val="a6"/>
              <w:spacing w:before="0" w:beforeAutospacing="0" w:after="160" w:afterAutospacing="0"/>
              <w:rPr>
                <w:color w:val="000000" w:themeColor="text1"/>
              </w:rPr>
            </w:pPr>
            <w:r w:rsidRPr="00B83F8A">
              <w:rPr>
                <w:color w:val="000000" w:themeColor="text1"/>
              </w:rPr>
              <w:t xml:space="preserve">         47,3</w:t>
            </w:r>
          </w:p>
        </w:tc>
        <w:tc>
          <w:tcPr>
            <w:tcW w:w="992" w:type="dxa"/>
            <w:vAlign w:val="center"/>
          </w:tcPr>
          <w:p w:rsidR="00F5066B" w:rsidRPr="00B83F8A" w:rsidRDefault="00F5066B" w:rsidP="00F5066B">
            <w:pPr>
              <w:pStyle w:val="a6"/>
              <w:spacing w:before="0" w:beforeAutospacing="0" w:after="160" w:afterAutospacing="0"/>
              <w:jc w:val="center"/>
              <w:rPr>
                <w:color w:val="000000" w:themeColor="text1"/>
              </w:rPr>
            </w:pPr>
            <w:r w:rsidRPr="00B83F8A">
              <w:rPr>
                <w:color w:val="000000" w:themeColor="text1"/>
              </w:rPr>
              <w:t>47,3</w:t>
            </w:r>
          </w:p>
        </w:tc>
        <w:tc>
          <w:tcPr>
            <w:tcW w:w="993" w:type="dxa"/>
            <w:vAlign w:val="center"/>
          </w:tcPr>
          <w:p w:rsidR="00F5066B" w:rsidRPr="000D3C45" w:rsidRDefault="00F5066B" w:rsidP="00F5066B">
            <w:pPr>
              <w:pStyle w:val="a6"/>
              <w:spacing w:before="0" w:beforeAutospacing="0" w:after="160" w:afterAutospacing="0"/>
              <w:jc w:val="center"/>
              <w:rPr>
                <w:color w:val="000000" w:themeColor="text1"/>
              </w:rPr>
            </w:pPr>
            <w:r w:rsidRPr="000D3C45">
              <w:rPr>
                <w:color w:val="000000" w:themeColor="text1"/>
              </w:rPr>
              <w:t>-</w:t>
            </w:r>
          </w:p>
        </w:tc>
        <w:tc>
          <w:tcPr>
            <w:tcW w:w="4536" w:type="dxa"/>
          </w:tcPr>
          <w:p w:rsidR="00F5066B" w:rsidRPr="00134A7A" w:rsidRDefault="00F5066B" w:rsidP="00F5066B">
            <w:pPr>
              <w:jc w:val="both"/>
              <w:rPr>
                <w:rFonts w:eastAsia="Verdana"/>
                <w:b/>
                <w:color w:val="000000" w:themeColor="text1"/>
                <w:spacing w:val="-1"/>
                <w:w w:val="85"/>
                <w:sz w:val="22"/>
                <w:szCs w:val="22"/>
                <w:lang w:eastAsia="en-US"/>
              </w:rPr>
            </w:pPr>
            <w:proofErr w:type="spellStart"/>
            <w:r w:rsidRPr="00134A7A">
              <w:rPr>
                <w:rFonts w:eastAsia="Verdana"/>
                <w:b/>
                <w:color w:val="000000" w:themeColor="text1"/>
                <w:spacing w:val="-1"/>
                <w:w w:val="85"/>
                <w:sz w:val="22"/>
                <w:szCs w:val="22"/>
                <w:lang w:eastAsia="en-US"/>
              </w:rPr>
              <w:t>Стратегічна</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ціль</w:t>
            </w:r>
            <w:proofErr w:type="spellEnd"/>
            <w:r w:rsidRPr="00134A7A">
              <w:rPr>
                <w:rFonts w:eastAsia="Verdana"/>
                <w:b/>
                <w:color w:val="000000" w:themeColor="text1"/>
                <w:spacing w:val="-1"/>
                <w:w w:val="85"/>
                <w:sz w:val="22"/>
                <w:szCs w:val="22"/>
                <w:lang w:eastAsia="en-US"/>
              </w:rPr>
              <w:t xml:space="preserve"> № 1 - Громада, до </w:t>
            </w:r>
            <w:proofErr w:type="spellStart"/>
            <w:r w:rsidRPr="00134A7A">
              <w:rPr>
                <w:rFonts w:eastAsia="Verdana"/>
                <w:b/>
                <w:color w:val="000000" w:themeColor="text1"/>
                <w:spacing w:val="-1"/>
                <w:w w:val="85"/>
                <w:sz w:val="22"/>
                <w:szCs w:val="22"/>
                <w:lang w:eastAsia="en-US"/>
              </w:rPr>
              <w:t>якої</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їдуть</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працювати</w:t>
            </w:r>
            <w:proofErr w:type="spellEnd"/>
            <w:r w:rsidRPr="00134A7A">
              <w:rPr>
                <w:rFonts w:eastAsia="Verdana"/>
                <w:b/>
                <w:color w:val="000000" w:themeColor="text1"/>
                <w:spacing w:val="-1"/>
                <w:w w:val="85"/>
                <w:sz w:val="22"/>
                <w:szCs w:val="22"/>
                <w:lang w:eastAsia="en-US"/>
              </w:rPr>
              <w:t xml:space="preserve"> і </w:t>
            </w:r>
            <w:proofErr w:type="spellStart"/>
            <w:r w:rsidRPr="00134A7A">
              <w:rPr>
                <w:rFonts w:eastAsia="Verdana"/>
                <w:b/>
                <w:color w:val="000000" w:themeColor="text1"/>
                <w:spacing w:val="-1"/>
                <w:w w:val="85"/>
                <w:sz w:val="22"/>
                <w:szCs w:val="22"/>
                <w:lang w:eastAsia="en-US"/>
              </w:rPr>
              <w:t>жити</w:t>
            </w:r>
            <w:proofErr w:type="spellEnd"/>
          </w:p>
          <w:p w:rsidR="00F5066B" w:rsidRPr="00134A7A" w:rsidRDefault="00F5066B" w:rsidP="00F5066B">
            <w:pPr>
              <w:jc w:val="both"/>
              <w:rPr>
                <w:rFonts w:eastAsia="Verdana"/>
                <w:b/>
                <w:color w:val="000000" w:themeColor="text1"/>
                <w:w w:val="85"/>
                <w:sz w:val="22"/>
                <w:szCs w:val="22"/>
                <w:lang w:eastAsia="en-US"/>
              </w:rPr>
            </w:pPr>
            <w:r w:rsidRPr="00134A7A">
              <w:rPr>
                <w:rFonts w:eastAsia="Verdana"/>
                <w:b/>
                <w:color w:val="000000" w:themeColor="text1"/>
                <w:spacing w:val="-1"/>
                <w:w w:val="85"/>
                <w:sz w:val="22"/>
                <w:szCs w:val="22"/>
                <w:lang w:eastAsia="en-US"/>
              </w:rPr>
              <w:t xml:space="preserve">1.4. </w:t>
            </w:r>
            <w:proofErr w:type="spellStart"/>
            <w:r w:rsidRPr="00134A7A">
              <w:rPr>
                <w:rFonts w:eastAsia="Verdana"/>
                <w:b/>
                <w:color w:val="000000" w:themeColor="text1"/>
                <w:spacing w:val="-1"/>
                <w:w w:val="85"/>
                <w:sz w:val="22"/>
                <w:szCs w:val="22"/>
                <w:lang w:eastAsia="en-US"/>
              </w:rPr>
              <w:t>Забезпечення</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доступних</w:t>
            </w:r>
            <w:proofErr w:type="spellEnd"/>
            <w:r w:rsidRPr="00134A7A">
              <w:rPr>
                <w:rFonts w:eastAsia="Verdana"/>
                <w:b/>
                <w:color w:val="000000" w:themeColor="text1"/>
                <w:spacing w:val="-1"/>
                <w:w w:val="85"/>
                <w:sz w:val="22"/>
                <w:szCs w:val="22"/>
                <w:lang w:eastAsia="en-US"/>
              </w:rPr>
              <w:t xml:space="preserve"> та </w:t>
            </w:r>
            <w:proofErr w:type="spellStart"/>
            <w:r w:rsidRPr="00134A7A">
              <w:rPr>
                <w:rFonts w:eastAsia="Verdana"/>
                <w:b/>
                <w:color w:val="000000" w:themeColor="text1"/>
                <w:spacing w:val="-1"/>
                <w:w w:val="85"/>
                <w:sz w:val="22"/>
                <w:szCs w:val="22"/>
                <w:lang w:eastAsia="en-US"/>
              </w:rPr>
              <w:t>якісних</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послуг</w:t>
            </w:r>
            <w:proofErr w:type="spellEnd"/>
            <w:r w:rsidRPr="00134A7A">
              <w:rPr>
                <w:rFonts w:eastAsia="Verdana"/>
                <w:b/>
                <w:color w:val="000000" w:themeColor="text1"/>
                <w:spacing w:val="-1"/>
                <w:w w:val="85"/>
                <w:sz w:val="22"/>
                <w:szCs w:val="22"/>
                <w:lang w:eastAsia="en-US"/>
              </w:rPr>
              <w:t xml:space="preserve"> у </w:t>
            </w:r>
            <w:proofErr w:type="spellStart"/>
            <w:r w:rsidRPr="00134A7A">
              <w:rPr>
                <w:rFonts w:eastAsia="Verdana"/>
                <w:b/>
                <w:color w:val="000000" w:themeColor="text1"/>
                <w:spacing w:val="-1"/>
                <w:w w:val="85"/>
                <w:sz w:val="22"/>
                <w:szCs w:val="22"/>
                <w:lang w:eastAsia="en-US"/>
              </w:rPr>
              <w:t>гуманітарній</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сфері</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незалежно</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від</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місця</w:t>
            </w:r>
            <w:proofErr w:type="spellEnd"/>
            <w:r w:rsidRPr="00134A7A">
              <w:rPr>
                <w:rFonts w:eastAsia="Verdana"/>
                <w:b/>
                <w:color w:val="000000" w:themeColor="text1"/>
                <w:spacing w:val="-1"/>
                <w:w w:val="85"/>
                <w:sz w:val="22"/>
                <w:szCs w:val="22"/>
                <w:lang w:eastAsia="en-US"/>
              </w:rPr>
              <w:t xml:space="preserve"> </w:t>
            </w:r>
            <w:proofErr w:type="spellStart"/>
            <w:r w:rsidRPr="00134A7A">
              <w:rPr>
                <w:rFonts w:eastAsia="Verdana"/>
                <w:b/>
                <w:color w:val="000000" w:themeColor="text1"/>
                <w:spacing w:val="-1"/>
                <w:w w:val="85"/>
                <w:sz w:val="22"/>
                <w:szCs w:val="22"/>
                <w:lang w:eastAsia="en-US"/>
              </w:rPr>
              <w:t>проживання</w:t>
            </w:r>
            <w:proofErr w:type="spellEnd"/>
            <w:r w:rsidRPr="00134A7A">
              <w:rPr>
                <w:rFonts w:eastAsia="Verdana"/>
                <w:b/>
                <w:color w:val="000000" w:themeColor="text1"/>
                <w:spacing w:val="-1"/>
                <w:w w:val="85"/>
                <w:sz w:val="22"/>
                <w:szCs w:val="22"/>
                <w:lang w:eastAsia="en-US"/>
              </w:rPr>
              <w:t xml:space="preserve"> в </w:t>
            </w:r>
            <w:proofErr w:type="spellStart"/>
            <w:r w:rsidRPr="00134A7A">
              <w:rPr>
                <w:rFonts w:eastAsia="Verdana"/>
                <w:b/>
                <w:color w:val="000000" w:themeColor="text1"/>
                <w:spacing w:val="-1"/>
                <w:w w:val="85"/>
                <w:sz w:val="22"/>
                <w:szCs w:val="22"/>
                <w:lang w:eastAsia="en-US"/>
              </w:rPr>
              <w:t>громаді</w:t>
            </w:r>
            <w:proofErr w:type="spellEnd"/>
          </w:p>
        </w:tc>
      </w:tr>
      <w:tr w:rsidR="00F5066B" w:rsidRPr="00EE598B" w:rsidTr="00F5066B">
        <w:trPr>
          <w:trHeight w:val="1263"/>
        </w:trPr>
        <w:tc>
          <w:tcPr>
            <w:tcW w:w="426" w:type="dxa"/>
          </w:tcPr>
          <w:p w:rsidR="00F5066B" w:rsidRDefault="00F5066B" w:rsidP="00F5066B">
            <w:pPr>
              <w:tabs>
                <w:tab w:val="left" w:pos="1947"/>
                <w:tab w:val="left" w:pos="9082"/>
              </w:tabs>
              <w:rPr>
                <w:sz w:val="24"/>
                <w:szCs w:val="24"/>
                <w:lang w:val="uk-UA"/>
              </w:rPr>
            </w:pPr>
            <w:r>
              <w:rPr>
                <w:sz w:val="24"/>
                <w:szCs w:val="24"/>
                <w:lang w:val="uk-UA"/>
              </w:rPr>
              <w:t>32</w:t>
            </w:r>
          </w:p>
        </w:tc>
        <w:tc>
          <w:tcPr>
            <w:tcW w:w="6652" w:type="dxa"/>
            <w:tcBorders>
              <w:top w:val="single" w:sz="4" w:space="0" w:color="000000"/>
              <w:left w:val="single" w:sz="4" w:space="0" w:color="000000"/>
              <w:bottom w:val="single" w:sz="4" w:space="0" w:color="000000"/>
              <w:right w:val="single" w:sz="4" w:space="0" w:color="000000"/>
            </w:tcBorders>
          </w:tcPr>
          <w:p w:rsidR="00F5066B" w:rsidRPr="0034584D" w:rsidRDefault="00F5066B" w:rsidP="00F5066B">
            <w:pPr>
              <w:ind w:right="141"/>
              <w:contextualSpacing/>
              <w:jc w:val="both"/>
              <w:rPr>
                <w:rFonts w:eastAsia="Times New Roman"/>
                <w:b/>
                <w:sz w:val="24"/>
                <w:szCs w:val="24"/>
                <w:lang w:val="uk-UA"/>
              </w:rPr>
            </w:pPr>
            <w:r w:rsidRPr="001A32E2">
              <w:rPr>
                <w:rFonts w:eastAsia="Times New Roman"/>
                <w:b/>
                <w:sz w:val="24"/>
                <w:szCs w:val="24"/>
                <w:lang w:val="uk-UA"/>
              </w:rPr>
              <w:t xml:space="preserve">Влаштування системи  пожежної сигналізації, системи керування </w:t>
            </w:r>
            <w:proofErr w:type="spellStart"/>
            <w:r w:rsidRPr="001A32E2">
              <w:rPr>
                <w:rFonts w:eastAsia="Times New Roman"/>
                <w:b/>
                <w:sz w:val="24"/>
                <w:szCs w:val="24"/>
                <w:lang w:val="uk-UA"/>
              </w:rPr>
              <w:t>евакуюванням</w:t>
            </w:r>
            <w:proofErr w:type="spellEnd"/>
            <w:r w:rsidRPr="001A32E2">
              <w:rPr>
                <w:rFonts w:eastAsia="Times New Roman"/>
                <w:b/>
                <w:sz w:val="24"/>
                <w:szCs w:val="24"/>
                <w:lang w:val="uk-UA"/>
              </w:rPr>
              <w:t xml:space="preserve"> людей (в частині  </w:t>
            </w:r>
            <w:proofErr w:type="spellStart"/>
            <w:r w:rsidRPr="001A32E2">
              <w:rPr>
                <w:rFonts w:eastAsia="Times New Roman"/>
                <w:b/>
                <w:sz w:val="24"/>
                <w:szCs w:val="24"/>
                <w:lang w:val="uk-UA"/>
              </w:rPr>
              <w:t>ситеми</w:t>
            </w:r>
            <w:proofErr w:type="spellEnd"/>
            <w:r w:rsidRPr="001A32E2">
              <w:rPr>
                <w:rFonts w:eastAsia="Times New Roman"/>
                <w:b/>
                <w:sz w:val="24"/>
                <w:szCs w:val="24"/>
                <w:lang w:val="uk-UA"/>
              </w:rPr>
              <w:t xml:space="preserve"> оповіщення про пожежу і  покажчиків  напрямку </w:t>
            </w:r>
            <w:proofErr w:type="spellStart"/>
            <w:r w:rsidRPr="001A32E2">
              <w:rPr>
                <w:rFonts w:eastAsia="Times New Roman"/>
                <w:b/>
                <w:sz w:val="24"/>
                <w:szCs w:val="24"/>
                <w:lang w:val="uk-UA"/>
              </w:rPr>
              <w:t>евакуювання</w:t>
            </w:r>
            <w:proofErr w:type="spellEnd"/>
            <w:r w:rsidRPr="001A32E2">
              <w:rPr>
                <w:rFonts w:eastAsia="Times New Roman"/>
                <w:b/>
                <w:sz w:val="24"/>
                <w:szCs w:val="24"/>
                <w:lang w:val="uk-UA"/>
              </w:rPr>
              <w:t xml:space="preserve">) та системи  централізованого  пожежного спостерігання для  приміщення  Гімназії №10 Звягельської міської ради  за  </w:t>
            </w:r>
            <w:proofErr w:type="spellStart"/>
            <w:r w:rsidRPr="001A32E2">
              <w:rPr>
                <w:rFonts w:eastAsia="Times New Roman"/>
                <w:b/>
                <w:sz w:val="24"/>
                <w:szCs w:val="24"/>
                <w:lang w:val="uk-UA"/>
              </w:rPr>
              <w:t>адресою</w:t>
            </w:r>
            <w:proofErr w:type="spellEnd"/>
            <w:r w:rsidRPr="001A32E2">
              <w:rPr>
                <w:rFonts w:eastAsia="Times New Roman"/>
                <w:b/>
                <w:sz w:val="24"/>
                <w:szCs w:val="24"/>
                <w:lang w:val="uk-UA"/>
              </w:rPr>
              <w:t xml:space="preserve">: Житомирська  область, Звягельський  район, м. Звягель, вул. </w:t>
            </w:r>
            <w:r w:rsidRPr="0034584D">
              <w:rPr>
                <w:rFonts w:eastAsia="Times New Roman"/>
                <w:b/>
                <w:sz w:val="24"/>
                <w:szCs w:val="24"/>
                <w:lang w:val="uk-UA"/>
              </w:rPr>
              <w:t>Сагайдачного, будинок, 215</w:t>
            </w:r>
          </w:p>
        </w:tc>
        <w:tc>
          <w:tcPr>
            <w:tcW w:w="709" w:type="dxa"/>
            <w:vAlign w:val="center"/>
          </w:tcPr>
          <w:p w:rsidR="00F5066B" w:rsidRPr="00B83F8A" w:rsidRDefault="00F5066B" w:rsidP="00F5066B">
            <w:pPr>
              <w:tabs>
                <w:tab w:val="left" w:pos="1947"/>
                <w:tab w:val="left" w:pos="9082"/>
              </w:tabs>
              <w:jc w:val="center"/>
              <w:rPr>
                <w:sz w:val="24"/>
                <w:szCs w:val="24"/>
                <w:lang w:val="uk-UA"/>
              </w:rPr>
            </w:pPr>
            <w:r w:rsidRPr="00B83F8A">
              <w:rPr>
                <w:sz w:val="24"/>
                <w:szCs w:val="24"/>
                <w:lang w:val="uk-UA"/>
              </w:rPr>
              <w:t>так</w:t>
            </w:r>
          </w:p>
        </w:tc>
        <w:tc>
          <w:tcPr>
            <w:tcW w:w="1275" w:type="dxa"/>
            <w:vAlign w:val="center"/>
          </w:tcPr>
          <w:p w:rsidR="00F5066B" w:rsidRPr="00B83F8A" w:rsidRDefault="00F5066B" w:rsidP="00F5066B">
            <w:pPr>
              <w:pStyle w:val="a6"/>
              <w:spacing w:before="0" w:beforeAutospacing="0" w:after="160" w:afterAutospacing="0"/>
              <w:jc w:val="center"/>
            </w:pPr>
            <w:r w:rsidRPr="00B83F8A">
              <w:t>59,7</w:t>
            </w:r>
          </w:p>
        </w:tc>
        <w:tc>
          <w:tcPr>
            <w:tcW w:w="992" w:type="dxa"/>
            <w:vAlign w:val="center"/>
          </w:tcPr>
          <w:p w:rsidR="00F5066B" w:rsidRPr="00B83F8A" w:rsidRDefault="00F5066B" w:rsidP="00F5066B">
            <w:pPr>
              <w:pStyle w:val="a6"/>
              <w:spacing w:before="0" w:beforeAutospacing="0" w:after="160" w:afterAutospacing="0"/>
              <w:jc w:val="center"/>
            </w:pPr>
            <w:r w:rsidRPr="00B83F8A">
              <w:t>59,7</w:t>
            </w:r>
          </w:p>
        </w:tc>
        <w:tc>
          <w:tcPr>
            <w:tcW w:w="993" w:type="dxa"/>
            <w:vAlign w:val="center"/>
          </w:tcPr>
          <w:p w:rsidR="00F5066B" w:rsidRPr="00B83F8A" w:rsidRDefault="00F5066B" w:rsidP="00F5066B">
            <w:pPr>
              <w:pStyle w:val="a6"/>
              <w:spacing w:before="0" w:beforeAutospacing="0" w:after="160" w:afterAutospacing="0"/>
              <w:jc w:val="center"/>
            </w:pPr>
            <w:r w:rsidRPr="00B83F8A">
              <w:t>-</w:t>
            </w:r>
          </w:p>
        </w:tc>
        <w:tc>
          <w:tcPr>
            <w:tcW w:w="4536" w:type="dxa"/>
          </w:tcPr>
          <w:p w:rsidR="00F5066B" w:rsidRPr="00B83F8A" w:rsidRDefault="00F5066B" w:rsidP="00F5066B">
            <w:pPr>
              <w:jc w:val="both"/>
              <w:rPr>
                <w:rFonts w:eastAsia="Verdana"/>
                <w:b/>
                <w:color w:val="000000" w:themeColor="text1"/>
                <w:spacing w:val="-1"/>
                <w:w w:val="85"/>
                <w:sz w:val="24"/>
                <w:szCs w:val="24"/>
                <w:lang w:eastAsia="en-US"/>
              </w:rPr>
            </w:pPr>
            <w:proofErr w:type="spellStart"/>
            <w:r w:rsidRPr="00B83F8A">
              <w:rPr>
                <w:rFonts w:eastAsia="Verdana"/>
                <w:b/>
                <w:color w:val="000000" w:themeColor="text1"/>
                <w:spacing w:val="-1"/>
                <w:w w:val="85"/>
                <w:sz w:val="24"/>
                <w:szCs w:val="24"/>
                <w:lang w:eastAsia="en-US"/>
              </w:rPr>
              <w:t>Стратегічна</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ціль</w:t>
            </w:r>
            <w:proofErr w:type="spellEnd"/>
            <w:r w:rsidRPr="00B83F8A">
              <w:rPr>
                <w:rFonts w:eastAsia="Verdana"/>
                <w:b/>
                <w:color w:val="000000" w:themeColor="text1"/>
                <w:spacing w:val="-1"/>
                <w:w w:val="85"/>
                <w:sz w:val="24"/>
                <w:szCs w:val="24"/>
                <w:lang w:eastAsia="en-US"/>
              </w:rPr>
              <w:t xml:space="preserve"> № 1 - Громада, до </w:t>
            </w:r>
            <w:proofErr w:type="spellStart"/>
            <w:r w:rsidRPr="00B83F8A">
              <w:rPr>
                <w:rFonts w:eastAsia="Verdana"/>
                <w:b/>
                <w:color w:val="000000" w:themeColor="text1"/>
                <w:spacing w:val="-1"/>
                <w:w w:val="85"/>
                <w:sz w:val="24"/>
                <w:szCs w:val="24"/>
                <w:lang w:eastAsia="en-US"/>
              </w:rPr>
              <w:t>якої</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їдуть</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працювати</w:t>
            </w:r>
            <w:proofErr w:type="spellEnd"/>
            <w:r w:rsidRPr="00B83F8A">
              <w:rPr>
                <w:rFonts w:eastAsia="Verdana"/>
                <w:b/>
                <w:color w:val="000000" w:themeColor="text1"/>
                <w:spacing w:val="-1"/>
                <w:w w:val="85"/>
                <w:sz w:val="24"/>
                <w:szCs w:val="24"/>
                <w:lang w:eastAsia="en-US"/>
              </w:rPr>
              <w:t xml:space="preserve"> і </w:t>
            </w:r>
            <w:proofErr w:type="spellStart"/>
            <w:r w:rsidRPr="00B83F8A">
              <w:rPr>
                <w:rFonts w:eastAsia="Verdana"/>
                <w:b/>
                <w:color w:val="000000" w:themeColor="text1"/>
                <w:spacing w:val="-1"/>
                <w:w w:val="85"/>
                <w:sz w:val="24"/>
                <w:szCs w:val="24"/>
                <w:lang w:eastAsia="en-US"/>
              </w:rPr>
              <w:t>жити</w:t>
            </w:r>
            <w:proofErr w:type="spellEnd"/>
          </w:p>
          <w:p w:rsidR="00F5066B" w:rsidRPr="00B83F8A" w:rsidRDefault="00F5066B" w:rsidP="00F5066B">
            <w:pPr>
              <w:jc w:val="both"/>
              <w:rPr>
                <w:rFonts w:eastAsia="Verdana"/>
                <w:b/>
                <w:color w:val="000000" w:themeColor="text1"/>
                <w:w w:val="85"/>
                <w:sz w:val="24"/>
                <w:szCs w:val="24"/>
                <w:lang w:eastAsia="en-US"/>
              </w:rPr>
            </w:pPr>
            <w:r w:rsidRPr="00B83F8A">
              <w:rPr>
                <w:rFonts w:eastAsia="Verdana"/>
                <w:b/>
                <w:color w:val="000000" w:themeColor="text1"/>
                <w:spacing w:val="-1"/>
                <w:w w:val="85"/>
                <w:sz w:val="24"/>
                <w:szCs w:val="24"/>
                <w:lang w:eastAsia="en-US"/>
              </w:rPr>
              <w:t xml:space="preserve">1.4. </w:t>
            </w:r>
            <w:proofErr w:type="spellStart"/>
            <w:r w:rsidRPr="00B83F8A">
              <w:rPr>
                <w:rFonts w:eastAsia="Verdana"/>
                <w:b/>
                <w:color w:val="000000" w:themeColor="text1"/>
                <w:spacing w:val="-1"/>
                <w:w w:val="85"/>
                <w:sz w:val="24"/>
                <w:szCs w:val="24"/>
                <w:lang w:eastAsia="en-US"/>
              </w:rPr>
              <w:t>Забезпечення</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доступних</w:t>
            </w:r>
            <w:proofErr w:type="spellEnd"/>
            <w:r w:rsidRPr="00B83F8A">
              <w:rPr>
                <w:rFonts w:eastAsia="Verdana"/>
                <w:b/>
                <w:color w:val="000000" w:themeColor="text1"/>
                <w:spacing w:val="-1"/>
                <w:w w:val="85"/>
                <w:sz w:val="24"/>
                <w:szCs w:val="24"/>
                <w:lang w:eastAsia="en-US"/>
              </w:rPr>
              <w:t xml:space="preserve"> та </w:t>
            </w:r>
            <w:proofErr w:type="spellStart"/>
            <w:r w:rsidRPr="00B83F8A">
              <w:rPr>
                <w:rFonts w:eastAsia="Verdana"/>
                <w:b/>
                <w:color w:val="000000" w:themeColor="text1"/>
                <w:spacing w:val="-1"/>
                <w:w w:val="85"/>
                <w:sz w:val="24"/>
                <w:szCs w:val="24"/>
                <w:lang w:eastAsia="en-US"/>
              </w:rPr>
              <w:t>якісних</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послуг</w:t>
            </w:r>
            <w:proofErr w:type="spellEnd"/>
            <w:r w:rsidRPr="00B83F8A">
              <w:rPr>
                <w:rFonts w:eastAsia="Verdana"/>
                <w:b/>
                <w:color w:val="000000" w:themeColor="text1"/>
                <w:spacing w:val="-1"/>
                <w:w w:val="85"/>
                <w:sz w:val="24"/>
                <w:szCs w:val="24"/>
                <w:lang w:eastAsia="en-US"/>
              </w:rPr>
              <w:t xml:space="preserve"> у </w:t>
            </w:r>
            <w:proofErr w:type="spellStart"/>
            <w:r w:rsidRPr="00B83F8A">
              <w:rPr>
                <w:rFonts w:eastAsia="Verdana"/>
                <w:b/>
                <w:color w:val="000000" w:themeColor="text1"/>
                <w:spacing w:val="-1"/>
                <w:w w:val="85"/>
                <w:sz w:val="24"/>
                <w:szCs w:val="24"/>
                <w:lang w:eastAsia="en-US"/>
              </w:rPr>
              <w:t>гуманітарній</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сфері</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незалежно</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від</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місця</w:t>
            </w:r>
            <w:proofErr w:type="spellEnd"/>
            <w:r w:rsidRPr="00B83F8A">
              <w:rPr>
                <w:rFonts w:eastAsia="Verdana"/>
                <w:b/>
                <w:color w:val="000000" w:themeColor="text1"/>
                <w:spacing w:val="-1"/>
                <w:w w:val="85"/>
                <w:sz w:val="24"/>
                <w:szCs w:val="24"/>
                <w:lang w:eastAsia="en-US"/>
              </w:rPr>
              <w:t xml:space="preserve"> </w:t>
            </w:r>
            <w:proofErr w:type="spellStart"/>
            <w:r w:rsidRPr="00B83F8A">
              <w:rPr>
                <w:rFonts w:eastAsia="Verdana"/>
                <w:b/>
                <w:color w:val="000000" w:themeColor="text1"/>
                <w:spacing w:val="-1"/>
                <w:w w:val="85"/>
                <w:sz w:val="24"/>
                <w:szCs w:val="24"/>
                <w:lang w:eastAsia="en-US"/>
              </w:rPr>
              <w:t>проживання</w:t>
            </w:r>
            <w:proofErr w:type="spellEnd"/>
            <w:r w:rsidRPr="00B83F8A">
              <w:rPr>
                <w:rFonts w:eastAsia="Verdana"/>
                <w:b/>
                <w:color w:val="000000" w:themeColor="text1"/>
                <w:spacing w:val="-1"/>
                <w:w w:val="85"/>
                <w:sz w:val="24"/>
                <w:szCs w:val="24"/>
                <w:lang w:eastAsia="en-US"/>
              </w:rPr>
              <w:t xml:space="preserve"> в </w:t>
            </w:r>
            <w:proofErr w:type="spellStart"/>
            <w:r w:rsidRPr="00B83F8A">
              <w:rPr>
                <w:rFonts w:eastAsia="Verdana"/>
                <w:b/>
                <w:color w:val="000000" w:themeColor="text1"/>
                <w:spacing w:val="-1"/>
                <w:w w:val="85"/>
                <w:sz w:val="24"/>
                <w:szCs w:val="24"/>
                <w:lang w:eastAsia="en-US"/>
              </w:rPr>
              <w:t>громаді</w:t>
            </w:r>
            <w:proofErr w:type="spellEnd"/>
          </w:p>
        </w:tc>
      </w:tr>
      <w:tr w:rsidR="00F5066B" w:rsidRPr="003D128D" w:rsidTr="00F5066B">
        <w:tc>
          <w:tcPr>
            <w:tcW w:w="426" w:type="dxa"/>
            <w:shd w:val="clear" w:color="auto" w:fill="B8CCE4"/>
          </w:tcPr>
          <w:p w:rsidR="00F5066B" w:rsidRPr="00497493" w:rsidRDefault="00F5066B" w:rsidP="00F5066B">
            <w:pPr>
              <w:rPr>
                <w:b/>
                <w:sz w:val="24"/>
                <w:szCs w:val="24"/>
                <w:lang w:val="uk-UA"/>
              </w:rPr>
            </w:pPr>
          </w:p>
        </w:tc>
        <w:tc>
          <w:tcPr>
            <w:tcW w:w="6652" w:type="dxa"/>
            <w:shd w:val="clear" w:color="auto" w:fill="B8CCE4"/>
          </w:tcPr>
          <w:p w:rsidR="00F5066B" w:rsidRPr="000D3C45" w:rsidRDefault="00F5066B" w:rsidP="00F5066B">
            <w:pPr>
              <w:rPr>
                <w:b/>
                <w:color w:val="000000" w:themeColor="text1"/>
                <w:sz w:val="24"/>
                <w:szCs w:val="24"/>
              </w:rPr>
            </w:pPr>
            <w:proofErr w:type="spellStart"/>
            <w:r w:rsidRPr="000D3C45">
              <w:rPr>
                <w:b/>
                <w:color w:val="000000" w:themeColor="text1"/>
                <w:sz w:val="24"/>
                <w:szCs w:val="24"/>
              </w:rPr>
              <w:t>Всього</w:t>
            </w:r>
            <w:proofErr w:type="spellEnd"/>
            <w:r w:rsidRPr="000D3C45">
              <w:rPr>
                <w:b/>
                <w:color w:val="000000" w:themeColor="text1"/>
                <w:sz w:val="24"/>
                <w:szCs w:val="24"/>
              </w:rPr>
              <w:t>:</w:t>
            </w:r>
          </w:p>
        </w:tc>
        <w:tc>
          <w:tcPr>
            <w:tcW w:w="709" w:type="dxa"/>
            <w:shd w:val="clear" w:color="auto" w:fill="B8CCE4"/>
          </w:tcPr>
          <w:p w:rsidR="00F5066B" w:rsidRPr="000D3C45" w:rsidRDefault="00F5066B" w:rsidP="00F5066B">
            <w:pPr>
              <w:rPr>
                <w:b/>
                <w:color w:val="000000" w:themeColor="text1"/>
                <w:sz w:val="24"/>
                <w:szCs w:val="24"/>
              </w:rPr>
            </w:pPr>
          </w:p>
        </w:tc>
        <w:tc>
          <w:tcPr>
            <w:tcW w:w="1275" w:type="dxa"/>
            <w:shd w:val="clear" w:color="auto" w:fill="B8CCE4"/>
          </w:tcPr>
          <w:p w:rsidR="00F5066B" w:rsidRPr="0015071F" w:rsidRDefault="00F5066B" w:rsidP="00F5066B">
            <w:pPr>
              <w:jc w:val="center"/>
              <w:rPr>
                <w:b/>
                <w:color w:val="000000" w:themeColor="text1"/>
                <w:sz w:val="24"/>
                <w:szCs w:val="24"/>
                <w:lang w:val="uk-UA"/>
              </w:rPr>
            </w:pPr>
            <w:r w:rsidRPr="0015071F">
              <w:rPr>
                <w:b/>
                <w:color w:val="000000" w:themeColor="text1"/>
                <w:sz w:val="24"/>
                <w:szCs w:val="24"/>
                <w:lang w:val="uk-UA"/>
              </w:rPr>
              <w:t>58 476,2</w:t>
            </w:r>
          </w:p>
        </w:tc>
        <w:tc>
          <w:tcPr>
            <w:tcW w:w="992" w:type="dxa"/>
            <w:shd w:val="clear" w:color="auto" w:fill="B8CCE4"/>
          </w:tcPr>
          <w:p w:rsidR="00F5066B" w:rsidRPr="0015071F" w:rsidRDefault="00F5066B" w:rsidP="00F5066B">
            <w:pPr>
              <w:jc w:val="center"/>
              <w:rPr>
                <w:b/>
                <w:color w:val="000000" w:themeColor="text1"/>
                <w:sz w:val="24"/>
                <w:szCs w:val="24"/>
                <w:lang w:val="uk-UA"/>
              </w:rPr>
            </w:pPr>
            <w:r w:rsidRPr="0015071F">
              <w:rPr>
                <w:b/>
                <w:color w:val="000000" w:themeColor="text1"/>
                <w:sz w:val="24"/>
                <w:szCs w:val="24"/>
                <w:lang w:val="uk-UA"/>
              </w:rPr>
              <w:t>33 979,2</w:t>
            </w:r>
          </w:p>
        </w:tc>
        <w:tc>
          <w:tcPr>
            <w:tcW w:w="993" w:type="dxa"/>
            <w:shd w:val="clear" w:color="auto" w:fill="B8CCE4"/>
            <w:vAlign w:val="center"/>
          </w:tcPr>
          <w:p w:rsidR="00F5066B" w:rsidRPr="0015071F" w:rsidRDefault="00F5066B" w:rsidP="00F5066B">
            <w:pPr>
              <w:pStyle w:val="a6"/>
              <w:spacing w:before="0" w:beforeAutospacing="0" w:after="0" w:afterAutospacing="0"/>
              <w:jc w:val="center"/>
              <w:rPr>
                <w:color w:val="000000" w:themeColor="text1"/>
              </w:rPr>
            </w:pPr>
            <w:r w:rsidRPr="0015071F">
              <w:rPr>
                <w:b/>
                <w:bCs/>
                <w:color w:val="000000" w:themeColor="text1"/>
              </w:rPr>
              <w:t>24 497,0</w:t>
            </w:r>
          </w:p>
        </w:tc>
        <w:tc>
          <w:tcPr>
            <w:tcW w:w="4536" w:type="dxa"/>
            <w:shd w:val="clear" w:color="auto" w:fill="B8CCE4"/>
          </w:tcPr>
          <w:p w:rsidR="00F5066B" w:rsidRPr="000D3C45" w:rsidRDefault="00F5066B" w:rsidP="00F5066B">
            <w:pPr>
              <w:rPr>
                <w:b/>
                <w:color w:val="000000" w:themeColor="text1"/>
                <w:sz w:val="24"/>
                <w:szCs w:val="24"/>
              </w:rPr>
            </w:pPr>
          </w:p>
        </w:tc>
      </w:tr>
    </w:tbl>
    <w:p w:rsidR="0084036C" w:rsidRDefault="0084036C" w:rsidP="0084036C">
      <w:pPr>
        <w:tabs>
          <w:tab w:val="left" w:pos="1080"/>
          <w:tab w:val="left" w:pos="6480"/>
        </w:tabs>
        <w:spacing w:before="240" w:line="228" w:lineRule="auto"/>
        <w:rPr>
          <w:sz w:val="28"/>
          <w:szCs w:val="28"/>
          <w:lang w:val="uk-UA"/>
        </w:rPr>
      </w:pPr>
    </w:p>
    <w:p w:rsidR="0084036C" w:rsidRDefault="0084036C" w:rsidP="0084036C">
      <w:pPr>
        <w:tabs>
          <w:tab w:val="left" w:pos="1080"/>
          <w:tab w:val="left" w:pos="6480"/>
        </w:tabs>
        <w:spacing w:before="240" w:line="228" w:lineRule="auto"/>
        <w:rPr>
          <w:sz w:val="28"/>
          <w:szCs w:val="28"/>
          <w:lang w:val="uk-UA"/>
        </w:rPr>
      </w:pPr>
    </w:p>
    <w:p w:rsidR="0084036C" w:rsidRDefault="0084036C" w:rsidP="0084036C">
      <w:pPr>
        <w:tabs>
          <w:tab w:val="left" w:pos="1080"/>
          <w:tab w:val="left" w:pos="6480"/>
        </w:tabs>
        <w:spacing w:before="240" w:line="228" w:lineRule="auto"/>
        <w:rPr>
          <w:b/>
          <w:sz w:val="28"/>
          <w:szCs w:val="28"/>
          <w:lang w:val="uk-UA"/>
        </w:rPr>
        <w:sectPr w:rsidR="0084036C" w:rsidSect="001E5AAF">
          <w:headerReference w:type="even" r:id="rId11"/>
          <w:headerReference w:type="default" r:id="rId12"/>
          <w:pgSz w:w="16838" w:h="11906" w:orient="landscape" w:code="9"/>
          <w:pgMar w:top="397" w:right="253" w:bottom="397" w:left="851" w:header="709" w:footer="709" w:gutter="170"/>
          <w:cols w:space="708"/>
          <w:docGrid w:linePitch="360"/>
        </w:sectPr>
      </w:pPr>
      <w:r>
        <w:rPr>
          <w:sz w:val="28"/>
          <w:szCs w:val="28"/>
          <w:lang w:val="uk-UA"/>
        </w:rPr>
        <w:t>Секретар міськ</w:t>
      </w:r>
      <w:r w:rsidR="00140294">
        <w:rPr>
          <w:sz w:val="28"/>
          <w:szCs w:val="28"/>
          <w:lang w:val="uk-UA"/>
        </w:rPr>
        <w:t>ої ради</w:t>
      </w:r>
      <w:r w:rsidR="00140294">
        <w:rPr>
          <w:sz w:val="28"/>
          <w:szCs w:val="28"/>
          <w:lang w:val="uk-UA"/>
        </w:rPr>
        <w:tab/>
      </w:r>
      <w:r w:rsidR="00140294">
        <w:rPr>
          <w:sz w:val="28"/>
          <w:szCs w:val="28"/>
          <w:lang w:val="uk-UA"/>
        </w:rPr>
        <w:tab/>
      </w:r>
      <w:r w:rsidR="00140294">
        <w:rPr>
          <w:sz w:val="28"/>
          <w:szCs w:val="28"/>
          <w:lang w:val="uk-UA"/>
        </w:rPr>
        <w:tab/>
      </w:r>
      <w:r w:rsidR="00140294">
        <w:rPr>
          <w:sz w:val="28"/>
          <w:szCs w:val="28"/>
          <w:lang w:val="uk-UA"/>
        </w:rPr>
        <w:tab/>
      </w:r>
      <w:r w:rsidR="00140294">
        <w:rPr>
          <w:sz w:val="28"/>
          <w:szCs w:val="28"/>
          <w:lang w:val="uk-UA"/>
        </w:rPr>
        <w:tab/>
      </w:r>
      <w:r w:rsidR="00140294">
        <w:rPr>
          <w:sz w:val="28"/>
          <w:szCs w:val="28"/>
          <w:lang w:val="uk-UA"/>
        </w:rPr>
        <w:tab/>
      </w:r>
      <w:r w:rsidR="00140294">
        <w:rPr>
          <w:sz w:val="28"/>
          <w:szCs w:val="28"/>
          <w:lang w:val="uk-UA"/>
        </w:rPr>
        <w:tab/>
      </w:r>
      <w:r w:rsidR="00140294">
        <w:rPr>
          <w:sz w:val="28"/>
          <w:szCs w:val="28"/>
          <w:lang w:val="uk-UA"/>
        </w:rPr>
        <w:tab/>
      </w:r>
      <w:r w:rsidR="00140294">
        <w:rPr>
          <w:sz w:val="28"/>
          <w:szCs w:val="28"/>
          <w:lang w:val="uk-UA"/>
        </w:rPr>
        <w:tab/>
        <w:t>Оксана ГВОЗДЕНКО</w:t>
      </w:r>
      <w:bookmarkStart w:id="0" w:name="_GoBack"/>
      <w:bookmarkEnd w:id="0"/>
    </w:p>
    <w:p w:rsidR="00624008" w:rsidRDefault="00624008" w:rsidP="00140294">
      <w:pPr>
        <w:tabs>
          <w:tab w:val="left" w:pos="360"/>
        </w:tabs>
      </w:pPr>
    </w:p>
    <w:sectPr w:rsidR="00624008" w:rsidSect="00BD3B04">
      <w:headerReference w:type="even" r:id="rId13"/>
      <w:headerReference w:type="default" r:id="rId14"/>
      <w:pgSz w:w="16838" w:h="11906" w:orient="landscape" w:code="9"/>
      <w:pgMar w:top="794" w:right="851" w:bottom="794" w:left="1418" w:header="709" w:footer="709" w:gutter="17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D29" w:rsidRDefault="00A54D29">
      <w:r>
        <w:separator/>
      </w:r>
    </w:p>
  </w:endnote>
  <w:endnote w:type="continuationSeparator" w:id="0">
    <w:p w:rsidR="00A54D29" w:rsidRDefault="00A5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D29" w:rsidRDefault="00A54D29">
      <w:r>
        <w:separator/>
      </w:r>
    </w:p>
  </w:footnote>
  <w:footnote w:type="continuationSeparator" w:id="0">
    <w:p w:rsidR="00A54D29" w:rsidRDefault="00A54D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FA" w:rsidRDefault="00A343D5" w:rsidP="00A173B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009FA" w:rsidRDefault="00140294" w:rsidP="00A173B5">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FA" w:rsidRPr="00E84F0A" w:rsidRDefault="00140294" w:rsidP="00E84F0A">
    <w:pPr>
      <w:pStyle w:val="a3"/>
      <w:ind w:right="360"/>
      <w:jc w:val="right"/>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62" w:rsidRDefault="00A343D5" w:rsidP="00A173B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B1C62" w:rsidRDefault="00140294" w:rsidP="00A173B5">
    <w:pPr>
      <w:pStyle w:val="a3"/>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62" w:rsidRPr="00E84F0A" w:rsidRDefault="00140294" w:rsidP="00E84F0A">
    <w:pPr>
      <w:pStyle w:val="a3"/>
      <w:ind w:right="360"/>
      <w:jc w:val="right"/>
      <w:rPr>
        <w:lang w:val="uk-UA"/>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06" w:rsidRDefault="00A343D5" w:rsidP="00A173B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4406" w:rsidRDefault="00140294" w:rsidP="00A173B5">
    <w:pPr>
      <w:pStyle w:val="a3"/>
      <w:ind w:right="360"/>
    </w:pPr>
  </w:p>
  <w:p w:rsidR="00444406" w:rsidRDefault="00140294"/>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06" w:rsidRPr="00E17C00" w:rsidRDefault="00140294" w:rsidP="00E17C0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B451D"/>
    <w:multiLevelType w:val="hybridMultilevel"/>
    <w:tmpl w:val="9A8ED29E"/>
    <w:lvl w:ilvl="0" w:tplc="6A409AB4">
      <w:start w:val="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6C"/>
    <w:rsid w:val="00040AE4"/>
    <w:rsid w:val="000D3C45"/>
    <w:rsid w:val="00120424"/>
    <w:rsid w:val="00134A7A"/>
    <w:rsid w:val="00140294"/>
    <w:rsid w:val="00146984"/>
    <w:rsid w:val="0015071F"/>
    <w:rsid w:val="001A32E2"/>
    <w:rsid w:val="00234DD5"/>
    <w:rsid w:val="00240B1B"/>
    <w:rsid w:val="0034584D"/>
    <w:rsid w:val="003E0F75"/>
    <w:rsid w:val="00421103"/>
    <w:rsid w:val="004F4B69"/>
    <w:rsid w:val="0058032C"/>
    <w:rsid w:val="00624008"/>
    <w:rsid w:val="007420E4"/>
    <w:rsid w:val="0084036C"/>
    <w:rsid w:val="00842BF2"/>
    <w:rsid w:val="00873B11"/>
    <w:rsid w:val="008C73A4"/>
    <w:rsid w:val="0090109E"/>
    <w:rsid w:val="009D749E"/>
    <w:rsid w:val="00A340F5"/>
    <w:rsid w:val="00A343D5"/>
    <w:rsid w:val="00A54D29"/>
    <w:rsid w:val="00B83F8A"/>
    <w:rsid w:val="00C84C54"/>
    <w:rsid w:val="00CF71DF"/>
    <w:rsid w:val="00D3385B"/>
    <w:rsid w:val="00DD46F1"/>
    <w:rsid w:val="00E25199"/>
    <w:rsid w:val="00EE598B"/>
    <w:rsid w:val="00F140BD"/>
    <w:rsid w:val="00F44A0C"/>
    <w:rsid w:val="00F50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D3B9"/>
  <w15:chartTrackingRefBased/>
  <w15:docId w15:val="{1E4E8FB0-4208-489B-86EF-C50A4F9D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36C"/>
    <w:pPr>
      <w:widowControl w:val="0"/>
      <w:autoSpaceDE w:val="0"/>
      <w:autoSpaceDN w:val="0"/>
      <w:adjustRightInd w:val="0"/>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036C"/>
    <w:pPr>
      <w:tabs>
        <w:tab w:val="center" w:pos="4677"/>
        <w:tab w:val="right" w:pos="9355"/>
      </w:tabs>
    </w:pPr>
  </w:style>
  <w:style w:type="character" w:customStyle="1" w:styleId="a4">
    <w:name w:val="Верхний колонтитул Знак"/>
    <w:basedOn w:val="a0"/>
    <w:link w:val="a3"/>
    <w:rsid w:val="0084036C"/>
    <w:rPr>
      <w:rFonts w:ascii="Times New Roman" w:eastAsia="Batang" w:hAnsi="Times New Roman" w:cs="Times New Roman"/>
      <w:sz w:val="20"/>
      <w:szCs w:val="20"/>
      <w:lang w:eastAsia="ru-RU"/>
    </w:rPr>
  </w:style>
  <w:style w:type="character" w:styleId="a5">
    <w:name w:val="page number"/>
    <w:basedOn w:val="a0"/>
    <w:rsid w:val="0084036C"/>
  </w:style>
  <w:style w:type="paragraph" w:styleId="a6">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unhideWhenUsed/>
    <w:qFormat/>
    <w:rsid w:val="0084036C"/>
    <w:pPr>
      <w:widowControl/>
      <w:autoSpaceDE/>
      <w:autoSpaceDN/>
      <w:adjustRightInd/>
      <w:spacing w:before="100" w:beforeAutospacing="1" w:after="100" w:afterAutospacing="1"/>
    </w:pPr>
    <w:rPr>
      <w:sz w:val="24"/>
      <w:szCs w:val="24"/>
      <w:lang w:val="uk-UA" w:eastAsia="uk-UA"/>
    </w:rPr>
  </w:style>
  <w:style w:type="paragraph" w:styleId="a8">
    <w:name w:val="Body Text"/>
    <w:basedOn w:val="a"/>
    <w:link w:val="a9"/>
    <w:rsid w:val="0084036C"/>
    <w:pPr>
      <w:spacing w:after="120"/>
    </w:pPr>
  </w:style>
  <w:style w:type="character" w:customStyle="1" w:styleId="a9">
    <w:name w:val="Основной текст Знак"/>
    <w:basedOn w:val="a0"/>
    <w:link w:val="a8"/>
    <w:rsid w:val="0084036C"/>
    <w:rPr>
      <w:rFonts w:ascii="Times New Roman" w:eastAsia="Batang" w:hAnsi="Times New Roman" w:cs="Times New Roman"/>
      <w:sz w:val="20"/>
      <w:szCs w:val="20"/>
      <w:lang w:eastAsia="ru-RU"/>
    </w:rPr>
  </w:style>
  <w:style w:type="paragraph" w:customStyle="1" w:styleId="docdata">
    <w:name w:val="docdata"/>
    <w:aliases w:val="docy,v5,3389,baiaagaaboqcaaaddgsaaawecwaaaaaaaaaaaaaaaaaaaaaaaaaaaaaaaaaaaaaaaaaaaaaaaaaaaaaaaaaaaaaaaaaaaaaaaaaaaaaaaaaaaaaaaaaaaaaaaaaaaaaaaaaaaaaaaaaaaaaaaaaaaaaaaaaaaaaaaaaaaaaaaaaaaaaaaaaaaaaaaaaaaaaaaaaaaaaaaaaaaaaaaaaaaaaaaaaaaaaaaaaaaaaa"/>
    <w:basedOn w:val="a"/>
    <w:rsid w:val="0084036C"/>
    <w:pPr>
      <w:widowControl/>
      <w:autoSpaceDE/>
      <w:autoSpaceDN/>
      <w:adjustRightInd/>
      <w:spacing w:before="100" w:beforeAutospacing="1" w:after="100" w:afterAutospacing="1"/>
    </w:pPr>
    <w:rPr>
      <w:rFonts w:eastAsia="Times New Roman"/>
      <w:sz w:val="24"/>
      <w:szCs w:val="24"/>
    </w:rPr>
  </w:style>
  <w:style w:type="character" w:customStyle="1" w:styleId="2198">
    <w:name w:val="2198"/>
    <w:aliases w:val="baiaagaaboqcaaaddqqaaawdbaaaaaaaaaaaaaaaaaaaaaaaaaaaaaaaaaaaaaaaaaaaaaaaaaaaaaaaaaaaaaaaaaaaaaaaaaaaaaaaaaaaaaaaaaaaaaaaaaaaaaaaaaaaaaaaaaaaaaaaaaaaaaaaaaaaaaaaaaaaaaaaaaaaaaaaaaaaaaaaaaaaaaaaaaaaaaaaaaaaaaaaaaaaaaaaaaaaaaaaaaaaaaaa"/>
    <w:rsid w:val="0084036C"/>
  </w:style>
  <w:style w:type="character" w:customStyle="1" w:styleId="a7">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6"/>
    <w:uiPriority w:val="99"/>
    <w:locked/>
    <w:rsid w:val="0084036C"/>
    <w:rPr>
      <w:rFonts w:ascii="Times New Roman" w:eastAsia="Batang" w:hAnsi="Times New Roman" w:cs="Times New Roman"/>
      <w:sz w:val="24"/>
      <w:szCs w:val="24"/>
      <w:lang w:val="uk-UA" w:eastAsia="uk-UA"/>
    </w:rPr>
  </w:style>
  <w:style w:type="character" w:customStyle="1" w:styleId="1543">
    <w:name w:val="1543"/>
    <w:aliases w:val="baiaagaaboqcaaadqaqaaavobaaaaaaaaaaaaaaaaaaaaaaaaaaaaaaaaaaaaaaaaaaaaaaaaaaaaaaaaaaaaaaaaaaaaaaaaaaaaaaaaaaaaaaaaaaaaaaaaaaaaaaaaaaaaaaaaaaaaaaaaaaaaaaaaaaaaaaaaaaaaaaaaaaaaaaaaaaaaaaaaaaaaaaaaaaaaaaaaaaaaaaaaaaaaaaaaaaaaaaaaaaaaaaa"/>
    <w:rsid w:val="0084036C"/>
  </w:style>
  <w:style w:type="paragraph" w:styleId="aa">
    <w:name w:val="Balloon Text"/>
    <w:basedOn w:val="a"/>
    <w:link w:val="ab"/>
    <w:uiPriority w:val="99"/>
    <w:semiHidden/>
    <w:unhideWhenUsed/>
    <w:rsid w:val="00040AE4"/>
    <w:rPr>
      <w:rFonts w:ascii="Segoe UI" w:hAnsi="Segoe UI" w:cs="Segoe UI"/>
      <w:sz w:val="18"/>
      <w:szCs w:val="18"/>
    </w:rPr>
  </w:style>
  <w:style w:type="character" w:customStyle="1" w:styleId="ab">
    <w:name w:val="Текст выноски Знак"/>
    <w:basedOn w:val="a0"/>
    <w:link w:val="aa"/>
    <w:uiPriority w:val="99"/>
    <w:semiHidden/>
    <w:rsid w:val="00040AE4"/>
    <w:rPr>
      <w:rFonts w:ascii="Segoe UI" w:eastAsia="Batang" w:hAnsi="Segoe UI" w:cs="Segoe UI"/>
      <w:sz w:val="18"/>
      <w:szCs w:val="18"/>
      <w:lang w:eastAsia="ru-RU"/>
    </w:rPr>
  </w:style>
  <w:style w:type="character" w:styleId="ac">
    <w:name w:val="Emphasis"/>
    <w:basedOn w:val="a0"/>
    <w:uiPriority w:val="20"/>
    <w:qFormat/>
    <w:rsid w:val="004211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C06BE-1989-474C-96B7-E808DC0E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4277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24-3</cp:lastModifiedBy>
  <cp:revision>3</cp:revision>
  <cp:lastPrinted>2025-11-24T13:54:00Z</cp:lastPrinted>
  <dcterms:created xsi:type="dcterms:W3CDTF">2025-11-25T06:09:00Z</dcterms:created>
  <dcterms:modified xsi:type="dcterms:W3CDTF">2025-12-03T09:48:00Z</dcterms:modified>
</cp:coreProperties>
</file>