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7C" w:rsidRPr="003A078D" w:rsidRDefault="0063207C" w:rsidP="0063207C">
      <w:pPr>
        <w:keepNext/>
        <w:spacing w:after="0" w:line="240" w:lineRule="auto"/>
        <w:ind w:right="-284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uk-UA" w:eastAsia="ru-RU"/>
        </w:rPr>
        <w:drawing>
          <wp:inline distT="0" distB="0" distL="0" distR="0">
            <wp:extent cx="447675" cy="609600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07C" w:rsidRPr="003A078D" w:rsidRDefault="0063207C" w:rsidP="0063207C">
      <w:pPr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:rsidR="0063207C" w:rsidRPr="003A078D" w:rsidRDefault="0063207C" w:rsidP="0063207C">
      <w:pPr>
        <w:widowControl w:val="0"/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РІШЕННЯ</w:t>
      </w:r>
    </w:p>
    <w:p w:rsidR="0063207C" w:rsidRPr="003A078D" w:rsidRDefault="0063207C" w:rsidP="0063207C">
      <w:pPr>
        <w:widowControl w:val="0"/>
        <w:autoSpaceDE w:val="0"/>
        <w:autoSpaceDN w:val="0"/>
        <w:adjustRightInd w:val="0"/>
        <w:spacing w:after="0" w:line="276" w:lineRule="auto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3A078D" w:rsidP="0063207C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шістдесят дев’ята сесія</w:t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                        </w:t>
      </w:r>
      <w:r w:rsidR="0063207C"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восьмого скликання</w:t>
      </w:r>
    </w:p>
    <w:p w:rsidR="001477FB" w:rsidRPr="003A078D" w:rsidRDefault="001477FB" w:rsidP="0063207C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63207C" w:rsidP="0063207C">
      <w:pPr>
        <w:spacing w:after="200" w:line="276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_______________</w:t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>№ _______</w:t>
      </w:r>
    </w:p>
    <w:tbl>
      <w:tblPr>
        <w:tblW w:w="982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/>
      </w:tblPr>
      <w:tblGrid>
        <w:gridCol w:w="4786"/>
        <w:gridCol w:w="5040"/>
      </w:tblGrid>
      <w:tr w:rsidR="0063207C" w:rsidRPr="003A078D" w:rsidTr="00587959">
        <w:trPr>
          <w:trHeight w:val="1891"/>
        </w:trPr>
        <w:tc>
          <w:tcPr>
            <w:tcW w:w="4786" w:type="dxa"/>
          </w:tcPr>
          <w:p w:rsidR="0063207C" w:rsidRPr="003A078D" w:rsidRDefault="0063207C" w:rsidP="0063207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тарифів на платні соціальні послуги територіального центру соціального обслуговування (надання соціальних послуг) Звягельської міської ради на 2026 рік</w:t>
            </w:r>
          </w:p>
        </w:tc>
        <w:tc>
          <w:tcPr>
            <w:tcW w:w="5040" w:type="dxa"/>
          </w:tcPr>
          <w:p w:rsidR="0063207C" w:rsidRPr="003A078D" w:rsidRDefault="0063207C" w:rsidP="00587959">
            <w:pPr>
              <w:spacing w:after="0" w:line="276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3207C" w:rsidRPr="003A078D" w:rsidRDefault="0063207C" w:rsidP="0063207C">
      <w:pPr>
        <w:widowControl w:val="0"/>
        <w:tabs>
          <w:tab w:val="left" w:pos="426"/>
          <w:tab w:val="left" w:pos="963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25, частиною 1 статті 59 Закону України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послуги”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 постановами Кабінету міністрів України від 29.12.2009 № 1417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“Деякі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питання діяльності територіальних центрів соціального обслуговування (надання соціальних послуг)” зі змінами, </w:t>
      </w:r>
      <w:r w:rsidRPr="003A078D">
        <w:rPr>
          <w:rFonts w:ascii="Times New Roman" w:eastAsia="Liberation Serif" w:hAnsi="Times New Roman" w:cs="Liberation Serif"/>
          <w:sz w:val="28"/>
          <w:szCs w:val="28"/>
          <w:lang w:val="uk-UA"/>
        </w:rPr>
        <w:t xml:space="preserve"> від 01.06.2020  № 428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регулювання тарифів на соціальні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послуги”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наказами Міністерства соціальної політики України від 13.11.2013 № 760 </w:t>
      </w:r>
      <w:proofErr w:type="spellStart"/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Державного стандарту догляду </w:t>
      </w:r>
      <w:proofErr w:type="spellStart"/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>вдома”</w:t>
      </w:r>
      <w:proofErr w:type="spellEnd"/>
      <w:r w:rsidRPr="003A07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від 25.03.2021 № 147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Державного стандарту соціальної послуги натуральної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допомоги”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07.12.2015 № 1186 </w:t>
      </w:r>
      <w:proofErr w:type="spellStart"/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затвердження Методичних рекомендацій розрахунку вартості соціальних </w:t>
      </w:r>
      <w:proofErr w:type="spellStart"/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>послуг”</w:t>
      </w:r>
      <w:proofErr w:type="spellEnd"/>
      <w:r w:rsidRPr="003A07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 метою врегулювання питання надання платних соціальних послуг,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ВИРІШИЛА:</w:t>
      </w:r>
    </w:p>
    <w:p w:rsidR="0063207C" w:rsidRPr="003A078D" w:rsidRDefault="0063207C" w:rsidP="0063207C">
      <w:pPr>
        <w:spacing w:after="0" w:line="240" w:lineRule="auto"/>
        <w:ind w:right="-284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3207C" w:rsidRPr="003A078D" w:rsidRDefault="0063207C" w:rsidP="0063207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1. </w:t>
      </w:r>
      <w:r w:rsidRPr="003A078D">
        <w:rPr>
          <w:rFonts w:ascii="Times New Roman" w:hAnsi="Times New Roman" w:cs="Times New Roman"/>
          <w:sz w:val="28"/>
          <w:szCs w:val="28"/>
          <w:lang w:val="uk-UA"/>
        </w:rPr>
        <w:t>Затвердити тарифи на платні соціальні послуги територіального центру соціального обслуговування (надання соціальних послуг) Звягельської міської ради на 2026 рік згідно з додатками 1,2 до цього рішення:</w:t>
      </w:r>
    </w:p>
    <w:p w:rsidR="0063207C" w:rsidRPr="003A078D" w:rsidRDefault="0063207C" w:rsidP="0063207C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1.1. Тариф на платну соціальну послугу догляду вдома (додаток 1).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1.2. Тариф на платну соціальну послугу натуральної допомоги (додаток 2).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2. Це рішення набирає чинності з 01.01.2026 року.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3.  Визнати таким, що втратило чинність з 01.01.2026 року рішення міської ради від 19.12.2024 року № 1373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тарифів на платні соціальні послуги територіального центру соціального обслуговування (надання соціальних послуг) Звягельської міської ради на 2025 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078D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Pr="003A078D">
        <w:rPr>
          <w:rFonts w:ascii="Times New Roman" w:hAnsi="Times New Roman" w:cs="Times New Roman"/>
          <w:sz w:val="28"/>
          <w:szCs w:val="28"/>
          <w:lang w:val="uk-UA"/>
        </w:rPr>
        <w:t>Широкопояс</w:t>
      </w:r>
      <w:proofErr w:type="spellEnd"/>
      <w:r w:rsidRPr="003A078D">
        <w:rPr>
          <w:rFonts w:ascii="Times New Roman" w:hAnsi="Times New Roman" w:cs="Times New Roman"/>
          <w:sz w:val="28"/>
          <w:szCs w:val="28"/>
          <w:lang w:val="uk-UA"/>
        </w:rPr>
        <w:t xml:space="preserve"> О.Ю.) та заступника міського голови Гудзь І.Л.</w:t>
      </w:r>
    </w:p>
    <w:p w:rsidR="0063207C" w:rsidRPr="003A078D" w:rsidRDefault="0063207C" w:rsidP="0063207C">
      <w:pPr>
        <w:widowControl w:val="0"/>
        <w:tabs>
          <w:tab w:val="left" w:pos="60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63207C" w:rsidP="003A078D">
      <w:pPr>
        <w:spacing w:after="0" w:line="240" w:lineRule="auto"/>
        <w:ind w:right="-284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3A078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>Микола БОРОВЕЦЬ</w:t>
      </w:r>
    </w:p>
    <w:p w:rsidR="003A078D" w:rsidRPr="003A078D" w:rsidRDefault="003A078D" w:rsidP="003A078D">
      <w:pPr>
        <w:spacing w:after="0"/>
        <w:ind w:right="-284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Додаток 1</w:t>
      </w:r>
    </w:p>
    <w:p w:rsidR="003A078D" w:rsidRPr="003A078D" w:rsidRDefault="003A078D" w:rsidP="003A078D">
      <w:pPr>
        <w:spacing w:after="0"/>
        <w:ind w:right="-284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до рішення міської ради</w:t>
      </w:r>
    </w:p>
    <w:p w:rsidR="003A078D" w:rsidRPr="003A078D" w:rsidRDefault="003A078D" w:rsidP="003A078D">
      <w:pPr>
        <w:spacing w:after="0"/>
        <w:ind w:right="-284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від ____________ №_____</w:t>
      </w:r>
    </w:p>
    <w:p w:rsidR="003A078D" w:rsidRPr="003A078D" w:rsidRDefault="003A078D" w:rsidP="003A0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9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60" w:right="-1"/>
        <w:jc w:val="both"/>
        <w:rPr>
          <w:rFonts w:ascii="Times New Roman" w:eastAsiaTheme="minorEastAsia" w:hAnsi="Times New Roman"/>
          <w:b/>
          <w:bCs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Тариф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 платну соціальну послугу догляду вдома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Територіального центру соціального обслуговування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(надання соціальних послуг) Звягельської  міської ради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 визначенні вартості соціальної послуги враховується тариф  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97,20 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грн</w:t>
      </w:r>
      <w:proofErr w:type="spellEnd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/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год</w:t>
      </w:r>
      <w:proofErr w:type="spellEnd"/>
      <w:r w:rsidRPr="003A078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,  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1,62 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грн</w:t>
      </w:r>
      <w:proofErr w:type="spellEnd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/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хв</w:t>
      </w:r>
      <w:proofErr w:type="spellEnd"/>
    </w:p>
    <w:tbl>
      <w:tblPr>
        <w:tblpPr w:leftFromText="180" w:rightFromText="180" w:vertAnchor="text" w:horzAnchor="margin" w:tblpXSpec="center" w:tblpY="10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1871"/>
        <w:gridCol w:w="2948"/>
        <w:gridCol w:w="1134"/>
      </w:tblGrid>
      <w:tr w:rsidR="003A078D" w:rsidRPr="003A078D" w:rsidTr="003A078D">
        <w:trPr>
          <w:trHeight w:val="1265"/>
        </w:trPr>
        <w:tc>
          <w:tcPr>
            <w:tcW w:w="675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вимірювання/ форма роботи*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Рекомендовані  витрати  часу  на надання  послуги, як середній показник (хвилин)*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Тариф на оплату послуги(грн.)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у веденні домашнього господарства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і доставка  продовольчих, промислових та господарських товарів, медикаментів :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магазин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аптека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ринок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84 (за потреби, не більше одного разу за одне відвідування)*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136,08</w:t>
            </w:r>
          </w:p>
        </w:tc>
      </w:tr>
      <w:tr w:rsidR="003A078D" w:rsidRPr="003A078D" w:rsidTr="003A078D">
        <w:tc>
          <w:tcPr>
            <w:tcW w:w="675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Доставка гарячих обідів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за потреби згідно з індивідуальним планом /графіком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у приготуванні їжі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підготовка продуктів для приготування їжі, миття овочів, фруктів,посуду тощо;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винесення сміття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18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29,16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12,96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Приготування їжі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потреби, 1  раз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при консервації овочів та фруктів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(до 2 раз в місяць в сезон)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90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145,80</w:t>
            </w:r>
          </w:p>
        </w:tc>
      </w:tr>
      <w:tr w:rsidR="003A078D" w:rsidRPr="003A078D" w:rsidTr="003A078D"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Косметичне прибирання житла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22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35,64</w:t>
            </w:r>
          </w:p>
        </w:tc>
      </w:tr>
      <w:tr w:rsidR="003A078D" w:rsidRPr="003A078D" w:rsidTr="003A078D">
        <w:trPr>
          <w:trHeight w:val="113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Розпалювання печей, піднесення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вугілля, дров,доставка води з колонки,колодязя;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Одне розпалювання, доставка, піднесення, 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42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68,04</w:t>
            </w:r>
          </w:p>
        </w:tc>
      </w:tr>
      <w:tr w:rsidR="003A078D" w:rsidRPr="003A078D" w:rsidTr="003A078D">
        <w:trPr>
          <w:trHeight w:val="386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розчищення снігу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розчищення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386"/>
        </w:trPr>
        <w:tc>
          <w:tcPr>
            <w:tcW w:w="675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Ремонт одягу (дрібний)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 (за потреби)*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9,72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Оплата комунальних платежів (звірення платежів)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Одна оплата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330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у самообслуговуванні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 натільної білизни; допомога при зміні натільної білизни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Зміна/заміна підгузок, пелюшок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Купання, надання допомоги при купанні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Миття голови; допомога при митті голови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2.8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Розчісування, допомога при розчісуванні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10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16,20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Гоління, допомога при голінні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2.10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Обрізання нігтів (без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патологій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) на руках або ногах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у прийнятті їжі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 (за потреби, 1 – 2 рази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48,60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Годування (для ліжкових хворих)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24 (за потреби, 1 – 2 рази за відвідування)*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38,88</w:t>
            </w:r>
          </w:p>
        </w:tc>
      </w:tr>
      <w:tr w:rsidR="003A078D" w:rsidRPr="003A078D" w:rsidTr="003A078D">
        <w:trPr>
          <w:trHeight w:val="315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при пересуванні в побутових умовах (по квартирі)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322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Допомога в організації взаємодії з іншими фахівцями та службами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 (за потреби)*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24,30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4.2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Відвідання хворих у закладах охорони здоров’я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84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136,08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4.3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Сприяння в організації консультування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отримувачів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соціальної послуги з питань отримання комунально-побутових, медичних, соціальних послуг, питань представлення й захисту інтересів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отримувачів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соціальної послуги в державних і місцевих органах влади, в установах, організаціях, підприємствах, громадських  об’єднаннях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 (за потреби)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72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116,64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4.4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Сприяння в направленні до стаціонарної установи охорони здоров’я, соціального захисту населення 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ортезами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, інвалідними колясками тощо) засобами догляду і реабілітації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 (за потреби)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45 </w:t>
            </w:r>
            <w:r w:rsidRPr="003A078D">
              <w:rPr>
                <w:lang w:val="uk-UA"/>
              </w:rPr>
              <w:t>(</w:t>
            </w: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Супроводження (супровід) отримувача соціальної послуги в поліклініку, на прогулянку, тощо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78 (за потреби)*</w:t>
            </w:r>
          </w:p>
        </w:tc>
        <w:tc>
          <w:tcPr>
            <w:tcW w:w="1134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126,36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Надання інформації з питань соціального захисту населення</w:t>
            </w:r>
          </w:p>
        </w:tc>
        <w:tc>
          <w:tcPr>
            <w:tcW w:w="1871" w:type="dxa"/>
            <w:vAlign w:val="center"/>
          </w:tcPr>
          <w:p w:rsidR="003A078D" w:rsidRPr="003A078D" w:rsidRDefault="003A078D" w:rsidP="00604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32,40</w:t>
            </w:r>
          </w:p>
        </w:tc>
      </w:tr>
      <w:tr w:rsidR="003A078D" w:rsidRPr="003A078D" w:rsidTr="003A078D">
        <w:trPr>
          <w:trHeight w:val="306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781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Допомога в отриманні безоплатної  правової допомоги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8.1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Консультування щодо отримання правової допомоги через центри безоплатної  правової допомоги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Разове доручення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45 (за потреби) згідно з індивідуальним планом*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72,90</w:t>
            </w:r>
          </w:p>
        </w:tc>
      </w:tr>
      <w:tr w:rsidR="003A078D" w:rsidRPr="003A078D" w:rsidTr="003A078D">
        <w:trPr>
          <w:trHeight w:val="828"/>
        </w:trPr>
        <w:tc>
          <w:tcPr>
            <w:tcW w:w="675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2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Допомога в оформленні документів (оформлення субсидій на квартплату і комунальні послуги)</w:t>
            </w:r>
          </w:p>
        </w:tc>
        <w:tc>
          <w:tcPr>
            <w:tcW w:w="187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оформлення</w:t>
            </w:r>
          </w:p>
        </w:tc>
        <w:tc>
          <w:tcPr>
            <w:tcW w:w="294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 (за потреби)*</w:t>
            </w:r>
          </w:p>
        </w:tc>
        <w:tc>
          <w:tcPr>
            <w:tcW w:w="1134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97,20</w:t>
            </w:r>
          </w:p>
        </w:tc>
      </w:tr>
    </w:tbl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pBdr>
          <w:top w:val="single" w:sz="4" w:space="1" w:color="auto"/>
        </w:pBd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lang w:val="uk-UA" w:eastAsia="ru-RU"/>
        </w:rPr>
      </w:pPr>
      <w:r w:rsidRPr="003A078D">
        <w:rPr>
          <w:rFonts w:ascii="Times New Roman" w:eastAsia="Times New Roman" w:hAnsi="Times New Roman" w:cs="Times New Roman"/>
          <w:lang w:val="uk-UA" w:eastAsia="ru-RU"/>
        </w:rPr>
        <w:t>*- час, необхідний для виконання  соціальної послуги є орієнтовним, застосовується як середній показник, що може змінюватись з урахуванням ступеня індивідуальної потреби отримувача соціальної послуги;</w:t>
      </w:r>
    </w:p>
    <w:p w:rsidR="003A078D" w:rsidRPr="003A078D" w:rsidRDefault="003A078D" w:rsidP="003A078D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/>
        <w:ind w:left="-567" w:right="-28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Секретар міської ради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Оксана ГВОЗДЕНКО</w:t>
      </w:r>
    </w:p>
    <w:p w:rsidR="003A078D" w:rsidRPr="003A078D" w:rsidRDefault="003A078D" w:rsidP="003A078D">
      <w:pPr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946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804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3A078D" w:rsidRPr="003A078D" w:rsidRDefault="003A078D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lastRenderedPageBreak/>
        <w:t>Додаток 2</w:t>
      </w:r>
    </w:p>
    <w:p w:rsidR="003A078D" w:rsidRPr="003A078D" w:rsidRDefault="003A078D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до рішення міської ради</w:t>
      </w:r>
    </w:p>
    <w:p w:rsidR="003A078D" w:rsidRPr="003A078D" w:rsidRDefault="003A078D" w:rsidP="003A078D">
      <w:pPr>
        <w:spacing w:after="0"/>
        <w:ind w:right="-1" w:firstLine="6237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від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___________ №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>_____</w:t>
      </w:r>
    </w:p>
    <w:p w:rsidR="003A078D" w:rsidRPr="003A078D" w:rsidRDefault="003A078D" w:rsidP="003A07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Тариф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платну  соціальну  послугу натуральної допомоги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Територіального центру соціального обслуговування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(надання соціальних послуг) Звягельської  міської ради 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A078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 визначенні вартості соціальних послуг враховується тариф</w:t>
      </w: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93,60 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грн</w:t>
      </w:r>
      <w:proofErr w:type="spellEnd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/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год</w:t>
      </w:r>
      <w:proofErr w:type="spellEnd"/>
      <w:r w:rsidRPr="003A078D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,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1,56 </w:t>
      </w:r>
      <w:proofErr w:type="spellStart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грн</w:t>
      </w:r>
      <w:proofErr w:type="spellEnd"/>
      <w:r w:rsidRPr="003A078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/хв.</w:t>
      </w:r>
    </w:p>
    <w:p w:rsidR="003A078D" w:rsidRPr="003A078D" w:rsidRDefault="003A078D" w:rsidP="003A078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10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8"/>
        <w:gridCol w:w="3863"/>
        <w:gridCol w:w="1843"/>
        <w:gridCol w:w="2239"/>
        <w:gridCol w:w="1701"/>
      </w:tblGrid>
      <w:tr w:rsidR="003A078D" w:rsidRPr="003A078D" w:rsidTr="003A078D">
        <w:trPr>
          <w:trHeight w:val="1349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вимірювання/ форма роботи*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Рекомендовані  витрати  часу  на надання  послуги, як середній показник (хвилин)*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Тариф на оплату послуги, (грн.)</w:t>
            </w:r>
          </w:p>
        </w:tc>
      </w:tr>
      <w:tr w:rsidR="003A078D" w:rsidRPr="003A078D" w:rsidTr="003A078D">
        <w:trPr>
          <w:trHeight w:val="294"/>
        </w:trPr>
        <w:tc>
          <w:tcPr>
            <w:tcW w:w="668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46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2 рази на тиждень</w:t>
            </w:r>
          </w:p>
        </w:tc>
      </w:tr>
      <w:tr w:rsidR="003A078D" w:rsidRPr="003A078D" w:rsidTr="003A078D">
        <w:trPr>
          <w:trHeight w:val="869"/>
        </w:trPr>
        <w:tc>
          <w:tcPr>
            <w:tcW w:w="668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Принесення дров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Одне принесення з розпалюванням</w:t>
            </w:r>
          </w:p>
        </w:tc>
        <w:tc>
          <w:tcPr>
            <w:tcW w:w="2239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40 (за потреби)*</w:t>
            </w:r>
          </w:p>
        </w:tc>
        <w:tc>
          <w:tcPr>
            <w:tcW w:w="170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62,40</w:t>
            </w:r>
          </w:p>
        </w:tc>
      </w:tr>
      <w:tr w:rsidR="003A078D" w:rsidRPr="003A078D" w:rsidTr="003A078D">
        <w:trPr>
          <w:trHeight w:val="294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945" w:type="dxa"/>
            <w:gridSpan w:val="3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тиждень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1886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Ремонтні роботи: внутрішні: (дрібні ремонтно-будівельні роботи в будинку (квартирі), зокрема сантехніки, електромереж (розеток, вимикачів), меблів, тощо).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Разове доручення 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15-45 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23,40-70,20</w:t>
            </w:r>
          </w:p>
        </w:tc>
      </w:tr>
      <w:tr w:rsidR="003A078D" w:rsidRPr="003A078D" w:rsidTr="003A078D">
        <w:trPr>
          <w:trHeight w:val="335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646" w:type="dxa"/>
            <w:gridSpan w:val="4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місяць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3.1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Косіння трави біля будинку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косіння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15-55(за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23,40-85,80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3.2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Косіння трави біля паркану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косіння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не більше ніж 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15-45(за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23,40-70,20</w:t>
            </w:r>
          </w:p>
        </w:tc>
      </w:tr>
      <w:tr w:rsidR="003A078D" w:rsidRPr="003A078D" w:rsidTr="003A078D">
        <w:trPr>
          <w:trHeight w:val="263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3.3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Обробіток присадибної ділянки загальною площею 0,02 га: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-прополювання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городу від бур’янів;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-прополювання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квітника від бур’янів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-посадка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овочевих культур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-підготовка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картоплі/оброблення 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- збирання врожаю, у тому числі  копання картоплі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</w:tc>
        <w:tc>
          <w:tcPr>
            <w:tcW w:w="2239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50(за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50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90 (за потреби)*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701" w:type="dxa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78,00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93,60</w:t>
            </w:r>
          </w:p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140,40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3.4</w:t>
            </w:r>
          </w:p>
        </w:tc>
        <w:tc>
          <w:tcPr>
            <w:tcW w:w="386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Ремонтні роботи: зовнішні (дрібні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ремонтно-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 будівельні роботи біля будинку, ремонт паркану, тощо).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Разове доручення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15-60(за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23,40-93,60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7945" w:type="dxa"/>
            <w:gridSpan w:val="3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2рази на рік: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Миття вікон з обох боків (не більше ніж три вікна)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Одне миття одного вікна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945" w:type="dxa"/>
            <w:gridSpan w:val="3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Заходи, які надаються 1 раз на рік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Заклеювання вікон(не більше ніж три вікна)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Заклеювання одного вікна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Побілка стін вапном(зовнішня/внутрішня)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Не більше ніж 40 </w:t>
            </w:r>
            <w:proofErr w:type="spellStart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кв.м</w:t>
            </w:r>
            <w:proofErr w:type="spellEnd"/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. стін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160(за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249,60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Чищення пічних димоходів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Перед початком опалювального сезону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30-45(за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46,80-70,20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5.4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Рубання(розпилювання дров)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2куб.м.дров. За потреби можна розділити на 2 рази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60(за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93,60</w:t>
            </w:r>
          </w:p>
        </w:tc>
      </w:tr>
      <w:tr w:rsidR="003A078D" w:rsidRPr="003A078D" w:rsidTr="003A078D">
        <w:trPr>
          <w:trHeight w:val="281"/>
        </w:trPr>
        <w:tc>
          <w:tcPr>
            <w:tcW w:w="668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5.5</w:t>
            </w:r>
          </w:p>
        </w:tc>
        <w:tc>
          <w:tcPr>
            <w:tcW w:w="3863" w:type="dxa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Побілка фруктових дерев(обробка від шкідників)</w:t>
            </w:r>
          </w:p>
        </w:tc>
        <w:tc>
          <w:tcPr>
            <w:tcW w:w="1843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Один захід</w:t>
            </w:r>
          </w:p>
          <w:p w:rsidR="003A078D" w:rsidRPr="003A078D" w:rsidRDefault="003A078D" w:rsidP="0060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До 0,02га</w:t>
            </w:r>
          </w:p>
        </w:tc>
        <w:tc>
          <w:tcPr>
            <w:tcW w:w="2239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>30(за потреби)*</w:t>
            </w:r>
          </w:p>
        </w:tc>
        <w:tc>
          <w:tcPr>
            <w:tcW w:w="1701" w:type="dxa"/>
            <w:vAlign w:val="center"/>
          </w:tcPr>
          <w:p w:rsidR="003A078D" w:rsidRPr="003A078D" w:rsidRDefault="003A078D" w:rsidP="0060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07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46,80</w:t>
            </w:r>
          </w:p>
        </w:tc>
      </w:tr>
    </w:tbl>
    <w:p w:rsidR="003A078D" w:rsidRPr="003A078D" w:rsidRDefault="003A078D" w:rsidP="003A07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</w:p>
    <w:p w:rsidR="003A078D" w:rsidRPr="003A078D" w:rsidRDefault="003A078D" w:rsidP="003A078D">
      <w:pPr>
        <w:pBdr>
          <w:top w:val="single" w:sz="4" w:space="1" w:color="auto"/>
        </w:pBd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lang w:val="uk-UA" w:eastAsia="ru-RU"/>
        </w:rPr>
      </w:pPr>
      <w:r w:rsidRPr="003A078D">
        <w:rPr>
          <w:rFonts w:ascii="Times New Roman" w:eastAsia="Times New Roman" w:hAnsi="Times New Roman" w:cs="Times New Roman"/>
          <w:lang w:val="uk-UA" w:eastAsia="ru-RU"/>
        </w:rPr>
        <w:t>* -  час, необхідний для виконання  соціальної послуги є орієнтовним, застосовується як середній показник, що може змінюватись з урахуванням ступеня індивідуальної потреби отримувача соціальної послуги;</w:t>
      </w:r>
    </w:p>
    <w:p w:rsidR="003A078D" w:rsidRPr="003A078D" w:rsidRDefault="003A078D" w:rsidP="003A078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A078D" w:rsidRPr="003A078D" w:rsidRDefault="003A078D" w:rsidP="003A0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078D" w:rsidRPr="003A078D" w:rsidRDefault="003A078D" w:rsidP="003A078D">
      <w:pPr>
        <w:spacing w:after="0" w:line="240" w:lineRule="auto"/>
        <w:ind w:left="-567" w:right="-284"/>
        <w:jc w:val="both"/>
        <w:rPr>
          <w:lang w:val="uk-UA"/>
        </w:rPr>
      </w:pP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Секретар міської ради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</w:t>
      </w:r>
      <w:r w:rsidRPr="003A078D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Оксана ГВОЗДЕНКО </w:t>
      </w: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3A078D" w:rsidRPr="003A078D" w:rsidRDefault="003A078D" w:rsidP="003A078D">
      <w:pPr>
        <w:rPr>
          <w:lang w:val="uk-UA"/>
        </w:rPr>
      </w:pPr>
    </w:p>
    <w:p w:rsidR="0063207C" w:rsidRPr="003A078D" w:rsidRDefault="0063207C" w:rsidP="0063207C">
      <w:pPr>
        <w:rPr>
          <w:lang w:val="uk-UA"/>
        </w:rPr>
      </w:pPr>
    </w:p>
    <w:p w:rsidR="0063207C" w:rsidRPr="003A078D" w:rsidRDefault="0063207C" w:rsidP="0063207C">
      <w:pPr>
        <w:ind w:right="-284"/>
        <w:rPr>
          <w:lang w:val="uk-UA"/>
        </w:rPr>
      </w:pPr>
    </w:p>
    <w:p w:rsidR="00C15B6F" w:rsidRPr="003A078D" w:rsidRDefault="00C15B6F">
      <w:pPr>
        <w:rPr>
          <w:lang w:val="uk-UA"/>
        </w:rPr>
      </w:pPr>
    </w:p>
    <w:sectPr w:rsidR="00C15B6F" w:rsidRPr="003A078D" w:rsidSect="003A078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07C"/>
    <w:rsid w:val="000E52E8"/>
    <w:rsid w:val="001477FB"/>
    <w:rsid w:val="002D1C3E"/>
    <w:rsid w:val="003A078D"/>
    <w:rsid w:val="004E73BF"/>
    <w:rsid w:val="005234DB"/>
    <w:rsid w:val="0055756E"/>
    <w:rsid w:val="00593665"/>
    <w:rsid w:val="0063207C"/>
    <w:rsid w:val="00713B8E"/>
    <w:rsid w:val="00832D55"/>
    <w:rsid w:val="00C15B6F"/>
    <w:rsid w:val="00D43E51"/>
    <w:rsid w:val="00F9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7C"/>
    <w:pPr>
      <w:spacing w:after="160" w:line="259" w:lineRule="auto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07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аскания</dc:creator>
  <cp:keywords/>
  <dc:description/>
  <cp:lastModifiedBy>аскания</cp:lastModifiedBy>
  <cp:revision>4</cp:revision>
  <cp:lastPrinted>2025-11-19T08:10:00Z</cp:lastPrinted>
  <dcterms:created xsi:type="dcterms:W3CDTF">2025-11-19T07:38:00Z</dcterms:created>
  <dcterms:modified xsi:type="dcterms:W3CDTF">2025-11-19T08:11:00Z</dcterms:modified>
</cp:coreProperties>
</file>