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98B" w:rsidRPr="00FE698B" w:rsidRDefault="00FE698B" w:rsidP="00A0477C">
      <w:pPr>
        <w:keepNext/>
        <w:spacing w:before="240" w:after="60" w:line="240" w:lineRule="auto"/>
        <w:jc w:val="center"/>
        <w:outlineLvl w:val="0"/>
        <w:rPr>
          <w:rFonts w:ascii="Arial" w:eastAsia="Times New Roman" w:hAnsi="Arial" w:cs="Arial"/>
          <w:bCs/>
          <w:kern w:val="32"/>
          <w:sz w:val="28"/>
          <w:szCs w:val="28"/>
          <w:lang w:val="en-US" w:eastAsia="ru-RU"/>
        </w:rPr>
      </w:pPr>
      <w:r w:rsidRPr="00FE698B">
        <w:rPr>
          <w:rFonts w:ascii="Arial" w:eastAsia="Times New Roman" w:hAnsi="Arial" w:cs="Arial"/>
          <w:bCs/>
          <w:noProof/>
          <w:kern w:val="32"/>
          <w:sz w:val="28"/>
          <w:szCs w:val="28"/>
          <w:lang w:val="ru-RU" w:eastAsia="ru-RU"/>
        </w:rPr>
        <w:drawing>
          <wp:inline distT="0" distB="0" distL="0" distR="0">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FE698B" w:rsidRPr="00FE698B" w:rsidRDefault="00FE698B" w:rsidP="00FE698B">
      <w:pPr>
        <w:spacing w:after="0" w:line="240" w:lineRule="auto"/>
        <w:jc w:val="center"/>
        <w:rPr>
          <w:rFonts w:ascii="Times New Roman" w:eastAsia="Times New Roman" w:hAnsi="Times New Roman" w:cs="Times New Roman"/>
          <w:sz w:val="28"/>
          <w:szCs w:val="28"/>
          <w:lang w:eastAsia="ru-RU"/>
        </w:rPr>
      </w:pPr>
      <w:r w:rsidRPr="00FE698B">
        <w:rPr>
          <w:rFonts w:ascii="Times New Roman" w:eastAsia="Times New Roman" w:hAnsi="Times New Roman" w:cs="Times New Roman"/>
          <w:sz w:val="28"/>
          <w:szCs w:val="28"/>
          <w:lang w:eastAsia="ru-RU"/>
        </w:rPr>
        <w:t>ЗВЯГЕЛЬСЬКА МІСЬКА РАДА</w:t>
      </w:r>
    </w:p>
    <w:p w:rsidR="00FE698B" w:rsidRPr="00FE698B" w:rsidRDefault="00FE698B" w:rsidP="00FE698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E698B">
        <w:rPr>
          <w:rFonts w:ascii="Times New Roman" w:eastAsia="Times New Roman" w:hAnsi="Times New Roman" w:cs="Times New Roman"/>
          <w:sz w:val="28"/>
          <w:szCs w:val="28"/>
          <w:lang w:eastAsia="ru-RU"/>
        </w:rPr>
        <w:t>РІШЕННЯ</w:t>
      </w:r>
    </w:p>
    <w:p w:rsidR="00FE698B" w:rsidRPr="00FE698B" w:rsidRDefault="00FE698B" w:rsidP="00FE698B">
      <w:pPr>
        <w:spacing w:after="0" w:line="240" w:lineRule="auto"/>
        <w:jc w:val="both"/>
        <w:rPr>
          <w:rFonts w:ascii="Times New Roman" w:eastAsia="Times New Roman" w:hAnsi="Times New Roman" w:cs="Times New Roman"/>
          <w:sz w:val="28"/>
          <w:szCs w:val="28"/>
          <w:lang w:eastAsia="ru-RU"/>
        </w:rPr>
      </w:pPr>
    </w:p>
    <w:p w:rsidR="00FE698B" w:rsidRPr="00FE698B" w:rsidRDefault="00FE698B" w:rsidP="00FE698B">
      <w:pPr>
        <w:spacing w:after="0" w:line="240" w:lineRule="auto"/>
        <w:jc w:val="both"/>
        <w:rPr>
          <w:rFonts w:ascii="Times New Roman" w:eastAsia="Times New Roman" w:hAnsi="Times New Roman" w:cs="Times New Roman"/>
          <w:sz w:val="28"/>
          <w:szCs w:val="28"/>
          <w:lang w:eastAsia="ru-RU"/>
        </w:rPr>
      </w:pPr>
    </w:p>
    <w:p w:rsidR="00FE698B" w:rsidRPr="00FE698B" w:rsidRDefault="00A0477C" w:rsidP="00FE698B">
      <w:pPr>
        <w:spacing w:after="0" w:line="240" w:lineRule="auto"/>
        <w:ind w:right="-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шістдесят </w:t>
      </w:r>
      <w:proofErr w:type="spellStart"/>
      <w:r>
        <w:rPr>
          <w:rFonts w:ascii="Times New Roman" w:eastAsia="Times New Roman" w:hAnsi="Times New Roman" w:cs="Times New Roman"/>
          <w:sz w:val="28"/>
          <w:szCs w:val="28"/>
          <w:lang w:eastAsia="ru-RU"/>
        </w:rPr>
        <w:t>дев</w:t>
      </w:r>
      <w:proofErr w:type="spellEnd"/>
      <w:r w:rsidRPr="00A0477C">
        <w:rPr>
          <w:rFonts w:ascii="Times New Roman" w:eastAsia="Times New Roman" w:hAnsi="Times New Roman" w:cs="Times New Roman"/>
          <w:sz w:val="28"/>
          <w:szCs w:val="28"/>
          <w:lang w:val="ru-RU" w:eastAsia="ru-RU"/>
        </w:rPr>
        <w:t>’</w:t>
      </w:r>
      <w:proofErr w:type="spellStart"/>
      <w:r>
        <w:rPr>
          <w:rFonts w:ascii="Times New Roman" w:eastAsia="Times New Roman" w:hAnsi="Times New Roman" w:cs="Times New Roman"/>
          <w:sz w:val="28"/>
          <w:szCs w:val="28"/>
          <w:lang w:eastAsia="ru-RU"/>
        </w:rPr>
        <w:t>ята</w:t>
      </w:r>
      <w:proofErr w:type="spellEnd"/>
      <w:r>
        <w:rPr>
          <w:rFonts w:ascii="Times New Roman" w:eastAsia="Times New Roman" w:hAnsi="Times New Roman" w:cs="Times New Roman"/>
          <w:sz w:val="28"/>
          <w:szCs w:val="28"/>
          <w:lang w:eastAsia="ru-RU"/>
        </w:rPr>
        <w:t xml:space="preserve"> сесія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FE698B" w:rsidRPr="00FE698B">
        <w:rPr>
          <w:rFonts w:ascii="Times New Roman" w:eastAsia="Times New Roman" w:hAnsi="Times New Roman" w:cs="Times New Roman"/>
          <w:sz w:val="28"/>
          <w:szCs w:val="28"/>
          <w:lang w:eastAsia="ru-RU"/>
        </w:rPr>
        <w:t>восьмого скликання</w:t>
      </w:r>
    </w:p>
    <w:p w:rsidR="00FE698B" w:rsidRPr="00FE698B" w:rsidRDefault="00FE698B" w:rsidP="00FE698B">
      <w:pPr>
        <w:spacing w:after="0" w:line="240" w:lineRule="auto"/>
        <w:rPr>
          <w:rFonts w:ascii="Times New Roman" w:eastAsia="Times New Roman" w:hAnsi="Times New Roman" w:cs="Times New Roman"/>
          <w:sz w:val="28"/>
          <w:szCs w:val="28"/>
          <w:lang w:eastAsia="ru-RU"/>
        </w:rPr>
      </w:pPr>
    </w:p>
    <w:p w:rsidR="00FE698B" w:rsidRPr="00FE698B" w:rsidRDefault="009A5F16" w:rsidP="00FE698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18.12.2025</w:t>
      </w:r>
      <w:r w:rsidR="00FE698B" w:rsidRPr="00FE698B">
        <w:rPr>
          <w:rFonts w:ascii="Times New Roman" w:eastAsia="Times New Roman" w:hAnsi="Times New Roman" w:cs="Times New Roman"/>
          <w:sz w:val="28"/>
          <w:szCs w:val="28"/>
          <w:lang w:eastAsia="ru-RU"/>
        </w:rPr>
        <w:t xml:space="preserve">                                     </w:t>
      </w:r>
      <w:r w:rsidR="00FE698B" w:rsidRPr="00FE698B">
        <w:rPr>
          <w:rFonts w:ascii="Times New Roman" w:eastAsia="Times New Roman" w:hAnsi="Times New Roman" w:cs="Times New Roman"/>
          <w:sz w:val="28"/>
          <w:szCs w:val="28"/>
          <w:lang w:eastAsia="ru-RU"/>
        </w:rPr>
        <w:tab/>
      </w:r>
      <w:r w:rsidR="00FE698B" w:rsidRPr="00FE698B">
        <w:rPr>
          <w:rFonts w:ascii="Times New Roman" w:eastAsia="Times New Roman" w:hAnsi="Times New Roman" w:cs="Times New Roman"/>
          <w:sz w:val="28"/>
          <w:szCs w:val="28"/>
          <w:lang w:eastAsia="ru-RU"/>
        </w:rPr>
        <w:tab/>
      </w:r>
      <w:r w:rsidR="00FE698B" w:rsidRPr="00FE698B">
        <w:rPr>
          <w:rFonts w:ascii="Times New Roman" w:eastAsia="Times New Roman" w:hAnsi="Times New Roman" w:cs="Times New Roman"/>
          <w:sz w:val="28"/>
          <w:szCs w:val="28"/>
          <w:lang w:eastAsia="ru-RU"/>
        </w:rPr>
        <w:tab/>
        <w:t xml:space="preserve"> № </w:t>
      </w:r>
      <w:r>
        <w:rPr>
          <w:rFonts w:ascii="Times New Roman" w:eastAsia="Times New Roman" w:hAnsi="Times New Roman" w:cs="Times New Roman"/>
          <w:sz w:val="28"/>
          <w:szCs w:val="28"/>
          <w:lang w:eastAsia="ru-RU"/>
        </w:rPr>
        <w:t>1655</w:t>
      </w:r>
    </w:p>
    <w:p w:rsidR="00FE698B" w:rsidRPr="00FE698B" w:rsidRDefault="00FE698B" w:rsidP="00FE698B">
      <w:pPr>
        <w:spacing w:after="0" w:line="240" w:lineRule="auto"/>
        <w:rPr>
          <w:rFonts w:ascii="Times New Roman" w:eastAsia="Times New Roman" w:hAnsi="Times New Roman" w:cs="Times New Roman"/>
          <w:sz w:val="24"/>
          <w:szCs w:val="24"/>
          <w:lang w:eastAsia="ru-RU"/>
        </w:rPr>
      </w:pPr>
    </w:p>
    <w:p w:rsidR="00FE698B" w:rsidRPr="00FE698B" w:rsidRDefault="00FE698B" w:rsidP="00A0477C">
      <w:pPr>
        <w:spacing w:after="0" w:line="240" w:lineRule="auto"/>
        <w:jc w:val="both"/>
        <w:rPr>
          <w:rFonts w:ascii="Times New Roman" w:eastAsia="Times New Roman" w:hAnsi="Times New Roman" w:cs="Times New Roman"/>
          <w:sz w:val="28"/>
          <w:szCs w:val="28"/>
          <w:lang w:eastAsia="ru-RU"/>
        </w:rPr>
      </w:pPr>
    </w:p>
    <w:p w:rsidR="00FE698B" w:rsidRPr="00FE698B" w:rsidRDefault="00FE698B" w:rsidP="00FE698B">
      <w:pPr>
        <w:spacing w:after="0" w:line="240" w:lineRule="auto"/>
        <w:ind w:firstLine="284"/>
        <w:jc w:val="both"/>
        <w:rPr>
          <w:rFonts w:ascii="Times New Roman" w:eastAsia="Times New Roman" w:hAnsi="Times New Roman" w:cs="Times New Roman"/>
          <w:sz w:val="28"/>
          <w:szCs w:val="28"/>
          <w:lang w:eastAsia="ru-RU"/>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tblGrid>
      <w:tr w:rsidR="00A0477C" w:rsidRPr="00A0477C" w:rsidTr="00A0477C">
        <w:tc>
          <w:tcPr>
            <w:tcW w:w="5104" w:type="dxa"/>
          </w:tcPr>
          <w:p w:rsidR="00A0477C" w:rsidRPr="00A0477C" w:rsidRDefault="00A0477C" w:rsidP="00F66E6F">
            <w:pPr>
              <w:ind w:firstLine="30"/>
              <w:jc w:val="both"/>
              <w:rPr>
                <w:rFonts w:ascii="Times New Roman" w:eastAsia="Times New Roman" w:hAnsi="Times New Roman" w:cs="Times New Roman"/>
                <w:bCs/>
                <w:sz w:val="28"/>
                <w:szCs w:val="28"/>
                <w:lang w:eastAsia="ru-RU"/>
              </w:rPr>
            </w:pPr>
            <w:r w:rsidRPr="00A0477C">
              <w:rPr>
                <w:rFonts w:ascii="Times New Roman" w:eastAsia="Times New Roman" w:hAnsi="Times New Roman" w:cs="Times New Roman"/>
                <w:bCs/>
                <w:sz w:val="28"/>
                <w:szCs w:val="28"/>
                <w:lang w:eastAsia="ru-RU"/>
              </w:rPr>
              <w:t xml:space="preserve">Про схвалення проєкту  Меморандуму про співробітництво </w:t>
            </w:r>
            <w:r>
              <w:rPr>
                <w:rFonts w:ascii="Times New Roman" w:eastAsia="Times New Roman" w:hAnsi="Times New Roman" w:cs="Times New Roman"/>
                <w:bCs/>
                <w:sz w:val="28"/>
                <w:szCs w:val="28"/>
                <w:lang w:eastAsia="ru-RU"/>
              </w:rPr>
              <w:t>Конотопської</w:t>
            </w:r>
            <w:r w:rsidRPr="00A0477C">
              <w:rPr>
                <w:rFonts w:ascii="Times New Roman" w:eastAsia="Times New Roman" w:hAnsi="Times New Roman" w:cs="Times New Roman"/>
                <w:bCs/>
                <w:sz w:val="28"/>
                <w:szCs w:val="28"/>
                <w:lang w:eastAsia="ru-RU"/>
              </w:rPr>
              <w:t xml:space="preserve"> міської територіальної громади та Звягельської міської територіальної громади</w:t>
            </w:r>
          </w:p>
          <w:p w:rsidR="00A0477C" w:rsidRPr="00A0477C" w:rsidRDefault="00A0477C" w:rsidP="00A0477C">
            <w:pPr>
              <w:ind w:firstLine="284"/>
              <w:jc w:val="both"/>
              <w:rPr>
                <w:rFonts w:ascii="Times New Roman" w:eastAsia="Times New Roman" w:hAnsi="Times New Roman" w:cs="Times New Roman"/>
                <w:sz w:val="28"/>
                <w:szCs w:val="28"/>
                <w:lang w:eastAsia="ru-RU"/>
              </w:rPr>
            </w:pPr>
          </w:p>
        </w:tc>
      </w:tr>
    </w:tbl>
    <w:p w:rsidR="00A0477C" w:rsidRDefault="00A0477C" w:rsidP="00A0477C">
      <w:pPr>
        <w:spacing w:after="0" w:line="240" w:lineRule="auto"/>
        <w:ind w:firstLine="284"/>
        <w:jc w:val="both"/>
        <w:rPr>
          <w:rFonts w:ascii="Times New Roman" w:eastAsia="Times New Roman" w:hAnsi="Times New Roman" w:cs="Times New Roman"/>
          <w:sz w:val="28"/>
          <w:szCs w:val="28"/>
          <w:lang w:eastAsia="ru-RU"/>
        </w:rPr>
      </w:pPr>
      <w:bookmarkStart w:id="0" w:name="_heading=h.gjdgxs"/>
      <w:bookmarkEnd w:id="0"/>
      <w:r w:rsidRPr="00A0477C">
        <w:rPr>
          <w:rFonts w:ascii="Times New Roman" w:eastAsia="Times New Roman" w:hAnsi="Times New Roman" w:cs="Times New Roman"/>
          <w:sz w:val="28"/>
          <w:szCs w:val="28"/>
          <w:lang w:eastAsia="ru-RU"/>
        </w:rPr>
        <w:t>Керуючись  статтею 25, пунктом 33</w:t>
      </w:r>
      <w:r w:rsidRPr="00A0477C">
        <w:rPr>
          <w:rFonts w:ascii="Times New Roman" w:eastAsia="Times New Roman" w:hAnsi="Times New Roman" w:cs="Times New Roman"/>
          <w:sz w:val="28"/>
          <w:szCs w:val="28"/>
          <w:vertAlign w:val="superscript"/>
          <w:lang w:eastAsia="ru-RU"/>
        </w:rPr>
        <w:t>1</w:t>
      </w:r>
      <w:r w:rsidRPr="00A0477C">
        <w:rPr>
          <w:rFonts w:ascii="Times New Roman" w:eastAsia="Times New Roman" w:hAnsi="Times New Roman" w:cs="Times New Roman"/>
          <w:sz w:val="28"/>
          <w:szCs w:val="28"/>
          <w:lang w:eastAsia="ru-RU"/>
        </w:rPr>
        <w:t xml:space="preserve"> частини першої статті 26, статтею 59 Закону України «Про місцеве самоврядування в Україні», статтею 8 Закону України «Про співробітництво територіальних громад»,</w:t>
      </w:r>
      <w:r>
        <w:rPr>
          <w:rFonts w:ascii="Times New Roman" w:eastAsia="Times New Roman" w:hAnsi="Times New Roman" w:cs="Times New Roman"/>
          <w:sz w:val="28"/>
          <w:szCs w:val="28"/>
          <w:lang w:eastAsia="ru-RU"/>
        </w:rPr>
        <w:t xml:space="preserve"> </w:t>
      </w:r>
      <w:r w:rsidRPr="00A0477C">
        <w:rPr>
          <w:rFonts w:ascii="Times New Roman" w:eastAsia="Times New Roman" w:hAnsi="Times New Roman" w:cs="Times New Roman"/>
          <w:sz w:val="28"/>
          <w:szCs w:val="28"/>
          <w:lang w:eastAsia="ru-RU"/>
        </w:rPr>
        <w:t xml:space="preserve">усвідомлюючи важливість розвитку культурного, соціального та гуманітарного співробітництва між Звягельською та </w:t>
      </w:r>
      <w:r>
        <w:rPr>
          <w:rFonts w:ascii="Times New Roman" w:eastAsia="Times New Roman" w:hAnsi="Times New Roman" w:cs="Times New Roman"/>
          <w:sz w:val="28"/>
          <w:szCs w:val="28"/>
          <w:lang w:eastAsia="ru-RU"/>
        </w:rPr>
        <w:t>Конотопською</w:t>
      </w:r>
      <w:r w:rsidRPr="00A0477C">
        <w:rPr>
          <w:rFonts w:ascii="Times New Roman" w:eastAsia="Times New Roman" w:hAnsi="Times New Roman" w:cs="Times New Roman"/>
          <w:sz w:val="28"/>
          <w:szCs w:val="28"/>
          <w:lang w:eastAsia="ru-RU"/>
        </w:rPr>
        <w:t xml:space="preserve"> територіальними громадами, </w:t>
      </w:r>
      <w:proofErr w:type="spellStart"/>
      <w:r w:rsidRPr="00A0477C">
        <w:rPr>
          <w:rFonts w:ascii="Times New Roman" w:eastAsia="Times New Roman" w:hAnsi="Times New Roman" w:cs="Times New Roman"/>
          <w:sz w:val="28"/>
          <w:szCs w:val="28"/>
          <w:lang w:eastAsia="ru-RU"/>
        </w:rPr>
        <w:t>прагнучи</w:t>
      </w:r>
      <w:proofErr w:type="spellEnd"/>
      <w:r w:rsidRPr="00A0477C">
        <w:rPr>
          <w:rFonts w:ascii="Times New Roman" w:eastAsia="Times New Roman" w:hAnsi="Times New Roman" w:cs="Times New Roman"/>
          <w:sz w:val="28"/>
          <w:szCs w:val="28"/>
          <w:lang w:eastAsia="ru-RU"/>
        </w:rPr>
        <w:t xml:space="preserve"> до встановлення партнерських відносин та обміну досвідом </w:t>
      </w:r>
      <w:r w:rsidR="008A5023">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враховуючи лист Конотопської міської ради №01-14/419 від 27.04.2023 щодо укладання Меморандуму про співпрацю</w:t>
      </w:r>
      <w:r w:rsidRPr="00A0477C">
        <w:rPr>
          <w:rFonts w:ascii="Times New Roman" w:eastAsia="Times New Roman" w:hAnsi="Times New Roman" w:cs="Times New Roman"/>
          <w:sz w:val="28"/>
          <w:szCs w:val="28"/>
          <w:lang w:eastAsia="ru-RU"/>
        </w:rPr>
        <w:t>, міська рада</w:t>
      </w:r>
    </w:p>
    <w:p w:rsidR="00A0477C" w:rsidRDefault="00A0477C" w:rsidP="00A0477C">
      <w:pPr>
        <w:spacing w:after="0" w:line="240" w:lineRule="auto"/>
        <w:ind w:firstLine="284"/>
        <w:jc w:val="both"/>
        <w:rPr>
          <w:rFonts w:ascii="Times New Roman" w:eastAsia="Times New Roman" w:hAnsi="Times New Roman" w:cs="Times New Roman"/>
          <w:sz w:val="28"/>
          <w:szCs w:val="28"/>
          <w:lang w:eastAsia="ru-RU"/>
        </w:rPr>
      </w:pPr>
    </w:p>
    <w:p w:rsidR="00A0477C" w:rsidRPr="00A0477C" w:rsidRDefault="00A0477C" w:rsidP="00A0477C">
      <w:pPr>
        <w:spacing w:after="0" w:line="240" w:lineRule="auto"/>
        <w:ind w:firstLine="284"/>
        <w:jc w:val="both"/>
        <w:rPr>
          <w:rFonts w:ascii="Times New Roman" w:eastAsia="Times New Roman" w:hAnsi="Times New Roman" w:cs="Times New Roman"/>
          <w:bCs/>
          <w:sz w:val="28"/>
          <w:szCs w:val="28"/>
          <w:lang w:eastAsia="ru-RU"/>
        </w:rPr>
      </w:pPr>
    </w:p>
    <w:p w:rsidR="00A0477C" w:rsidRPr="00A0477C" w:rsidRDefault="00A0477C" w:rsidP="00F66E6F">
      <w:pPr>
        <w:spacing w:after="0" w:line="240" w:lineRule="auto"/>
        <w:jc w:val="both"/>
        <w:rPr>
          <w:rFonts w:ascii="Times New Roman" w:eastAsia="Times New Roman" w:hAnsi="Times New Roman" w:cs="Times New Roman"/>
          <w:bCs/>
          <w:sz w:val="28"/>
          <w:szCs w:val="28"/>
          <w:lang w:eastAsia="ru-RU"/>
        </w:rPr>
      </w:pPr>
      <w:r w:rsidRPr="00A0477C">
        <w:rPr>
          <w:rFonts w:ascii="Times New Roman" w:eastAsia="Times New Roman" w:hAnsi="Times New Roman" w:cs="Times New Roman"/>
          <w:bCs/>
          <w:sz w:val="28"/>
          <w:szCs w:val="28"/>
          <w:lang w:eastAsia="ru-RU"/>
        </w:rPr>
        <w:t>ВИРІШИЛА:</w:t>
      </w:r>
    </w:p>
    <w:p w:rsidR="00A0477C" w:rsidRPr="00A0477C" w:rsidRDefault="00A0477C" w:rsidP="00A0477C">
      <w:pPr>
        <w:spacing w:after="0" w:line="240" w:lineRule="auto"/>
        <w:ind w:firstLine="284"/>
        <w:jc w:val="both"/>
        <w:rPr>
          <w:rFonts w:ascii="Times New Roman" w:eastAsia="Times New Roman" w:hAnsi="Times New Roman" w:cs="Times New Roman"/>
          <w:b/>
          <w:bCs/>
          <w:sz w:val="28"/>
          <w:szCs w:val="28"/>
          <w:lang w:eastAsia="ru-RU"/>
        </w:rPr>
      </w:pPr>
    </w:p>
    <w:p w:rsidR="00A0477C" w:rsidRPr="00A0477C" w:rsidRDefault="00A0477C" w:rsidP="00A0477C">
      <w:pPr>
        <w:spacing w:after="0" w:line="240" w:lineRule="auto"/>
        <w:ind w:firstLine="284"/>
        <w:jc w:val="both"/>
        <w:rPr>
          <w:rFonts w:ascii="Times New Roman" w:eastAsia="Times New Roman" w:hAnsi="Times New Roman" w:cs="Times New Roman"/>
          <w:bCs/>
          <w:sz w:val="28"/>
          <w:szCs w:val="28"/>
          <w:lang w:eastAsia="ru-RU"/>
        </w:rPr>
      </w:pPr>
      <w:r w:rsidRPr="00A0477C">
        <w:rPr>
          <w:rFonts w:ascii="Times New Roman" w:eastAsia="Times New Roman" w:hAnsi="Times New Roman" w:cs="Times New Roman"/>
          <w:sz w:val="28"/>
          <w:szCs w:val="28"/>
          <w:lang w:eastAsia="ru-RU"/>
        </w:rPr>
        <w:t xml:space="preserve">1. Схвалити проєкт </w:t>
      </w:r>
      <w:r w:rsidRPr="00A0477C">
        <w:rPr>
          <w:rFonts w:ascii="Times New Roman" w:eastAsia="Times New Roman" w:hAnsi="Times New Roman" w:cs="Times New Roman"/>
          <w:bCs/>
          <w:sz w:val="28"/>
          <w:szCs w:val="28"/>
          <w:lang w:eastAsia="ru-RU"/>
        </w:rPr>
        <w:t xml:space="preserve">Меморандуму про співробітництво </w:t>
      </w:r>
      <w:r>
        <w:rPr>
          <w:rFonts w:ascii="Times New Roman" w:eastAsia="Times New Roman" w:hAnsi="Times New Roman" w:cs="Times New Roman"/>
          <w:bCs/>
          <w:sz w:val="28"/>
          <w:szCs w:val="28"/>
          <w:lang w:eastAsia="ru-RU"/>
        </w:rPr>
        <w:t>Конотопської</w:t>
      </w:r>
      <w:r w:rsidRPr="00A0477C">
        <w:rPr>
          <w:rFonts w:ascii="Times New Roman" w:eastAsia="Times New Roman" w:hAnsi="Times New Roman" w:cs="Times New Roman"/>
          <w:bCs/>
          <w:sz w:val="28"/>
          <w:szCs w:val="28"/>
          <w:lang w:eastAsia="ru-RU"/>
        </w:rPr>
        <w:t xml:space="preserve"> міської територіальної громади та Звягельської міської територіальної громади </w:t>
      </w:r>
      <w:r w:rsidRPr="00A0477C">
        <w:rPr>
          <w:rFonts w:ascii="Times New Roman" w:eastAsia="Times New Roman" w:hAnsi="Times New Roman" w:cs="Times New Roman"/>
          <w:sz w:val="28"/>
          <w:szCs w:val="28"/>
          <w:lang w:eastAsia="ru-RU"/>
        </w:rPr>
        <w:t xml:space="preserve"> згідно додатку.</w:t>
      </w:r>
    </w:p>
    <w:p w:rsidR="00A0477C" w:rsidRPr="00A0477C" w:rsidRDefault="00A0477C" w:rsidP="00A0477C">
      <w:pPr>
        <w:spacing w:after="0" w:line="240" w:lineRule="auto"/>
        <w:ind w:firstLine="284"/>
        <w:jc w:val="both"/>
        <w:rPr>
          <w:rFonts w:ascii="Times New Roman" w:eastAsia="Times New Roman" w:hAnsi="Times New Roman" w:cs="Times New Roman"/>
          <w:sz w:val="28"/>
          <w:szCs w:val="28"/>
          <w:lang w:eastAsia="ru-RU"/>
        </w:rPr>
      </w:pPr>
      <w:r w:rsidRPr="00A0477C">
        <w:rPr>
          <w:rFonts w:ascii="Times New Roman" w:eastAsia="Times New Roman" w:hAnsi="Times New Roman" w:cs="Times New Roman"/>
          <w:sz w:val="28"/>
          <w:szCs w:val="28"/>
          <w:lang w:eastAsia="ru-RU"/>
        </w:rPr>
        <w:t>2. Уповноважити міського голову Боровця Миколу Петровича підписати Меморандум, зазначений у пункті 1 цього рішення.</w:t>
      </w:r>
    </w:p>
    <w:p w:rsidR="00A0477C" w:rsidRPr="00A0477C" w:rsidRDefault="00A0477C" w:rsidP="00A0477C">
      <w:pPr>
        <w:spacing w:after="0" w:line="240" w:lineRule="auto"/>
        <w:ind w:firstLine="284"/>
        <w:jc w:val="both"/>
        <w:rPr>
          <w:rFonts w:ascii="Times New Roman" w:eastAsia="Times New Roman" w:hAnsi="Times New Roman" w:cs="Times New Roman"/>
          <w:sz w:val="28"/>
          <w:szCs w:val="28"/>
          <w:lang w:eastAsia="ru-RU"/>
        </w:rPr>
      </w:pPr>
      <w:r w:rsidRPr="00A0477C">
        <w:rPr>
          <w:rFonts w:ascii="Times New Roman" w:eastAsia="Times New Roman" w:hAnsi="Times New Roman" w:cs="Times New Roman"/>
          <w:sz w:val="28"/>
          <w:szCs w:val="28"/>
          <w:lang w:eastAsia="ru-RU"/>
        </w:rPr>
        <w:t>3. Контроль за виконанням цього рішення покласти на постійну комісію міської ради з питань соціальної політики, охорони здоров’я, освіти, культури та спорту (Широкопояс О.Ю.), заступників міськог</w:t>
      </w:r>
      <w:r w:rsidR="00900C23">
        <w:rPr>
          <w:rFonts w:ascii="Times New Roman" w:eastAsia="Times New Roman" w:hAnsi="Times New Roman" w:cs="Times New Roman"/>
          <w:sz w:val="28"/>
          <w:szCs w:val="28"/>
          <w:lang w:eastAsia="ru-RU"/>
        </w:rPr>
        <w:t xml:space="preserve">о голови Гудзь </w:t>
      </w:r>
      <w:r w:rsidRPr="00A0477C">
        <w:rPr>
          <w:rFonts w:ascii="Times New Roman" w:eastAsia="Times New Roman" w:hAnsi="Times New Roman" w:cs="Times New Roman"/>
          <w:sz w:val="28"/>
          <w:szCs w:val="28"/>
          <w:lang w:eastAsia="ru-RU"/>
        </w:rPr>
        <w:t xml:space="preserve">І.Л., </w:t>
      </w:r>
      <w:r w:rsidR="00900C23">
        <w:rPr>
          <w:rFonts w:ascii="Times New Roman" w:eastAsia="Times New Roman" w:hAnsi="Times New Roman" w:cs="Times New Roman"/>
          <w:sz w:val="28"/>
          <w:szCs w:val="28"/>
          <w:lang w:eastAsia="ru-RU"/>
        </w:rPr>
        <w:br/>
      </w:r>
      <w:r w:rsidRPr="00A0477C">
        <w:rPr>
          <w:rFonts w:ascii="Times New Roman" w:eastAsia="Times New Roman" w:hAnsi="Times New Roman" w:cs="Times New Roman"/>
          <w:sz w:val="28"/>
          <w:szCs w:val="28"/>
          <w:lang w:eastAsia="ru-RU"/>
        </w:rPr>
        <w:t xml:space="preserve">Борис Н.П. та </w:t>
      </w:r>
      <w:proofErr w:type="spellStart"/>
      <w:r w:rsidRPr="00A0477C">
        <w:rPr>
          <w:rFonts w:ascii="Times New Roman" w:eastAsia="Times New Roman" w:hAnsi="Times New Roman" w:cs="Times New Roman"/>
          <w:sz w:val="28"/>
          <w:szCs w:val="28"/>
          <w:lang w:eastAsia="ru-RU"/>
        </w:rPr>
        <w:t>Гудзя</w:t>
      </w:r>
      <w:proofErr w:type="spellEnd"/>
      <w:r w:rsidRPr="00A0477C">
        <w:rPr>
          <w:rFonts w:ascii="Times New Roman" w:eastAsia="Times New Roman" w:hAnsi="Times New Roman" w:cs="Times New Roman"/>
          <w:sz w:val="28"/>
          <w:szCs w:val="28"/>
          <w:lang w:eastAsia="ru-RU"/>
        </w:rPr>
        <w:t xml:space="preserve"> Д.С. </w:t>
      </w:r>
    </w:p>
    <w:p w:rsidR="00A0477C" w:rsidRPr="00A0477C" w:rsidRDefault="00A0477C" w:rsidP="00A0477C">
      <w:pPr>
        <w:spacing w:after="0" w:line="240" w:lineRule="auto"/>
        <w:ind w:firstLine="284"/>
        <w:jc w:val="both"/>
        <w:rPr>
          <w:rFonts w:ascii="Times New Roman" w:eastAsia="Times New Roman" w:hAnsi="Times New Roman" w:cs="Times New Roman"/>
          <w:sz w:val="28"/>
          <w:szCs w:val="28"/>
          <w:lang w:eastAsia="ru-RU"/>
        </w:rPr>
      </w:pPr>
    </w:p>
    <w:p w:rsidR="00A0477C" w:rsidRPr="00A0477C" w:rsidRDefault="00A0477C" w:rsidP="00A0477C">
      <w:pPr>
        <w:spacing w:after="0" w:line="240" w:lineRule="auto"/>
        <w:jc w:val="both"/>
        <w:rPr>
          <w:rFonts w:ascii="Times New Roman" w:eastAsia="Times New Roman" w:hAnsi="Times New Roman" w:cs="Times New Roman"/>
          <w:sz w:val="28"/>
          <w:szCs w:val="28"/>
          <w:lang w:eastAsia="ru-RU"/>
        </w:rPr>
      </w:pPr>
    </w:p>
    <w:p w:rsidR="00A0477C" w:rsidRPr="00A0477C" w:rsidRDefault="00A0477C" w:rsidP="00F66E6F">
      <w:pPr>
        <w:spacing w:after="0" w:line="240" w:lineRule="auto"/>
        <w:jc w:val="both"/>
        <w:rPr>
          <w:rFonts w:ascii="Times New Roman" w:eastAsia="Times New Roman" w:hAnsi="Times New Roman" w:cs="Times New Roman"/>
          <w:sz w:val="28"/>
          <w:szCs w:val="28"/>
          <w:lang w:eastAsia="ru-RU"/>
        </w:rPr>
      </w:pPr>
      <w:r w:rsidRPr="00A0477C">
        <w:rPr>
          <w:rFonts w:ascii="Times New Roman" w:eastAsia="Times New Roman" w:hAnsi="Times New Roman" w:cs="Times New Roman"/>
          <w:sz w:val="28"/>
          <w:szCs w:val="28"/>
          <w:lang w:eastAsia="ru-RU"/>
        </w:rPr>
        <w:t>Міський г</w:t>
      </w:r>
      <w:r>
        <w:rPr>
          <w:rFonts w:ascii="Times New Roman" w:eastAsia="Times New Roman" w:hAnsi="Times New Roman" w:cs="Times New Roman"/>
          <w:sz w:val="28"/>
          <w:szCs w:val="28"/>
          <w:lang w:eastAsia="ru-RU"/>
        </w:rPr>
        <w:t>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00F66E6F">
        <w:rPr>
          <w:rFonts w:ascii="Times New Roman" w:eastAsia="Times New Roman" w:hAnsi="Times New Roman" w:cs="Times New Roman"/>
          <w:sz w:val="28"/>
          <w:szCs w:val="28"/>
          <w:lang w:eastAsia="ru-RU"/>
        </w:rPr>
        <w:t xml:space="preserve">             </w:t>
      </w:r>
      <w:r w:rsidRPr="00A0477C">
        <w:rPr>
          <w:rFonts w:ascii="Times New Roman" w:eastAsia="Times New Roman" w:hAnsi="Times New Roman" w:cs="Times New Roman"/>
          <w:sz w:val="28"/>
          <w:szCs w:val="28"/>
          <w:lang w:eastAsia="ru-RU"/>
        </w:rPr>
        <w:t xml:space="preserve"> Микола БОРОВЕЦЬ</w:t>
      </w:r>
    </w:p>
    <w:p w:rsidR="00FE698B" w:rsidRPr="00FE698B" w:rsidRDefault="00FE698B" w:rsidP="00FE698B">
      <w:pPr>
        <w:spacing w:after="0" w:line="240" w:lineRule="auto"/>
        <w:ind w:firstLine="284"/>
        <w:jc w:val="both"/>
        <w:rPr>
          <w:rFonts w:ascii="Times New Roman" w:eastAsia="Times New Roman" w:hAnsi="Times New Roman" w:cs="Times New Roman"/>
          <w:sz w:val="28"/>
          <w:szCs w:val="28"/>
          <w:lang w:eastAsia="ru-RU"/>
        </w:rPr>
      </w:pPr>
    </w:p>
    <w:p w:rsidR="00900C23" w:rsidRDefault="00900C23" w:rsidP="00900C23">
      <w:pPr>
        <w:spacing w:after="0" w:line="240" w:lineRule="auto"/>
        <w:ind w:left="581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Додаток</w:t>
      </w:r>
    </w:p>
    <w:p w:rsidR="00900C23" w:rsidRDefault="00900C23" w:rsidP="00900C23">
      <w:pPr>
        <w:spacing w:after="0" w:line="240" w:lineRule="auto"/>
        <w:ind w:left="581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рішення сесії міської ради</w:t>
      </w:r>
    </w:p>
    <w:p w:rsidR="00900C23" w:rsidRDefault="00900C23" w:rsidP="00900C23">
      <w:pPr>
        <w:pStyle w:val="1"/>
        <w:spacing w:before="67"/>
        <w:ind w:left="5812"/>
        <w:jc w:val="left"/>
        <w:rPr>
          <w:b w:val="0"/>
          <w:lang w:eastAsia="ru-RU"/>
        </w:rPr>
      </w:pPr>
      <w:r w:rsidRPr="00900C23">
        <w:rPr>
          <w:b w:val="0"/>
          <w:lang w:eastAsia="ru-RU"/>
        </w:rPr>
        <w:t xml:space="preserve">від  </w:t>
      </w:r>
      <w:r w:rsidR="009A5F16">
        <w:rPr>
          <w:b w:val="0"/>
          <w:lang w:eastAsia="ru-RU"/>
        </w:rPr>
        <w:t>18.12.2025</w:t>
      </w:r>
      <w:r w:rsidRPr="00900C23">
        <w:rPr>
          <w:b w:val="0"/>
          <w:lang w:eastAsia="ru-RU"/>
        </w:rPr>
        <w:t xml:space="preserve">   № </w:t>
      </w:r>
      <w:r w:rsidR="009A5F16">
        <w:rPr>
          <w:b w:val="0"/>
          <w:lang w:eastAsia="ru-RU"/>
        </w:rPr>
        <w:t>1655</w:t>
      </w:r>
    </w:p>
    <w:p w:rsidR="00900C23" w:rsidRPr="00900C23" w:rsidRDefault="00900C23" w:rsidP="00900C23">
      <w:pPr>
        <w:pStyle w:val="1"/>
        <w:spacing w:before="67"/>
        <w:ind w:left="5812"/>
        <w:jc w:val="left"/>
        <w:rPr>
          <w:b w:val="0"/>
        </w:rPr>
      </w:pPr>
    </w:p>
    <w:p w:rsidR="00900C23" w:rsidRPr="00A6706A" w:rsidRDefault="00900C23" w:rsidP="00900C23">
      <w:pPr>
        <w:pStyle w:val="1"/>
        <w:spacing w:before="67"/>
        <w:ind w:left="0"/>
        <w:jc w:val="left"/>
      </w:pPr>
      <w:r>
        <w:rPr>
          <w:noProof/>
          <w:lang w:val="ru-RU" w:eastAsia="ru-RU"/>
        </w:rPr>
        <w:drawing>
          <wp:inline distT="0" distB="0" distL="0" distR="0" wp14:anchorId="52BCF125" wp14:editId="357C0A1C">
            <wp:extent cx="947515" cy="95250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7515" cy="952500"/>
                    </a:xfrm>
                    <a:prstGeom prst="rect">
                      <a:avLst/>
                    </a:prstGeom>
                    <a:noFill/>
                  </pic:spPr>
                </pic:pic>
              </a:graphicData>
            </a:graphic>
          </wp:inline>
        </w:drawing>
      </w:r>
      <w:r>
        <w:t xml:space="preserve">                                                                                               </w:t>
      </w:r>
      <w:r w:rsidR="00A6706A">
        <w:rPr>
          <w:noProof/>
          <w:lang w:val="ru-RU" w:eastAsia="ru-RU"/>
        </w:rPr>
        <w:drawing>
          <wp:inline distT="0" distB="0" distL="0" distR="0">
            <wp:extent cx="710007" cy="876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at_of_arms_of_Konotop.svg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1635" cy="890652"/>
                    </a:xfrm>
                    <a:prstGeom prst="rect">
                      <a:avLst/>
                    </a:prstGeom>
                  </pic:spPr>
                </pic:pic>
              </a:graphicData>
            </a:graphic>
          </wp:inline>
        </w:drawing>
      </w:r>
    </w:p>
    <w:p w:rsidR="00900C23" w:rsidRDefault="00900C23" w:rsidP="00900C23">
      <w:pPr>
        <w:pStyle w:val="1"/>
        <w:spacing w:before="67"/>
        <w:ind w:left="1098"/>
        <w:jc w:val="left"/>
      </w:pPr>
    </w:p>
    <w:p w:rsidR="00900C23" w:rsidRPr="00C512AA" w:rsidRDefault="00900C23" w:rsidP="00EF7484">
      <w:pPr>
        <w:pStyle w:val="1"/>
        <w:spacing w:before="67"/>
        <w:ind w:left="0"/>
        <w:jc w:val="center"/>
        <w:rPr>
          <w:spacing w:val="-2"/>
        </w:rPr>
      </w:pPr>
      <w:r>
        <w:t>МЕМОРАНДУМ</w:t>
      </w:r>
      <w:r>
        <w:rPr>
          <w:spacing w:val="-7"/>
        </w:rPr>
        <w:t xml:space="preserve"> </w:t>
      </w:r>
      <w:r>
        <w:t>ПРО</w:t>
      </w:r>
      <w:r>
        <w:rPr>
          <w:spacing w:val="-3"/>
        </w:rPr>
        <w:t xml:space="preserve"> </w:t>
      </w:r>
      <w:r w:rsidR="00EF7484">
        <w:rPr>
          <w:spacing w:val="-2"/>
        </w:rPr>
        <w:t>СПІВРОБІТНИЦТВО</w:t>
      </w:r>
    </w:p>
    <w:p w:rsidR="00900C23" w:rsidRDefault="00900C23" w:rsidP="00900C23">
      <w:pPr>
        <w:pStyle w:val="1"/>
        <w:spacing w:before="67"/>
        <w:ind w:left="1098"/>
        <w:jc w:val="left"/>
      </w:pPr>
    </w:p>
    <w:tbl>
      <w:tblPr>
        <w:tblW w:w="9639" w:type="dxa"/>
        <w:jc w:val="center"/>
        <w:tblLayout w:type="fixed"/>
        <w:tblLook w:val="0400" w:firstRow="0" w:lastRow="0" w:firstColumn="0" w:lastColumn="0" w:noHBand="0" w:noVBand="1"/>
      </w:tblPr>
      <w:tblGrid>
        <w:gridCol w:w="3695"/>
        <w:gridCol w:w="5944"/>
      </w:tblGrid>
      <w:tr w:rsidR="00900C23" w:rsidRPr="007117CC" w:rsidTr="001B7B30">
        <w:trPr>
          <w:jc w:val="center"/>
        </w:trPr>
        <w:tc>
          <w:tcPr>
            <w:tcW w:w="3695" w:type="dxa"/>
            <w:tcMar>
              <w:top w:w="0" w:type="dxa"/>
              <w:left w:w="115" w:type="dxa"/>
              <w:bottom w:w="0" w:type="dxa"/>
              <w:right w:w="115" w:type="dxa"/>
            </w:tcMar>
            <w:hideMark/>
          </w:tcPr>
          <w:p w:rsidR="00900C23" w:rsidRPr="007117CC" w:rsidRDefault="00900C23" w:rsidP="001B7B30">
            <w:pPr>
              <w:pStyle w:val="a4"/>
              <w:spacing w:before="95"/>
              <w:ind w:left="0" w:right="-951"/>
              <w:rPr>
                <w:lang w:val="en-AU"/>
              </w:rPr>
            </w:pPr>
            <w:r w:rsidRPr="007117CC">
              <w:rPr>
                <w:lang w:val="en-AU"/>
              </w:rPr>
              <w:t>_____________________</w:t>
            </w:r>
            <w:r w:rsidRPr="007117CC">
              <w:t xml:space="preserve">                       </w:t>
            </w:r>
            <w:r w:rsidRPr="007117CC">
              <w:rPr>
                <w:lang w:val="en-AU"/>
              </w:rPr>
              <w:br/>
              <w:t xml:space="preserve">         </w:t>
            </w:r>
            <w:r w:rsidRPr="007117CC">
              <w:rPr>
                <w:vertAlign w:val="superscript"/>
                <w:lang w:val="en-AU"/>
              </w:rPr>
              <w:t>(</w:t>
            </w:r>
            <w:proofErr w:type="spellStart"/>
            <w:r w:rsidRPr="007117CC">
              <w:rPr>
                <w:vertAlign w:val="superscript"/>
                <w:lang w:val="en-AU"/>
              </w:rPr>
              <w:t>місце</w:t>
            </w:r>
            <w:proofErr w:type="spellEnd"/>
            <w:r w:rsidRPr="007117CC">
              <w:rPr>
                <w:vertAlign w:val="superscript"/>
                <w:lang w:val="en-AU"/>
              </w:rPr>
              <w:t xml:space="preserve"> </w:t>
            </w:r>
            <w:proofErr w:type="spellStart"/>
            <w:r w:rsidRPr="007117CC">
              <w:rPr>
                <w:vertAlign w:val="superscript"/>
                <w:lang w:val="en-AU"/>
              </w:rPr>
              <w:t>укладення</w:t>
            </w:r>
            <w:proofErr w:type="spellEnd"/>
            <w:r w:rsidRPr="007117CC">
              <w:rPr>
                <w:vertAlign w:val="superscript"/>
                <w:lang w:val="en-AU"/>
              </w:rPr>
              <w:t>)</w:t>
            </w:r>
          </w:p>
        </w:tc>
        <w:tc>
          <w:tcPr>
            <w:tcW w:w="5944" w:type="dxa"/>
            <w:tcMar>
              <w:top w:w="0" w:type="dxa"/>
              <w:left w:w="115" w:type="dxa"/>
              <w:bottom w:w="0" w:type="dxa"/>
              <w:right w:w="115" w:type="dxa"/>
            </w:tcMar>
            <w:hideMark/>
          </w:tcPr>
          <w:p w:rsidR="00900C23" w:rsidRPr="007117CC" w:rsidRDefault="00900C23" w:rsidP="001B7B30">
            <w:pPr>
              <w:pStyle w:val="a4"/>
              <w:spacing w:before="95"/>
              <w:ind w:left="2569"/>
              <w:rPr>
                <w:lang w:val="en-AU"/>
              </w:rPr>
            </w:pPr>
            <w:r w:rsidRPr="007117CC">
              <w:rPr>
                <w:lang w:val="en-AU"/>
              </w:rPr>
              <w:t xml:space="preserve">___ ________ 20__ </w:t>
            </w:r>
            <w:proofErr w:type="spellStart"/>
            <w:r w:rsidRPr="007117CC">
              <w:rPr>
                <w:lang w:val="en-AU"/>
              </w:rPr>
              <w:t>року</w:t>
            </w:r>
            <w:proofErr w:type="spellEnd"/>
          </w:p>
        </w:tc>
      </w:tr>
    </w:tbl>
    <w:p w:rsidR="00900C23" w:rsidRDefault="00900C23" w:rsidP="00900C23">
      <w:pPr>
        <w:pStyle w:val="a4"/>
        <w:spacing w:before="95"/>
        <w:ind w:left="0"/>
        <w:rPr>
          <w:b/>
        </w:rPr>
      </w:pPr>
      <w:r>
        <w:rPr>
          <w:b/>
        </w:rPr>
        <w:t xml:space="preserve"> </w:t>
      </w:r>
    </w:p>
    <w:p w:rsidR="00900C23" w:rsidRDefault="00900C23" w:rsidP="00900C23">
      <w:pPr>
        <w:pStyle w:val="a4"/>
        <w:spacing w:before="95"/>
        <w:ind w:left="0"/>
        <w:rPr>
          <w:b/>
        </w:rPr>
      </w:pPr>
    </w:p>
    <w:p w:rsidR="00900C23" w:rsidRDefault="00900C23" w:rsidP="00900C23">
      <w:pPr>
        <w:pStyle w:val="a4"/>
        <w:spacing w:before="1" w:line="276" w:lineRule="auto"/>
        <w:ind w:right="4" w:firstLine="708"/>
        <w:jc w:val="both"/>
      </w:pPr>
      <w:r>
        <w:t xml:space="preserve">Конотопська міська рада, в особі міського голови Артема Юрійовича </w:t>
      </w:r>
      <w:proofErr w:type="spellStart"/>
      <w:r>
        <w:t>Семеніхіна</w:t>
      </w:r>
      <w:proofErr w:type="spellEnd"/>
      <w:r>
        <w:t xml:space="preserve">, що діє на підставі Закону України «Про місцеве самоврядування в Україні», та Звягельська міська рада, в особі міського голови </w:t>
      </w:r>
      <w:r>
        <w:br/>
        <w:t>Миколи Петровича</w:t>
      </w:r>
      <w:r w:rsidRPr="007117CC">
        <w:t xml:space="preserve"> </w:t>
      </w:r>
      <w:r>
        <w:t xml:space="preserve">Боровця, що діє на підставі Закону України «Про місцеве самоврядування в Україні», з метою розвитку довгострокового економічного, культурного, науково-технічного співробітництва та ділових </w:t>
      </w:r>
      <w:proofErr w:type="spellStart"/>
      <w:r>
        <w:t>зв’язків</w:t>
      </w:r>
      <w:proofErr w:type="spellEnd"/>
      <w:r>
        <w:t>, керуючись</w:t>
      </w:r>
      <w:r>
        <w:rPr>
          <w:spacing w:val="40"/>
        </w:rPr>
        <w:t xml:space="preserve"> </w:t>
      </w:r>
      <w:r>
        <w:t>принципами поваги, рівноправності та взаємної вигоди уклали цей</w:t>
      </w:r>
      <w:r>
        <w:rPr>
          <w:spacing w:val="40"/>
        </w:rPr>
        <w:t xml:space="preserve"> </w:t>
      </w:r>
      <w:r>
        <w:t xml:space="preserve">Меморандум про партнерство та співпрацю (надалі «Меморандум») про </w:t>
      </w:r>
      <w:r>
        <w:rPr>
          <w:spacing w:val="-2"/>
        </w:rPr>
        <w:t>наступне:</w:t>
      </w:r>
    </w:p>
    <w:p w:rsidR="00900C23" w:rsidRDefault="00900C23" w:rsidP="00900C23">
      <w:pPr>
        <w:pStyle w:val="a4"/>
        <w:spacing w:before="45"/>
        <w:ind w:left="0"/>
      </w:pPr>
    </w:p>
    <w:p w:rsidR="00900C23" w:rsidRDefault="00900C23" w:rsidP="00900C23">
      <w:pPr>
        <w:pStyle w:val="1"/>
        <w:spacing w:before="0"/>
      </w:pPr>
      <w:r>
        <w:t>Стаття</w:t>
      </w:r>
      <w:r>
        <w:rPr>
          <w:spacing w:val="-4"/>
        </w:rPr>
        <w:t xml:space="preserve"> </w:t>
      </w:r>
      <w:r>
        <w:rPr>
          <w:spacing w:val="-10"/>
        </w:rPr>
        <w:t>1</w:t>
      </w:r>
    </w:p>
    <w:p w:rsidR="00900C23" w:rsidRDefault="00900C23" w:rsidP="00900C23">
      <w:pPr>
        <w:pStyle w:val="a4"/>
        <w:spacing w:before="48" w:line="276" w:lineRule="auto"/>
        <w:ind w:right="2" w:firstLine="708"/>
        <w:jc w:val="both"/>
      </w:pPr>
      <w:r>
        <w:t>Меморандум передбачає розвиток соціально-економічного співробітництва між двома Сторонами, організацію спільних ділових зустрічей для узгодження спільних цілей, пріоритетів, завдань та заходів щодо ефективного розвитку громад, раціонального використання ресурсного потенціалу, створення комфортних умов життя населення та вдосконалення територіального управління.</w:t>
      </w:r>
    </w:p>
    <w:p w:rsidR="00900C23" w:rsidRDefault="00900C23" w:rsidP="00900C23">
      <w:pPr>
        <w:pStyle w:val="a4"/>
        <w:spacing w:before="46"/>
        <w:ind w:left="0"/>
      </w:pPr>
    </w:p>
    <w:p w:rsidR="00900C23" w:rsidRDefault="00900C23" w:rsidP="00900C23">
      <w:pPr>
        <w:pStyle w:val="1"/>
      </w:pPr>
      <w:r>
        <w:t>Стаття</w:t>
      </w:r>
      <w:r>
        <w:rPr>
          <w:spacing w:val="-4"/>
        </w:rPr>
        <w:t xml:space="preserve"> </w:t>
      </w:r>
      <w:r>
        <w:rPr>
          <w:spacing w:val="-10"/>
        </w:rPr>
        <w:t>2</w:t>
      </w:r>
    </w:p>
    <w:p w:rsidR="00900C23" w:rsidRDefault="00900C23" w:rsidP="00900C23">
      <w:pPr>
        <w:pStyle w:val="a4"/>
        <w:spacing w:before="48" w:line="276" w:lineRule="auto"/>
        <w:ind w:right="6" w:firstLine="708"/>
        <w:jc w:val="both"/>
      </w:pPr>
      <w:r>
        <w:t>Сторони домовляються про постійну співпрацю у сфері розвитку інвестиційного, культурного, економічного потенціалу та промоції Конотопської міської територіальної громади та Звягельської міської територіальної громади, а саме:</w:t>
      </w:r>
    </w:p>
    <w:p w:rsidR="00900C23" w:rsidRDefault="00900C23" w:rsidP="00900C23">
      <w:pPr>
        <w:pStyle w:val="a6"/>
        <w:numPr>
          <w:ilvl w:val="0"/>
          <w:numId w:val="1"/>
        </w:numPr>
        <w:tabs>
          <w:tab w:val="left" w:pos="995"/>
        </w:tabs>
        <w:spacing w:line="273" w:lineRule="auto"/>
        <w:ind w:firstLine="708"/>
        <w:rPr>
          <w:sz w:val="28"/>
        </w:rPr>
      </w:pPr>
      <w:r>
        <w:rPr>
          <w:sz w:val="28"/>
        </w:rPr>
        <w:lastRenderedPageBreak/>
        <w:t xml:space="preserve">підготовка та реалізація спільних проєктів </w:t>
      </w:r>
      <w:r w:rsidRPr="00900C23">
        <w:rPr>
          <w:sz w:val="28"/>
        </w:rPr>
        <w:t>у сферах культури, соціального захисту, освіти, охорони здоров’я, екології, розвитку інфраструктури та інших напрямів, що відповідають інтересам обох громад;</w:t>
      </w:r>
    </w:p>
    <w:p w:rsidR="00900C23" w:rsidRPr="00C512AA" w:rsidRDefault="00900C23" w:rsidP="00900C23">
      <w:pPr>
        <w:pStyle w:val="a6"/>
        <w:numPr>
          <w:ilvl w:val="0"/>
          <w:numId w:val="1"/>
        </w:numPr>
        <w:tabs>
          <w:tab w:val="left" w:pos="995"/>
        </w:tabs>
        <w:spacing w:before="3" w:line="276" w:lineRule="auto"/>
        <w:ind w:right="9" w:firstLine="708"/>
        <w:rPr>
          <w:sz w:val="28"/>
        </w:rPr>
      </w:pPr>
      <w:r>
        <w:rPr>
          <w:sz w:val="28"/>
        </w:rPr>
        <w:t>організація спільних заходів, спрямованих на обмін досвідом у сфері залучення інвестицій, міжнародної технічної допомоги та соціально- економічного розвитку;</w:t>
      </w:r>
    </w:p>
    <w:p w:rsidR="00900C23" w:rsidRPr="00C512AA" w:rsidRDefault="00900C23" w:rsidP="00900C23">
      <w:pPr>
        <w:pStyle w:val="a6"/>
        <w:numPr>
          <w:ilvl w:val="0"/>
          <w:numId w:val="1"/>
        </w:numPr>
        <w:tabs>
          <w:tab w:val="left" w:pos="995"/>
        </w:tabs>
        <w:spacing w:line="273" w:lineRule="auto"/>
        <w:ind w:firstLine="708"/>
        <w:rPr>
          <w:sz w:val="28"/>
        </w:rPr>
      </w:pPr>
      <w:r>
        <w:rPr>
          <w:sz w:val="28"/>
        </w:rPr>
        <w:t>промоція</w:t>
      </w:r>
      <w:r>
        <w:rPr>
          <w:spacing w:val="-6"/>
          <w:sz w:val="28"/>
        </w:rPr>
        <w:t xml:space="preserve"> </w:t>
      </w:r>
      <w:r>
        <w:rPr>
          <w:sz w:val="28"/>
        </w:rPr>
        <w:t>та</w:t>
      </w:r>
      <w:r>
        <w:rPr>
          <w:spacing w:val="-7"/>
          <w:sz w:val="28"/>
        </w:rPr>
        <w:t xml:space="preserve"> </w:t>
      </w:r>
      <w:r>
        <w:rPr>
          <w:sz w:val="28"/>
        </w:rPr>
        <w:t>створення</w:t>
      </w:r>
      <w:r>
        <w:rPr>
          <w:spacing w:val="-6"/>
          <w:sz w:val="28"/>
        </w:rPr>
        <w:t xml:space="preserve"> </w:t>
      </w:r>
      <w:r>
        <w:rPr>
          <w:sz w:val="28"/>
        </w:rPr>
        <w:t>нових</w:t>
      </w:r>
      <w:r>
        <w:rPr>
          <w:spacing w:val="-6"/>
          <w:sz w:val="28"/>
        </w:rPr>
        <w:t xml:space="preserve"> </w:t>
      </w:r>
      <w:r>
        <w:rPr>
          <w:sz w:val="28"/>
        </w:rPr>
        <w:t>можливостей</w:t>
      </w:r>
      <w:r>
        <w:rPr>
          <w:spacing w:val="-7"/>
          <w:sz w:val="28"/>
        </w:rPr>
        <w:t xml:space="preserve"> </w:t>
      </w:r>
      <w:r>
        <w:rPr>
          <w:sz w:val="28"/>
        </w:rPr>
        <w:t>для</w:t>
      </w:r>
      <w:r>
        <w:rPr>
          <w:spacing w:val="-6"/>
          <w:sz w:val="28"/>
        </w:rPr>
        <w:t xml:space="preserve"> </w:t>
      </w:r>
      <w:r>
        <w:rPr>
          <w:sz w:val="28"/>
        </w:rPr>
        <w:t>розвитку</w:t>
      </w:r>
      <w:r>
        <w:rPr>
          <w:spacing w:val="-6"/>
          <w:sz w:val="28"/>
        </w:rPr>
        <w:t xml:space="preserve"> </w:t>
      </w:r>
      <w:r>
        <w:rPr>
          <w:sz w:val="28"/>
        </w:rPr>
        <w:t>інвестиційного потенціалу та бізнесу в територіальних громадах Сторін;</w:t>
      </w:r>
    </w:p>
    <w:p w:rsidR="00900C23" w:rsidRDefault="00900C23" w:rsidP="00900C23">
      <w:pPr>
        <w:pStyle w:val="a6"/>
        <w:numPr>
          <w:ilvl w:val="0"/>
          <w:numId w:val="1"/>
        </w:numPr>
        <w:tabs>
          <w:tab w:val="left" w:pos="995"/>
        </w:tabs>
        <w:spacing w:line="273" w:lineRule="auto"/>
        <w:ind w:right="5" w:firstLine="708"/>
        <w:rPr>
          <w:sz w:val="28"/>
        </w:rPr>
      </w:pPr>
      <w:r>
        <w:rPr>
          <w:sz w:val="28"/>
        </w:rPr>
        <w:t>формування умов для створення нових туристичних продуктів та збільшення кількості туристів в обох територіальних громадах;</w:t>
      </w:r>
    </w:p>
    <w:p w:rsidR="00900C23" w:rsidRPr="006D7C19" w:rsidRDefault="00900C23" w:rsidP="00900C23">
      <w:pPr>
        <w:pStyle w:val="a6"/>
        <w:numPr>
          <w:ilvl w:val="0"/>
          <w:numId w:val="1"/>
        </w:numPr>
        <w:tabs>
          <w:tab w:val="left" w:pos="994"/>
        </w:tabs>
        <w:spacing w:before="3"/>
        <w:ind w:left="994" w:right="0" w:hanging="283"/>
      </w:pPr>
      <w:r>
        <w:rPr>
          <w:sz w:val="28"/>
        </w:rPr>
        <w:t>обмін</w:t>
      </w:r>
      <w:r>
        <w:rPr>
          <w:spacing w:val="-5"/>
          <w:sz w:val="28"/>
        </w:rPr>
        <w:t xml:space="preserve"> </w:t>
      </w:r>
      <w:r>
        <w:rPr>
          <w:sz w:val="28"/>
        </w:rPr>
        <w:t>інформацією</w:t>
      </w:r>
      <w:r>
        <w:rPr>
          <w:spacing w:val="-5"/>
          <w:sz w:val="28"/>
        </w:rPr>
        <w:t xml:space="preserve"> </w:t>
      </w:r>
      <w:r>
        <w:rPr>
          <w:sz w:val="28"/>
        </w:rPr>
        <w:t>щодо</w:t>
      </w:r>
      <w:r>
        <w:rPr>
          <w:spacing w:val="-3"/>
          <w:sz w:val="28"/>
        </w:rPr>
        <w:t xml:space="preserve"> </w:t>
      </w:r>
      <w:r>
        <w:rPr>
          <w:sz w:val="28"/>
        </w:rPr>
        <w:t>спільних</w:t>
      </w:r>
      <w:r>
        <w:rPr>
          <w:spacing w:val="-3"/>
          <w:sz w:val="28"/>
        </w:rPr>
        <w:t xml:space="preserve"> </w:t>
      </w:r>
      <w:r>
        <w:rPr>
          <w:spacing w:val="-2"/>
          <w:sz w:val="28"/>
        </w:rPr>
        <w:t>проєктів.</w:t>
      </w:r>
    </w:p>
    <w:p w:rsidR="00900C23" w:rsidRDefault="00900C23" w:rsidP="00900C23">
      <w:pPr>
        <w:pStyle w:val="a6"/>
        <w:tabs>
          <w:tab w:val="left" w:pos="1418"/>
        </w:tabs>
        <w:spacing w:before="3"/>
        <w:ind w:left="0" w:right="0" w:firstLine="0"/>
        <w:jc w:val="center"/>
        <w:rPr>
          <w:b/>
          <w:sz w:val="32"/>
        </w:rPr>
      </w:pPr>
    </w:p>
    <w:p w:rsidR="00900C23" w:rsidRPr="007117CC" w:rsidRDefault="00900C23" w:rsidP="00900C23">
      <w:pPr>
        <w:pStyle w:val="a6"/>
        <w:tabs>
          <w:tab w:val="left" w:pos="1418"/>
        </w:tabs>
        <w:spacing w:before="3"/>
        <w:ind w:left="0" w:right="0" w:firstLine="0"/>
        <w:jc w:val="center"/>
        <w:rPr>
          <w:b/>
          <w:sz w:val="20"/>
        </w:rPr>
      </w:pPr>
      <w:r w:rsidRPr="007117CC">
        <w:rPr>
          <w:b/>
          <w:sz w:val="28"/>
        </w:rPr>
        <w:t>Стаття</w:t>
      </w:r>
      <w:r w:rsidRPr="007117CC">
        <w:rPr>
          <w:b/>
          <w:spacing w:val="-4"/>
          <w:sz w:val="28"/>
        </w:rPr>
        <w:t xml:space="preserve"> </w:t>
      </w:r>
      <w:r w:rsidRPr="007117CC">
        <w:rPr>
          <w:b/>
          <w:spacing w:val="-10"/>
          <w:sz w:val="28"/>
        </w:rPr>
        <w:t>3</w:t>
      </w:r>
    </w:p>
    <w:p w:rsidR="00900C23" w:rsidRDefault="00900C23" w:rsidP="00900C23">
      <w:pPr>
        <w:pStyle w:val="a4"/>
        <w:spacing w:before="48" w:line="276" w:lineRule="auto"/>
        <w:ind w:right="6" w:firstLine="708"/>
        <w:jc w:val="both"/>
      </w:pPr>
      <w:r>
        <w:t xml:space="preserve">Сторони сприятимуть взаємній участі у виставках, конференціях, семінарах та інших заходах з питань культурного, соціально-економічного розвитку, інвестицій тощо, які проводитимуться на території України та за </w:t>
      </w:r>
      <w:r>
        <w:rPr>
          <w:spacing w:val="-2"/>
        </w:rPr>
        <w:t>кордоном.</w:t>
      </w:r>
    </w:p>
    <w:p w:rsidR="00900C23" w:rsidRDefault="00900C23" w:rsidP="00900C23">
      <w:pPr>
        <w:pStyle w:val="a4"/>
        <w:spacing w:line="276" w:lineRule="auto"/>
        <w:ind w:right="2" w:firstLine="708"/>
        <w:jc w:val="both"/>
      </w:pPr>
      <w:r>
        <w:t>Сторони підтримуватимуть співробітництво щодо розвитку інвестиційної діяльності. З цією метою партнери надаватимуть відповідну інформацію та підтримку щодо налагодження прямих партнерських контактів між зацікавленими підприємствами та організаціями.</w:t>
      </w:r>
    </w:p>
    <w:p w:rsidR="00900C23" w:rsidRDefault="00900C23" w:rsidP="00900C23">
      <w:pPr>
        <w:pStyle w:val="a4"/>
        <w:spacing w:line="276" w:lineRule="auto"/>
        <w:ind w:right="8" w:firstLine="708"/>
        <w:jc w:val="both"/>
      </w:pPr>
      <w:r>
        <w:t>Сторони сприятимуть розвитку в галузі освіти, культури і мистецтв шляхом спільної участі в освітніх, культурних та спортивних заходах.</w:t>
      </w:r>
    </w:p>
    <w:p w:rsidR="00900C23" w:rsidRDefault="00900C23" w:rsidP="00900C23">
      <w:pPr>
        <w:pStyle w:val="a4"/>
        <w:spacing w:line="276" w:lineRule="auto"/>
        <w:ind w:right="6" w:firstLine="708"/>
        <w:jc w:val="both"/>
      </w:pPr>
      <w:r>
        <w:t xml:space="preserve">Сторони сприятимуть встановленню та налагодженню </w:t>
      </w:r>
      <w:proofErr w:type="spellStart"/>
      <w:r>
        <w:t>зв’язків</w:t>
      </w:r>
      <w:proofErr w:type="spellEnd"/>
      <w:r>
        <w:t xml:space="preserve"> між підприємствами, обміну інформацією та досвідом роботи, зустрічам підприємців, розвитку спільних проєктів, спільній участі в ярмарках, презентаціях та виставках з метою покращення економіки, як фундаментальної основи для розвитку громад.</w:t>
      </w:r>
    </w:p>
    <w:p w:rsidR="00900C23" w:rsidRDefault="00900C23" w:rsidP="00900C23">
      <w:pPr>
        <w:pStyle w:val="a4"/>
        <w:spacing w:before="43"/>
        <w:ind w:left="0"/>
      </w:pPr>
    </w:p>
    <w:p w:rsidR="00900C23" w:rsidRPr="006D7C19" w:rsidRDefault="00900C23" w:rsidP="00900C23">
      <w:pPr>
        <w:pStyle w:val="TableParagraph"/>
        <w:jc w:val="center"/>
        <w:rPr>
          <w:b/>
          <w:sz w:val="28"/>
        </w:rPr>
      </w:pPr>
      <w:r w:rsidRPr="006D7C19">
        <w:rPr>
          <w:b/>
          <w:sz w:val="28"/>
        </w:rPr>
        <w:t>Стаття</w:t>
      </w:r>
      <w:r w:rsidRPr="006D7C19">
        <w:rPr>
          <w:b/>
          <w:spacing w:val="-4"/>
          <w:sz w:val="28"/>
        </w:rPr>
        <w:t xml:space="preserve"> </w:t>
      </w:r>
      <w:r w:rsidRPr="006D7C19">
        <w:rPr>
          <w:b/>
          <w:spacing w:val="-10"/>
          <w:sz w:val="28"/>
        </w:rPr>
        <w:t>4</w:t>
      </w:r>
    </w:p>
    <w:p w:rsidR="00900C23" w:rsidRDefault="00900C23" w:rsidP="00900C23">
      <w:pPr>
        <w:pStyle w:val="a4"/>
        <w:spacing w:before="48" w:line="276" w:lineRule="auto"/>
        <w:ind w:right="10" w:firstLine="708"/>
        <w:jc w:val="both"/>
      </w:pPr>
      <w:r>
        <w:t xml:space="preserve">Меморандум укладається терміном на </w:t>
      </w:r>
      <w:r w:rsidRPr="00900C23">
        <w:t>2 роки</w:t>
      </w:r>
      <w:r w:rsidRPr="00900C23">
        <w:rPr>
          <w:spacing w:val="40"/>
        </w:rPr>
        <w:t xml:space="preserve"> </w:t>
      </w:r>
      <w:r>
        <w:t>та набирає чинності з моменту затвердження рішенням міської ради.</w:t>
      </w:r>
    </w:p>
    <w:p w:rsidR="00900C23" w:rsidRDefault="00900C23" w:rsidP="00900C23">
      <w:pPr>
        <w:pStyle w:val="a4"/>
        <w:spacing w:line="276" w:lineRule="auto"/>
        <w:ind w:right="5" w:firstLine="708"/>
        <w:jc w:val="both"/>
      </w:pPr>
      <w:r>
        <w:t>По закінченні цього терміну дія Меморандуму автоматично продовжуватиметься на наступний термін, якщо жодна зі Сторін письмово не повідомить іншу Сторону не пізніше ніж за 30 днів до закінчення про свій</w:t>
      </w:r>
      <w:r>
        <w:rPr>
          <w:spacing w:val="40"/>
        </w:rPr>
        <w:t xml:space="preserve"> </w:t>
      </w:r>
      <w:r>
        <w:t>намір припинити її дію.</w:t>
      </w:r>
    </w:p>
    <w:p w:rsidR="00900C23" w:rsidRDefault="00900C23" w:rsidP="00900C23">
      <w:pPr>
        <w:pStyle w:val="a4"/>
        <w:spacing w:line="276" w:lineRule="auto"/>
        <w:ind w:right="8" w:firstLine="708"/>
        <w:jc w:val="both"/>
      </w:pPr>
      <w:r>
        <w:t xml:space="preserve">Будь-яка зі сторін Меморандуму може припинити його дію, повідомивши про це іншу сторону. Меморандум вважається припиненою після спливу 30 календарних днів з дня відправлення повідомлення про </w:t>
      </w:r>
      <w:r>
        <w:lastRenderedPageBreak/>
        <w:t>припинення та не потребує укладення додаткових угод.</w:t>
      </w:r>
      <w:r>
        <w:rPr>
          <w:spacing w:val="40"/>
        </w:rPr>
        <w:t xml:space="preserve"> </w:t>
      </w:r>
      <w:r>
        <w:t>Після цього Меморандум</w:t>
      </w:r>
      <w:r>
        <w:rPr>
          <w:spacing w:val="40"/>
        </w:rPr>
        <w:t xml:space="preserve"> </w:t>
      </w:r>
      <w:r>
        <w:t>втрачає чинність, за винятком врегулювання претензій, що виникли до того дня, в який Меморандум втратив чинність, а також будь-якої іншої поточної діяльності з реалізації цієї Угоди.</w:t>
      </w:r>
    </w:p>
    <w:p w:rsidR="00900C23" w:rsidRDefault="00900C23" w:rsidP="00900C23">
      <w:pPr>
        <w:pStyle w:val="a4"/>
        <w:spacing w:line="276" w:lineRule="auto"/>
        <w:ind w:right="6" w:firstLine="708"/>
        <w:jc w:val="both"/>
      </w:pPr>
      <w:r>
        <w:t>Зміни та доповнення до Меморандуму вносяться за взаємною згодою Сторін, про що складається окремий Додаток до Меморандуму, який після підписання стає невід’ємною частиною цього Меморандуму.</w:t>
      </w:r>
    </w:p>
    <w:p w:rsidR="00900C23" w:rsidRDefault="00900C23" w:rsidP="00900C23">
      <w:pPr>
        <w:pStyle w:val="a4"/>
        <w:spacing w:line="276" w:lineRule="auto"/>
        <w:ind w:right="7" w:firstLine="708"/>
        <w:jc w:val="both"/>
      </w:pPr>
      <w:r>
        <w:t xml:space="preserve">Будь-які зміни до Меморандуму, додатки до нього та інші документи становлять його невід’ємну частину та вважаються дійсними, якщо вони складені в письмовій формі та підписані уповноваженими представниками </w:t>
      </w:r>
      <w:r>
        <w:rPr>
          <w:spacing w:val="-2"/>
        </w:rPr>
        <w:t>Сторін.</w:t>
      </w:r>
    </w:p>
    <w:p w:rsidR="00900C23" w:rsidRDefault="00900C23" w:rsidP="00900C23">
      <w:pPr>
        <w:pStyle w:val="a4"/>
        <w:spacing w:line="276" w:lineRule="auto"/>
        <w:ind w:right="10" w:firstLine="708"/>
        <w:jc w:val="both"/>
      </w:pPr>
      <w:r>
        <w:t>Меморандум складений у двох примірниках українською мовою, що мають однакову юридичну силу – по одному примірнику для кожної із Сторін.</w:t>
      </w:r>
    </w:p>
    <w:p w:rsidR="00900C23" w:rsidRDefault="00900C23" w:rsidP="00900C23">
      <w:pPr>
        <w:pStyle w:val="1"/>
        <w:spacing w:before="75"/>
        <w:ind w:left="0"/>
        <w:jc w:val="center"/>
      </w:pPr>
    </w:p>
    <w:p w:rsidR="00900C23" w:rsidRDefault="00900C23" w:rsidP="00900C23">
      <w:pPr>
        <w:pStyle w:val="1"/>
        <w:spacing w:before="75"/>
        <w:ind w:left="0"/>
        <w:jc w:val="center"/>
        <w:rPr>
          <w:spacing w:val="-2"/>
        </w:rPr>
      </w:pPr>
      <w:r>
        <w:t>Реквізити</w:t>
      </w:r>
      <w:r>
        <w:rPr>
          <w:spacing w:val="-4"/>
        </w:rPr>
        <w:t xml:space="preserve"> </w:t>
      </w:r>
      <w:r>
        <w:t>та</w:t>
      </w:r>
      <w:r>
        <w:rPr>
          <w:spacing w:val="-3"/>
        </w:rPr>
        <w:t xml:space="preserve"> </w:t>
      </w:r>
      <w:r>
        <w:t>підписи</w:t>
      </w:r>
      <w:r>
        <w:rPr>
          <w:spacing w:val="-4"/>
        </w:rPr>
        <w:t xml:space="preserve"> </w:t>
      </w:r>
      <w:r>
        <w:rPr>
          <w:spacing w:val="-2"/>
        </w:rPr>
        <w:t>сторін</w:t>
      </w:r>
    </w:p>
    <w:p w:rsidR="005E6C62" w:rsidRDefault="005E6C62" w:rsidP="00900C23">
      <w:pPr>
        <w:pStyle w:val="1"/>
        <w:spacing w:before="75"/>
        <w:ind w:left="0"/>
        <w:jc w:val="center"/>
      </w:pPr>
    </w:p>
    <w:p w:rsidR="00900C23" w:rsidRDefault="00900C23" w:rsidP="00900C23">
      <w:pPr>
        <w:pStyle w:val="a4"/>
        <w:spacing w:before="3"/>
        <w:ind w:left="0"/>
        <w:rPr>
          <w:b/>
          <w:sz w:val="20"/>
        </w:rPr>
      </w:pPr>
    </w:p>
    <w:p w:rsidR="005E6C62" w:rsidRDefault="005E6C62" w:rsidP="005E6C62">
      <w:pPr>
        <w:pStyle w:val="a4"/>
        <w:spacing w:before="89"/>
        <w:sectPr w:rsidR="005E6C62" w:rsidSect="00C512AA">
          <w:pgSz w:w="11910" w:h="16840"/>
          <w:pgMar w:top="1134" w:right="850" w:bottom="1134" w:left="1701" w:header="720" w:footer="720" w:gutter="0"/>
          <w:cols w:space="720"/>
          <w:docGrid w:linePitch="299"/>
        </w:sectPr>
      </w:pPr>
    </w:p>
    <w:p w:rsidR="005E6C62" w:rsidRPr="00900C23" w:rsidRDefault="005E6C62" w:rsidP="005E6C62">
      <w:pPr>
        <w:pStyle w:val="a4"/>
        <w:spacing w:before="89"/>
      </w:pPr>
      <w:r w:rsidRPr="00900C23">
        <w:lastRenderedPageBreak/>
        <w:t>Звягельська міська рада</w:t>
      </w:r>
      <w:r>
        <w:t xml:space="preserve">                                          </w:t>
      </w:r>
    </w:p>
    <w:p w:rsidR="005E6C62" w:rsidRPr="00900C23" w:rsidRDefault="005E6C62" w:rsidP="005E6C62">
      <w:pPr>
        <w:pStyle w:val="a4"/>
      </w:pPr>
      <w:r w:rsidRPr="00900C23">
        <w:t>код</w:t>
      </w:r>
      <w:r w:rsidRPr="00900C23">
        <w:rPr>
          <w:spacing w:val="-4"/>
        </w:rPr>
        <w:t xml:space="preserve"> </w:t>
      </w:r>
      <w:r w:rsidRPr="00900C23">
        <w:t>ЄДРПОУ</w:t>
      </w:r>
      <w:r w:rsidRPr="00900C23">
        <w:rPr>
          <w:spacing w:val="-4"/>
        </w:rPr>
        <w:t xml:space="preserve"> </w:t>
      </w:r>
      <w:r w:rsidRPr="00900C23">
        <w:rPr>
          <w:spacing w:val="-2"/>
        </w:rPr>
        <w:t>13576983</w:t>
      </w:r>
    </w:p>
    <w:p w:rsidR="005E6C62" w:rsidRPr="00900C23" w:rsidRDefault="005E6C62" w:rsidP="005E6C62">
      <w:pPr>
        <w:pStyle w:val="a4"/>
      </w:pPr>
      <w:r w:rsidRPr="00900C23">
        <w:t>вулиця</w:t>
      </w:r>
      <w:r w:rsidRPr="00900C23">
        <w:rPr>
          <w:spacing w:val="-6"/>
        </w:rPr>
        <w:t xml:space="preserve"> </w:t>
      </w:r>
      <w:r w:rsidRPr="00900C23">
        <w:rPr>
          <w:spacing w:val="-2"/>
        </w:rPr>
        <w:t>Шевченка, 16</w:t>
      </w:r>
    </w:p>
    <w:p w:rsidR="005E6C62" w:rsidRPr="00900C23" w:rsidRDefault="005E6C62" w:rsidP="005E6C62">
      <w:pPr>
        <w:pStyle w:val="a4"/>
        <w:rPr>
          <w:spacing w:val="-17"/>
        </w:rPr>
      </w:pPr>
      <w:r w:rsidRPr="00900C23">
        <w:t>м. Звягель,</w:t>
      </w:r>
      <w:r w:rsidRPr="00900C23">
        <w:rPr>
          <w:spacing w:val="-18"/>
        </w:rPr>
        <w:t xml:space="preserve"> </w:t>
      </w:r>
      <w:r w:rsidRPr="00900C23">
        <w:t>11700,</w:t>
      </w:r>
      <w:r w:rsidRPr="00900C23">
        <w:rPr>
          <w:spacing w:val="-17"/>
        </w:rPr>
        <w:t xml:space="preserve"> </w:t>
      </w:r>
    </w:p>
    <w:p w:rsidR="005E6C62" w:rsidRPr="00900C23" w:rsidRDefault="005E6C62" w:rsidP="005E6C62">
      <w:pPr>
        <w:pStyle w:val="a4"/>
      </w:pPr>
      <w:r w:rsidRPr="00900C23">
        <w:t xml:space="preserve">Житомирська </w:t>
      </w:r>
      <w:r w:rsidRPr="00900C23">
        <w:rPr>
          <w:spacing w:val="-2"/>
        </w:rPr>
        <w:t>область</w:t>
      </w:r>
    </w:p>
    <w:p w:rsidR="005E6C62" w:rsidRPr="00900C23" w:rsidRDefault="005E6C62" w:rsidP="005E6C62">
      <w:pPr>
        <w:pStyle w:val="a4"/>
        <w:ind w:left="0"/>
      </w:pPr>
    </w:p>
    <w:p w:rsidR="005E6C62" w:rsidRPr="00900C23" w:rsidRDefault="005E6C62" w:rsidP="005E6C62">
      <w:pPr>
        <w:pStyle w:val="a4"/>
        <w:ind w:left="0"/>
      </w:pPr>
    </w:p>
    <w:p w:rsidR="005E6C62" w:rsidRPr="00900C23" w:rsidRDefault="005E6C62" w:rsidP="005E6C62">
      <w:pPr>
        <w:pStyle w:val="a4"/>
        <w:ind w:left="0"/>
      </w:pPr>
    </w:p>
    <w:p w:rsidR="005E6C62" w:rsidRDefault="005E6C62" w:rsidP="005E6C62">
      <w:pPr>
        <w:pStyle w:val="a4"/>
        <w:rPr>
          <w:spacing w:val="-2"/>
        </w:rPr>
      </w:pPr>
      <w:r w:rsidRPr="00900C23">
        <w:t>Міський</w:t>
      </w:r>
      <w:r w:rsidRPr="00900C23">
        <w:rPr>
          <w:spacing w:val="-6"/>
        </w:rPr>
        <w:t xml:space="preserve"> </w:t>
      </w:r>
      <w:r w:rsidRPr="00900C23">
        <w:rPr>
          <w:spacing w:val="-2"/>
        </w:rPr>
        <w:t>голова</w:t>
      </w:r>
    </w:p>
    <w:p w:rsidR="005E6C62" w:rsidRDefault="005E6C62" w:rsidP="005E6C62">
      <w:pPr>
        <w:pStyle w:val="a4"/>
        <w:rPr>
          <w:spacing w:val="-2"/>
        </w:rPr>
      </w:pPr>
    </w:p>
    <w:p w:rsidR="005E6C62" w:rsidRDefault="005E6C62" w:rsidP="005E6C62">
      <w:pPr>
        <w:pStyle w:val="a4"/>
        <w:rPr>
          <w:spacing w:val="-2"/>
        </w:rPr>
      </w:pPr>
    </w:p>
    <w:p w:rsidR="005E6C62" w:rsidRDefault="005E6C62" w:rsidP="005E6C62">
      <w:pPr>
        <w:pStyle w:val="a4"/>
        <w:rPr>
          <w:spacing w:val="-2"/>
        </w:rPr>
      </w:pPr>
    </w:p>
    <w:p w:rsidR="005E6C62" w:rsidRDefault="005E6C62" w:rsidP="005E6C62">
      <w:pPr>
        <w:pStyle w:val="a4"/>
        <w:rPr>
          <w:spacing w:val="-2"/>
        </w:rPr>
      </w:pPr>
    </w:p>
    <w:p w:rsidR="00900C23" w:rsidRDefault="005E6C62" w:rsidP="005E6C62">
      <w:pPr>
        <w:pStyle w:val="a4"/>
        <w:rPr>
          <w:spacing w:val="-2"/>
        </w:rPr>
      </w:pPr>
      <w:r>
        <w:rPr>
          <w:u w:val="single"/>
        </w:rPr>
        <w:tab/>
      </w:r>
      <w:r>
        <w:rPr>
          <w:u w:val="single"/>
        </w:rPr>
        <w:tab/>
      </w:r>
      <w:r>
        <w:t>Микола</w:t>
      </w:r>
      <w:r>
        <w:rPr>
          <w:spacing w:val="-8"/>
        </w:rPr>
        <w:t xml:space="preserve"> </w:t>
      </w:r>
      <w:r>
        <w:rPr>
          <w:spacing w:val="-2"/>
        </w:rPr>
        <w:t>БОРОВЕЦЬ</w:t>
      </w:r>
    </w:p>
    <w:p w:rsidR="005E6C62" w:rsidRDefault="005E6C62" w:rsidP="005E6C62">
      <w:pPr>
        <w:pStyle w:val="a4"/>
        <w:rPr>
          <w:spacing w:val="-2"/>
        </w:rPr>
      </w:pPr>
    </w:p>
    <w:p w:rsidR="005E6C62" w:rsidRDefault="005E6C62" w:rsidP="005E6C62">
      <w:pPr>
        <w:pStyle w:val="a4"/>
        <w:spacing w:before="89"/>
        <w:ind w:left="3"/>
      </w:pPr>
    </w:p>
    <w:p w:rsidR="005E6C62" w:rsidRDefault="005E6C62" w:rsidP="005E6C62">
      <w:pPr>
        <w:pStyle w:val="a4"/>
        <w:spacing w:before="89"/>
        <w:ind w:left="3"/>
      </w:pPr>
    </w:p>
    <w:p w:rsidR="005E6C62" w:rsidRDefault="005E6C62" w:rsidP="005E6C62">
      <w:pPr>
        <w:pStyle w:val="a4"/>
        <w:spacing w:before="89"/>
        <w:ind w:left="3"/>
      </w:pPr>
    </w:p>
    <w:p w:rsidR="005E6C62" w:rsidRDefault="005E6C62" w:rsidP="005E6C62">
      <w:pPr>
        <w:pStyle w:val="a4"/>
        <w:spacing w:before="89"/>
        <w:ind w:left="3"/>
      </w:pPr>
    </w:p>
    <w:p w:rsidR="005E6C62" w:rsidRDefault="005E6C62" w:rsidP="005E6C62">
      <w:pPr>
        <w:pStyle w:val="a4"/>
        <w:spacing w:before="89"/>
        <w:ind w:left="3"/>
      </w:pPr>
    </w:p>
    <w:p w:rsidR="005E6C62" w:rsidRDefault="005E6C62" w:rsidP="005E6C62">
      <w:pPr>
        <w:pStyle w:val="a4"/>
        <w:spacing w:before="89"/>
        <w:ind w:left="3"/>
      </w:pPr>
    </w:p>
    <w:p w:rsidR="005E6C62" w:rsidRDefault="005E6C62" w:rsidP="005E6C62">
      <w:pPr>
        <w:pStyle w:val="a4"/>
        <w:spacing w:before="89"/>
        <w:ind w:left="3"/>
      </w:pPr>
    </w:p>
    <w:p w:rsidR="005E6C62" w:rsidRDefault="005E6C62" w:rsidP="00C0252F">
      <w:pPr>
        <w:pStyle w:val="a4"/>
        <w:spacing w:before="89"/>
        <w:ind w:left="0"/>
      </w:pPr>
    </w:p>
    <w:p w:rsidR="005E6C62" w:rsidRPr="00900C23" w:rsidRDefault="005E6C62" w:rsidP="005E6C62">
      <w:pPr>
        <w:pStyle w:val="a4"/>
        <w:spacing w:before="89"/>
        <w:ind w:left="3"/>
      </w:pPr>
      <w:r w:rsidRPr="00900C23">
        <w:lastRenderedPageBreak/>
        <w:t>Конотопська міська рада</w:t>
      </w:r>
    </w:p>
    <w:p w:rsidR="005E6C62" w:rsidRPr="00900C23" w:rsidRDefault="005E6C62" w:rsidP="005E6C62">
      <w:pPr>
        <w:pStyle w:val="a4"/>
        <w:ind w:left="3"/>
        <w:rPr>
          <w:spacing w:val="-2"/>
          <w:lang w:val="ru-RU"/>
        </w:rPr>
      </w:pPr>
      <w:r w:rsidRPr="00900C23">
        <w:t>код</w:t>
      </w:r>
      <w:r w:rsidRPr="00900C23">
        <w:rPr>
          <w:spacing w:val="-4"/>
        </w:rPr>
        <w:t xml:space="preserve"> </w:t>
      </w:r>
      <w:r w:rsidRPr="00900C23">
        <w:t>ЄДРПОУ</w:t>
      </w:r>
      <w:r w:rsidRPr="00900C23">
        <w:rPr>
          <w:spacing w:val="-4"/>
        </w:rPr>
        <w:t xml:space="preserve"> </w:t>
      </w:r>
      <w:r w:rsidRPr="00900C23">
        <w:rPr>
          <w:spacing w:val="-2"/>
          <w:lang w:val="ru-RU"/>
        </w:rPr>
        <w:t>24006881</w:t>
      </w:r>
    </w:p>
    <w:p w:rsidR="005E6C62" w:rsidRPr="00900C23" w:rsidRDefault="005E6C62" w:rsidP="005E6C62">
      <w:pPr>
        <w:pStyle w:val="a4"/>
        <w:ind w:left="3"/>
      </w:pPr>
      <w:r w:rsidRPr="00900C23">
        <w:t>проспект</w:t>
      </w:r>
      <w:r w:rsidRPr="00900C23">
        <w:rPr>
          <w:spacing w:val="-1"/>
        </w:rPr>
        <w:t xml:space="preserve"> </w:t>
      </w:r>
      <w:r w:rsidRPr="00900C23">
        <w:rPr>
          <w:spacing w:val="-2"/>
        </w:rPr>
        <w:t>Миру, 8</w:t>
      </w:r>
    </w:p>
    <w:p w:rsidR="005E6C62" w:rsidRPr="00900C23" w:rsidRDefault="005E6C62" w:rsidP="005E6C62">
      <w:pPr>
        <w:pStyle w:val="a4"/>
        <w:ind w:left="3"/>
        <w:rPr>
          <w:spacing w:val="-3"/>
        </w:rPr>
      </w:pPr>
      <w:r w:rsidRPr="00900C23">
        <w:t>м. Конотоп,</w:t>
      </w:r>
      <w:r w:rsidRPr="00900C23">
        <w:rPr>
          <w:spacing w:val="-4"/>
        </w:rPr>
        <w:t xml:space="preserve"> </w:t>
      </w:r>
      <w:r w:rsidRPr="00900C23">
        <w:t>41600,</w:t>
      </w:r>
      <w:r w:rsidRPr="00900C23">
        <w:rPr>
          <w:spacing w:val="-3"/>
        </w:rPr>
        <w:t xml:space="preserve"> </w:t>
      </w:r>
    </w:p>
    <w:p w:rsidR="005E6C62" w:rsidRPr="00900C23" w:rsidRDefault="005E6C62" w:rsidP="005E6C62">
      <w:pPr>
        <w:pStyle w:val="a4"/>
        <w:ind w:left="3"/>
      </w:pPr>
      <w:r w:rsidRPr="00900C23">
        <w:t>Сумська</w:t>
      </w:r>
      <w:r w:rsidRPr="00900C23">
        <w:rPr>
          <w:spacing w:val="-3"/>
        </w:rPr>
        <w:t xml:space="preserve"> </w:t>
      </w:r>
      <w:r w:rsidRPr="00900C23">
        <w:rPr>
          <w:spacing w:val="-2"/>
        </w:rPr>
        <w:t>область</w:t>
      </w:r>
    </w:p>
    <w:p w:rsidR="005E6C62" w:rsidRDefault="005E6C62" w:rsidP="005E6C62">
      <w:pPr>
        <w:pStyle w:val="a4"/>
        <w:ind w:left="0"/>
      </w:pPr>
    </w:p>
    <w:p w:rsidR="005E6C62" w:rsidRDefault="005E6C62" w:rsidP="005E6C62">
      <w:pPr>
        <w:pStyle w:val="a4"/>
        <w:ind w:left="0"/>
      </w:pPr>
    </w:p>
    <w:p w:rsidR="005E6C62" w:rsidRDefault="005E6C62" w:rsidP="005E6C62">
      <w:pPr>
        <w:pStyle w:val="a4"/>
        <w:ind w:left="0"/>
      </w:pPr>
    </w:p>
    <w:p w:rsidR="005E6C62" w:rsidRDefault="005E6C62" w:rsidP="005E6C62">
      <w:pPr>
        <w:pStyle w:val="a4"/>
        <w:ind w:left="3"/>
        <w:rPr>
          <w:spacing w:val="-2"/>
        </w:rPr>
      </w:pPr>
      <w:r>
        <w:t>Міський</w:t>
      </w:r>
      <w:r>
        <w:rPr>
          <w:spacing w:val="-6"/>
        </w:rPr>
        <w:t xml:space="preserve"> </w:t>
      </w:r>
      <w:r>
        <w:rPr>
          <w:spacing w:val="-2"/>
        </w:rPr>
        <w:t>голова</w:t>
      </w:r>
    </w:p>
    <w:p w:rsidR="005E6C62" w:rsidRDefault="005E6C62" w:rsidP="005E6C62">
      <w:pPr>
        <w:pStyle w:val="a4"/>
        <w:ind w:left="3"/>
        <w:rPr>
          <w:spacing w:val="-2"/>
        </w:rPr>
      </w:pPr>
    </w:p>
    <w:p w:rsidR="005E6C62" w:rsidRDefault="005E6C62" w:rsidP="005E6C62">
      <w:pPr>
        <w:pStyle w:val="a4"/>
        <w:ind w:left="3"/>
        <w:rPr>
          <w:spacing w:val="-2"/>
        </w:rPr>
      </w:pPr>
    </w:p>
    <w:p w:rsidR="005E6C62" w:rsidRDefault="005E6C62" w:rsidP="005E6C62">
      <w:pPr>
        <w:pStyle w:val="a4"/>
        <w:ind w:left="3"/>
        <w:rPr>
          <w:spacing w:val="-2"/>
        </w:rPr>
      </w:pPr>
    </w:p>
    <w:p w:rsidR="005E6C62" w:rsidRDefault="005E6C62" w:rsidP="005E6C62">
      <w:pPr>
        <w:pStyle w:val="a4"/>
        <w:ind w:left="3"/>
        <w:rPr>
          <w:spacing w:val="-2"/>
        </w:rPr>
      </w:pPr>
    </w:p>
    <w:p w:rsidR="001E4DDF" w:rsidRPr="0050364B" w:rsidRDefault="005E6C62" w:rsidP="005E6C62">
      <w:pPr>
        <w:pStyle w:val="a4"/>
        <w:rPr>
          <w:spacing w:val="-2"/>
        </w:rPr>
        <w:sectPr w:rsidR="001E4DDF" w:rsidRPr="0050364B" w:rsidSect="005E6C62">
          <w:type w:val="continuous"/>
          <w:pgSz w:w="11910" w:h="16840"/>
          <w:pgMar w:top="1134" w:right="850" w:bottom="1134" w:left="1701" w:header="720" w:footer="720" w:gutter="0"/>
          <w:cols w:num="2" w:space="720"/>
          <w:docGrid w:linePitch="299"/>
        </w:sectPr>
      </w:pPr>
      <w:r>
        <w:rPr>
          <w:u w:val="single"/>
        </w:rPr>
        <w:tab/>
      </w:r>
      <w:r>
        <w:rPr>
          <w:u w:val="single"/>
        </w:rPr>
        <w:tab/>
      </w:r>
      <w:r>
        <w:t>Артем</w:t>
      </w:r>
      <w:r>
        <w:rPr>
          <w:spacing w:val="-5"/>
        </w:rPr>
        <w:t xml:space="preserve"> </w:t>
      </w:r>
      <w:r w:rsidR="0050364B">
        <w:rPr>
          <w:spacing w:val="-2"/>
        </w:rPr>
        <w:t>СЕМЕНІХІН</w:t>
      </w:r>
    </w:p>
    <w:p w:rsidR="0050364B" w:rsidRDefault="0050364B" w:rsidP="009A5F16">
      <w:bookmarkStart w:id="1" w:name="_GoBack"/>
      <w:bookmarkEnd w:id="1"/>
    </w:p>
    <w:sectPr w:rsidR="0050364B" w:rsidSect="005E6C62">
      <w:type w:val="continuous"/>
      <w:pgSz w:w="11906" w:h="16838"/>
      <w:pgMar w:top="993" w:right="850" w:bottom="1135"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129F3"/>
    <w:multiLevelType w:val="hybridMultilevel"/>
    <w:tmpl w:val="0CCC54E8"/>
    <w:lvl w:ilvl="0" w:tplc="A5E4AF8A">
      <w:numFmt w:val="bullet"/>
      <w:lvlText w:val=""/>
      <w:lvlJc w:val="left"/>
      <w:pPr>
        <w:ind w:left="4" w:hanging="284"/>
      </w:pPr>
      <w:rPr>
        <w:rFonts w:ascii="Symbol" w:eastAsia="Symbol" w:hAnsi="Symbol" w:cs="Symbol" w:hint="default"/>
        <w:b w:val="0"/>
        <w:bCs w:val="0"/>
        <w:i w:val="0"/>
        <w:iCs w:val="0"/>
        <w:spacing w:val="0"/>
        <w:w w:val="100"/>
        <w:sz w:val="28"/>
        <w:szCs w:val="28"/>
        <w:lang w:val="uk-UA" w:eastAsia="en-US" w:bidi="ar-SA"/>
      </w:rPr>
    </w:lvl>
    <w:lvl w:ilvl="1" w:tplc="BC2C91D8">
      <w:numFmt w:val="bullet"/>
      <w:lvlText w:val="•"/>
      <w:lvlJc w:val="left"/>
      <w:pPr>
        <w:ind w:left="964" w:hanging="284"/>
      </w:pPr>
      <w:rPr>
        <w:rFonts w:hint="default"/>
        <w:lang w:val="uk-UA" w:eastAsia="en-US" w:bidi="ar-SA"/>
      </w:rPr>
    </w:lvl>
    <w:lvl w:ilvl="2" w:tplc="A066DE3E">
      <w:numFmt w:val="bullet"/>
      <w:lvlText w:val="•"/>
      <w:lvlJc w:val="left"/>
      <w:pPr>
        <w:ind w:left="1928" w:hanging="284"/>
      </w:pPr>
      <w:rPr>
        <w:rFonts w:hint="default"/>
        <w:lang w:val="uk-UA" w:eastAsia="en-US" w:bidi="ar-SA"/>
      </w:rPr>
    </w:lvl>
    <w:lvl w:ilvl="3" w:tplc="8B50F058">
      <w:numFmt w:val="bullet"/>
      <w:lvlText w:val="•"/>
      <w:lvlJc w:val="left"/>
      <w:pPr>
        <w:ind w:left="2892" w:hanging="284"/>
      </w:pPr>
      <w:rPr>
        <w:rFonts w:hint="default"/>
        <w:lang w:val="uk-UA" w:eastAsia="en-US" w:bidi="ar-SA"/>
      </w:rPr>
    </w:lvl>
    <w:lvl w:ilvl="4" w:tplc="0FCC48DA">
      <w:numFmt w:val="bullet"/>
      <w:lvlText w:val="•"/>
      <w:lvlJc w:val="left"/>
      <w:pPr>
        <w:ind w:left="3856" w:hanging="284"/>
      </w:pPr>
      <w:rPr>
        <w:rFonts w:hint="default"/>
        <w:lang w:val="uk-UA" w:eastAsia="en-US" w:bidi="ar-SA"/>
      </w:rPr>
    </w:lvl>
    <w:lvl w:ilvl="5" w:tplc="3EE2D912">
      <w:numFmt w:val="bullet"/>
      <w:lvlText w:val="•"/>
      <w:lvlJc w:val="left"/>
      <w:pPr>
        <w:ind w:left="4820" w:hanging="284"/>
      </w:pPr>
      <w:rPr>
        <w:rFonts w:hint="default"/>
        <w:lang w:val="uk-UA" w:eastAsia="en-US" w:bidi="ar-SA"/>
      </w:rPr>
    </w:lvl>
    <w:lvl w:ilvl="6" w:tplc="1B5E284C">
      <w:numFmt w:val="bullet"/>
      <w:lvlText w:val="•"/>
      <w:lvlJc w:val="left"/>
      <w:pPr>
        <w:ind w:left="5784" w:hanging="284"/>
      </w:pPr>
      <w:rPr>
        <w:rFonts w:hint="default"/>
        <w:lang w:val="uk-UA" w:eastAsia="en-US" w:bidi="ar-SA"/>
      </w:rPr>
    </w:lvl>
    <w:lvl w:ilvl="7" w:tplc="68F0498C">
      <w:numFmt w:val="bullet"/>
      <w:lvlText w:val="•"/>
      <w:lvlJc w:val="left"/>
      <w:pPr>
        <w:ind w:left="6748" w:hanging="284"/>
      </w:pPr>
      <w:rPr>
        <w:rFonts w:hint="default"/>
        <w:lang w:val="uk-UA" w:eastAsia="en-US" w:bidi="ar-SA"/>
      </w:rPr>
    </w:lvl>
    <w:lvl w:ilvl="8" w:tplc="FE4E95FC">
      <w:numFmt w:val="bullet"/>
      <w:lvlText w:val="•"/>
      <w:lvlJc w:val="left"/>
      <w:pPr>
        <w:ind w:left="7712" w:hanging="284"/>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8B"/>
    <w:rsid w:val="001D1849"/>
    <w:rsid w:val="001E4DDF"/>
    <w:rsid w:val="0050364B"/>
    <w:rsid w:val="005A2C00"/>
    <w:rsid w:val="005E6C62"/>
    <w:rsid w:val="00807E5C"/>
    <w:rsid w:val="008A5023"/>
    <w:rsid w:val="00900C23"/>
    <w:rsid w:val="009A5F16"/>
    <w:rsid w:val="00A0477C"/>
    <w:rsid w:val="00A6706A"/>
    <w:rsid w:val="00AD3638"/>
    <w:rsid w:val="00C0252F"/>
    <w:rsid w:val="00EC1E83"/>
    <w:rsid w:val="00EF7484"/>
    <w:rsid w:val="00F66E6F"/>
    <w:rsid w:val="00FE69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E200"/>
  <w15:chartTrackingRefBased/>
  <w15:docId w15:val="{4C68C7A6-0389-4775-95B0-36D72AD0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900C23"/>
    <w:pPr>
      <w:widowControl w:val="0"/>
      <w:autoSpaceDE w:val="0"/>
      <w:autoSpaceDN w:val="0"/>
      <w:spacing w:before="1" w:after="0" w:line="240" w:lineRule="auto"/>
      <w:ind w:left="4264"/>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4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900C23"/>
    <w:rPr>
      <w:rFonts w:ascii="Times New Roman" w:eastAsia="Times New Roman" w:hAnsi="Times New Roman" w:cs="Times New Roman"/>
      <w:b/>
      <w:bCs/>
      <w:sz w:val="28"/>
      <w:szCs w:val="28"/>
    </w:rPr>
  </w:style>
  <w:style w:type="paragraph" w:styleId="a4">
    <w:name w:val="Body Text"/>
    <w:basedOn w:val="a"/>
    <w:link w:val="a5"/>
    <w:uiPriority w:val="1"/>
    <w:qFormat/>
    <w:rsid w:val="00900C23"/>
    <w:pPr>
      <w:widowControl w:val="0"/>
      <w:autoSpaceDE w:val="0"/>
      <w:autoSpaceDN w:val="0"/>
      <w:spacing w:after="0" w:line="240" w:lineRule="auto"/>
      <w:ind w:left="4"/>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900C23"/>
    <w:rPr>
      <w:rFonts w:ascii="Times New Roman" w:eastAsia="Times New Roman" w:hAnsi="Times New Roman" w:cs="Times New Roman"/>
      <w:sz w:val="28"/>
      <w:szCs w:val="28"/>
    </w:rPr>
  </w:style>
  <w:style w:type="paragraph" w:styleId="a6">
    <w:name w:val="List Paragraph"/>
    <w:basedOn w:val="a"/>
    <w:uiPriority w:val="1"/>
    <w:qFormat/>
    <w:rsid w:val="00900C23"/>
    <w:pPr>
      <w:widowControl w:val="0"/>
      <w:autoSpaceDE w:val="0"/>
      <w:autoSpaceDN w:val="0"/>
      <w:spacing w:after="0" w:line="240" w:lineRule="auto"/>
      <w:ind w:left="4" w:right="6"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900C2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07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85985-9019-4834-B34F-D1D904F2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920</Words>
  <Characters>5247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24-3</cp:lastModifiedBy>
  <cp:revision>3</cp:revision>
  <dcterms:created xsi:type="dcterms:W3CDTF">2025-12-03T14:41:00Z</dcterms:created>
  <dcterms:modified xsi:type="dcterms:W3CDTF">2025-12-23T14:24:00Z</dcterms:modified>
</cp:coreProperties>
</file>