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8D" w:rsidRPr="00FE698B" w:rsidRDefault="0004368D" w:rsidP="0004368D">
      <w:pPr>
        <w:keepNext/>
        <w:spacing w:before="240" w:after="60" w:line="240" w:lineRule="auto"/>
        <w:jc w:val="center"/>
        <w:outlineLvl w:val="0"/>
        <w:rPr>
          <w:rFonts w:ascii="Arial" w:eastAsia="Times New Roman" w:hAnsi="Arial" w:cs="Arial"/>
          <w:bCs/>
          <w:kern w:val="32"/>
          <w:sz w:val="28"/>
          <w:szCs w:val="28"/>
          <w:lang w:val="en-US" w:eastAsia="ru-RU"/>
        </w:rPr>
      </w:pPr>
      <w:r w:rsidRPr="00FE698B">
        <w:rPr>
          <w:rFonts w:ascii="Arial" w:eastAsia="Times New Roman" w:hAnsi="Arial" w:cs="Arial"/>
          <w:bCs/>
          <w:noProof/>
          <w:kern w:val="32"/>
          <w:sz w:val="28"/>
          <w:szCs w:val="28"/>
          <w:lang w:eastAsia="uk-UA"/>
        </w:rPr>
        <w:drawing>
          <wp:inline distT="0" distB="0" distL="0" distR="0" wp14:anchorId="42075484" wp14:editId="2E422AD0">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04368D" w:rsidRPr="00300705" w:rsidRDefault="0004368D" w:rsidP="000436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ВИКОНАВЧИЙ КОМІТЕТ</w:t>
      </w:r>
    </w:p>
    <w:p w:rsidR="0004368D" w:rsidRPr="00300705" w:rsidRDefault="0004368D" w:rsidP="0004368D">
      <w:pPr>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ЗВЯГЕЛЬСЬКОЇ МІСЬКОЇ РАДИ</w:t>
      </w:r>
    </w:p>
    <w:p w:rsidR="0004368D" w:rsidRPr="00300705" w:rsidRDefault="0004368D" w:rsidP="000436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РІШЕННЯ</w:t>
      </w:r>
    </w:p>
    <w:p w:rsidR="0004368D" w:rsidRDefault="0004368D" w:rsidP="0004368D">
      <w:pPr>
        <w:spacing w:after="0" w:line="240" w:lineRule="auto"/>
        <w:jc w:val="both"/>
        <w:rPr>
          <w:rFonts w:ascii="Times New Roman" w:eastAsia="Times New Roman" w:hAnsi="Times New Roman" w:cs="Times New Roman"/>
          <w:sz w:val="28"/>
          <w:szCs w:val="28"/>
          <w:lang w:eastAsia="ru-RU"/>
        </w:rPr>
      </w:pPr>
    </w:p>
    <w:p w:rsidR="0004368D" w:rsidRPr="00300705" w:rsidRDefault="0004368D" w:rsidP="00AB603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w:t>
      </w:r>
      <w:r w:rsidR="0073494E">
        <w:rPr>
          <w:rFonts w:ascii="Times New Roman" w:eastAsia="Times New Roman" w:hAnsi="Times New Roman" w:cs="Times New Roman"/>
          <w:sz w:val="28"/>
          <w:szCs w:val="28"/>
          <w:lang w:eastAsia="ru-RU"/>
        </w:rPr>
        <w:t xml:space="preserve">____                          </w:t>
      </w:r>
      <w:bookmarkStart w:id="0" w:name="_GoBack"/>
      <w:bookmarkEnd w:id="0"/>
      <w:r w:rsidRPr="003007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w:t>
      </w:r>
    </w:p>
    <w:p w:rsidR="0004368D" w:rsidRPr="00FE698B" w:rsidRDefault="0004368D" w:rsidP="0004368D">
      <w:pPr>
        <w:spacing w:after="0" w:line="240" w:lineRule="auto"/>
        <w:ind w:left="-142" w:firstLine="709"/>
        <w:jc w:val="both"/>
        <w:rPr>
          <w:rFonts w:ascii="Times New Roman" w:eastAsia="Times New Roman" w:hAnsi="Times New Roman" w:cs="Times New Roman"/>
          <w:sz w:val="28"/>
          <w:szCs w:val="28"/>
          <w:lang w:eastAsia="ru-RU"/>
        </w:rPr>
      </w:pPr>
    </w:p>
    <w:tbl>
      <w:tblPr>
        <w:tblStyle w:val="a3"/>
        <w:tblW w:w="51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tblGrid>
      <w:tr w:rsidR="0004368D" w:rsidRPr="005E4B84" w:rsidTr="00441AB8">
        <w:trPr>
          <w:trHeight w:val="997"/>
        </w:trPr>
        <w:tc>
          <w:tcPr>
            <w:tcW w:w="5138" w:type="dxa"/>
          </w:tcPr>
          <w:p w:rsidR="00913C9E" w:rsidRPr="00441AB8" w:rsidRDefault="0004368D" w:rsidP="00DD6234">
            <w:pPr>
              <w:widowControl w:val="0"/>
              <w:tabs>
                <w:tab w:val="left" w:pos="360"/>
              </w:tabs>
              <w:autoSpaceDE w:val="0"/>
              <w:autoSpaceDN w:val="0"/>
              <w:adjustRightInd w:val="0"/>
              <w:ind w:left="-108" w:right="-104"/>
              <w:jc w:val="both"/>
              <w:rPr>
                <w:sz w:val="28"/>
                <w:szCs w:val="28"/>
              </w:rPr>
            </w:pPr>
            <w:r>
              <w:rPr>
                <w:sz w:val="28"/>
                <w:szCs w:val="28"/>
              </w:rPr>
              <w:t xml:space="preserve">Про </w:t>
            </w:r>
            <w:r w:rsidR="00A24049">
              <w:rPr>
                <w:sz w:val="28"/>
                <w:szCs w:val="28"/>
              </w:rPr>
              <w:t>утворення</w:t>
            </w:r>
            <w:r>
              <w:rPr>
                <w:sz w:val="28"/>
                <w:szCs w:val="28"/>
              </w:rPr>
              <w:t xml:space="preserve"> комісії з розгляду питань щодо </w:t>
            </w:r>
            <w:r w:rsidRPr="00441AB8">
              <w:rPr>
                <w:bCs/>
                <w:sz w:val="28"/>
                <w:szCs w:val="28"/>
              </w:rPr>
              <w:t>надання допомоги</w:t>
            </w:r>
            <w:r w:rsidRPr="0004368D">
              <w:rPr>
                <w:bCs/>
                <w:sz w:val="28"/>
                <w:szCs w:val="28"/>
                <w:lang w:val="en-US"/>
              </w:rPr>
              <w:t> </w:t>
            </w:r>
            <w:r w:rsidRPr="00441AB8">
              <w:rPr>
                <w:bCs/>
                <w:sz w:val="28"/>
                <w:szCs w:val="28"/>
              </w:rPr>
              <w:t xml:space="preserve"> для</w:t>
            </w:r>
            <w:r w:rsidR="00DD6234" w:rsidRPr="00441AB8">
              <w:rPr>
                <w:bCs/>
                <w:sz w:val="28"/>
                <w:szCs w:val="28"/>
              </w:rPr>
              <w:t xml:space="preserve"> вирішення </w:t>
            </w:r>
            <w:r w:rsidRPr="00441AB8">
              <w:rPr>
                <w:bCs/>
                <w:sz w:val="28"/>
                <w:szCs w:val="28"/>
              </w:rPr>
              <w:t>житлового</w:t>
            </w:r>
            <w:r w:rsidRPr="0004368D">
              <w:rPr>
                <w:bCs/>
                <w:sz w:val="28"/>
                <w:szCs w:val="28"/>
                <w:lang w:val="en-US"/>
              </w:rPr>
              <w:t> </w:t>
            </w:r>
            <w:r w:rsidRPr="00441AB8">
              <w:rPr>
                <w:bCs/>
                <w:sz w:val="28"/>
                <w:szCs w:val="28"/>
              </w:rPr>
              <w:t xml:space="preserve"> питання окремим категорі</w:t>
            </w:r>
            <w:r w:rsidR="00DD6234" w:rsidRPr="00441AB8">
              <w:rPr>
                <w:bCs/>
                <w:sz w:val="28"/>
                <w:szCs w:val="28"/>
              </w:rPr>
              <w:t xml:space="preserve">ям внутрішньо переміщених осіб, </w:t>
            </w:r>
            <w:r w:rsidRPr="00441AB8">
              <w:rPr>
                <w:bCs/>
                <w:sz w:val="28"/>
                <w:szCs w:val="28"/>
              </w:rPr>
              <w:t>що</w:t>
            </w:r>
            <w:r w:rsidRPr="0004368D">
              <w:rPr>
                <w:bCs/>
                <w:sz w:val="28"/>
                <w:szCs w:val="28"/>
                <w:lang w:val="en-US"/>
              </w:rPr>
              <w:t> </w:t>
            </w:r>
            <w:r w:rsidRPr="00441AB8">
              <w:rPr>
                <w:bCs/>
                <w:sz w:val="28"/>
                <w:szCs w:val="28"/>
              </w:rPr>
              <w:t xml:space="preserve"> проживали на тимчасово окупованій території</w:t>
            </w:r>
            <w:r w:rsidR="00441AB8" w:rsidRPr="00441AB8">
              <w:rPr>
                <w:bCs/>
                <w:sz w:val="28"/>
                <w:szCs w:val="28"/>
              </w:rPr>
              <w:t xml:space="preserve"> </w:t>
            </w:r>
            <w:r w:rsidR="00913C9E" w:rsidRPr="00441AB8">
              <w:rPr>
                <w:bCs/>
                <w:sz w:val="28"/>
                <w:szCs w:val="28"/>
              </w:rPr>
              <w:t>та затвердження її складу</w:t>
            </w:r>
          </w:p>
          <w:p w:rsidR="0004368D" w:rsidRPr="00E06DFD" w:rsidRDefault="0004368D" w:rsidP="00DD6234">
            <w:pPr>
              <w:widowControl w:val="0"/>
              <w:tabs>
                <w:tab w:val="left" w:pos="360"/>
                <w:tab w:val="left" w:pos="2610"/>
              </w:tabs>
              <w:autoSpaceDE w:val="0"/>
              <w:autoSpaceDN w:val="0"/>
              <w:adjustRightInd w:val="0"/>
              <w:ind w:left="-108" w:firstLine="709"/>
              <w:jc w:val="both"/>
              <w:rPr>
                <w:sz w:val="28"/>
                <w:szCs w:val="28"/>
              </w:rPr>
            </w:pPr>
            <w:r>
              <w:rPr>
                <w:sz w:val="28"/>
                <w:szCs w:val="28"/>
              </w:rPr>
              <w:tab/>
            </w:r>
          </w:p>
        </w:tc>
      </w:tr>
    </w:tbl>
    <w:p w:rsidR="0004368D" w:rsidRPr="001B338C" w:rsidRDefault="0004368D"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bCs/>
          <w:color w:val="000000" w:themeColor="text1"/>
          <w:sz w:val="28"/>
          <w:szCs w:val="28"/>
          <w:shd w:val="clear" w:color="auto" w:fill="FFFFFF"/>
        </w:rPr>
      </w:pPr>
      <w:r w:rsidRPr="00ED0E03">
        <w:rPr>
          <w:rFonts w:ascii="Times New Roman" w:hAnsi="Times New Roman" w:cs="Times New Roman"/>
          <w:sz w:val="28"/>
          <w:szCs w:val="28"/>
        </w:rPr>
        <w:t xml:space="preserve">Керуючись статтею </w:t>
      </w:r>
      <w:r>
        <w:rPr>
          <w:rFonts w:ascii="Times New Roman" w:hAnsi="Times New Roman" w:cs="Times New Roman"/>
          <w:sz w:val="28"/>
          <w:szCs w:val="28"/>
        </w:rPr>
        <w:t>40 Закону України «</w:t>
      </w:r>
      <w:r w:rsidRPr="00ED0E03">
        <w:rPr>
          <w:rFonts w:ascii="Times New Roman" w:hAnsi="Times New Roman" w:cs="Times New Roman"/>
          <w:sz w:val="28"/>
          <w:szCs w:val="28"/>
        </w:rPr>
        <w:t xml:space="preserve">Про місцеве самоврядування в </w:t>
      </w:r>
      <w:r>
        <w:rPr>
          <w:rFonts w:ascii="Times New Roman" w:hAnsi="Times New Roman" w:cs="Times New Roman"/>
          <w:sz w:val="28"/>
          <w:szCs w:val="28"/>
        </w:rPr>
        <w:t>Україні»</w:t>
      </w:r>
      <w:r w:rsidRPr="00ED0E03">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 xml:space="preserve">на виконання </w:t>
      </w:r>
      <w:r w:rsidRPr="0004368D">
        <w:rPr>
          <w:rFonts w:ascii="Times New Roman" w:hAnsi="Times New Roman" w:cs="Times New Roman"/>
          <w:color w:val="000000" w:themeColor="text1"/>
          <w:sz w:val="28"/>
          <w:szCs w:val="28"/>
          <w:shd w:val="clear" w:color="auto" w:fill="FFFFFF"/>
        </w:rPr>
        <w:t>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w:t>
      </w:r>
      <w:r>
        <w:rPr>
          <w:rFonts w:ascii="Times New Roman" w:hAnsi="Times New Roman" w:cs="Times New Roman"/>
          <w:color w:val="000000" w:themeColor="text1"/>
          <w:sz w:val="28"/>
          <w:szCs w:val="28"/>
          <w:shd w:val="clear" w:color="auto" w:fill="FFFFFF"/>
        </w:rPr>
        <w:t>ської Федерації проти України»</w:t>
      </w:r>
      <w:r w:rsidR="001B338C">
        <w:rPr>
          <w:rFonts w:ascii="Times New Roman" w:hAnsi="Times New Roman" w:cs="Times New Roman"/>
          <w:color w:val="000000" w:themeColor="text1"/>
          <w:sz w:val="28"/>
          <w:szCs w:val="28"/>
          <w:shd w:val="clear" w:color="auto" w:fill="FFFFFF"/>
        </w:rPr>
        <w:t>, постанови</w:t>
      </w:r>
      <w:r w:rsidRPr="0004368D">
        <w:rPr>
          <w:rFonts w:ascii="Times New Roman" w:hAnsi="Times New Roman" w:cs="Times New Roman"/>
          <w:color w:val="000000" w:themeColor="text1"/>
          <w:sz w:val="28"/>
          <w:szCs w:val="28"/>
          <w:shd w:val="clear" w:color="auto" w:fill="FFFFFF"/>
        </w:rPr>
        <w:t xml:space="preserve"> Кабінету Міністрів України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rFonts w:ascii="Times New Roman" w:hAnsi="Times New Roman" w:cs="Times New Roman"/>
          <w:color w:val="000000" w:themeColor="text1"/>
          <w:sz w:val="28"/>
          <w:szCs w:val="28"/>
          <w:shd w:val="clear" w:color="auto" w:fill="FFFFFF"/>
        </w:rPr>
        <w:t>,</w:t>
      </w:r>
      <w:r w:rsidRPr="00C3424C">
        <w:rPr>
          <w:rFonts w:ascii="Times New Roman" w:hAnsi="Times New Roman" w:cs="Times New Roman"/>
          <w:color w:val="000000" w:themeColor="text1"/>
          <w:sz w:val="28"/>
          <w:szCs w:val="28"/>
          <w:shd w:val="clear" w:color="auto" w:fill="FFFFFF"/>
        </w:rPr>
        <w:t xml:space="preserve"> з метою розгляду питань </w:t>
      </w:r>
      <w:r w:rsidR="001B338C" w:rsidRPr="001B338C">
        <w:rPr>
          <w:rFonts w:ascii="Times New Roman" w:hAnsi="Times New Roman" w:cs="Times New Roman"/>
          <w:bCs/>
          <w:color w:val="000000" w:themeColor="text1"/>
          <w:sz w:val="28"/>
          <w:szCs w:val="28"/>
          <w:shd w:val="clear" w:color="auto" w:fill="FFFFFF"/>
        </w:rPr>
        <w:t>надання допомоги</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для вирішення житлового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питання окремим категоріям внутрішньо переміщених осіб, що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проживали на тимчасово окупованій території</w:t>
      </w:r>
      <w:r>
        <w:rPr>
          <w:rFonts w:ascii="Times New Roman" w:hAnsi="Times New Roman" w:cs="Times New Roman"/>
          <w:color w:val="000000" w:themeColor="text1"/>
          <w:sz w:val="28"/>
          <w:szCs w:val="28"/>
          <w:shd w:val="clear" w:color="auto" w:fill="FFFFFF"/>
        </w:rPr>
        <w:t xml:space="preserve">, виконавчий комітет міської ради </w:t>
      </w:r>
    </w:p>
    <w:p w:rsidR="0004368D" w:rsidRPr="00ED0E03" w:rsidRDefault="0004368D"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04368D"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sz w:val="28"/>
          <w:szCs w:val="28"/>
        </w:rPr>
      </w:pPr>
      <w:r w:rsidRPr="00ED0E03">
        <w:rPr>
          <w:rFonts w:ascii="Times New Roman" w:hAnsi="Times New Roman" w:cs="Times New Roman"/>
          <w:sz w:val="28"/>
          <w:szCs w:val="28"/>
        </w:rPr>
        <w:t>ВИРІШИ</w:t>
      </w:r>
      <w:r>
        <w:rPr>
          <w:rFonts w:ascii="Times New Roman" w:hAnsi="Times New Roman" w:cs="Times New Roman"/>
          <w:sz w:val="28"/>
          <w:szCs w:val="28"/>
        </w:rPr>
        <w:t>В</w:t>
      </w:r>
      <w:r w:rsidRPr="00ED0E03">
        <w:rPr>
          <w:rFonts w:ascii="Times New Roman" w:hAnsi="Times New Roman" w:cs="Times New Roman"/>
          <w:sz w:val="28"/>
          <w:szCs w:val="28"/>
        </w:rPr>
        <w:t>:</w:t>
      </w:r>
    </w:p>
    <w:p w:rsidR="00BE5838" w:rsidRPr="00BE5838" w:rsidRDefault="00BE5838" w:rsidP="00892CE9">
      <w:pPr>
        <w:widowControl w:val="0"/>
        <w:tabs>
          <w:tab w:val="left" w:pos="360"/>
          <w:tab w:val="left" w:pos="709"/>
          <w:tab w:val="left" w:pos="851"/>
        </w:tabs>
        <w:autoSpaceDE w:val="0"/>
        <w:autoSpaceDN w:val="0"/>
        <w:adjustRightInd w:val="0"/>
        <w:spacing w:after="0" w:line="240" w:lineRule="auto"/>
        <w:ind w:right="-1" w:firstLine="567"/>
        <w:jc w:val="both"/>
        <w:rPr>
          <w:rFonts w:ascii="Times New Roman" w:hAnsi="Times New Roman" w:cs="Times New Roman"/>
          <w:sz w:val="28"/>
          <w:szCs w:val="28"/>
        </w:rPr>
      </w:pPr>
      <w:r w:rsidRPr="00C3424C">
        <w:rPr>
          <w:rFonts w:ascii="Times New Roman" w:hAnsi="Times New Roman" w:cs="Times New Roman"/>
          <w:sz w:val="28"/>
          <w:szCs w:val="28"/>
        </w:rPr>
        <w:t xml:space="preserve">1. </w:t>
      </w:r>
      <w:r w:rsidR="00DD6234">
        <w:rPr>
          <w:rFonts w:ascii="Times New Roman" w:eastAsia="Times New Roman" w:hAnsi="Times New Roman" w:cs="Times New Roman"/>
          <w:color w:val="000000" w:themeColor="text1"/>
          <w:sz w:val="28"/>
          <w:szCs w:val="28"/>
          <w:lang w:eastAsia="uk-UA"/>
        </w:rPr>
        <w:t>Утворити</w:t>
      </w:r>
      <w:r w:rsidRPr="00C3424C">
        <w:rPr>
          <w:rFonts w:ascii="Times New Roman" w:eastAsia="Times New Roman" w:hAnsi="Times New Roman" w:cs="Times New Roman"/>
          <w:color w:val="000000" w:themeColor="text1"/>
          <w:sz w:val="28"/>
          <w:szCs w:val="28"/>
          <w:lang w:eastAsia="uk-UA"/>
        </w:rPr>
        <w:t xml:space="preserve"> Комісію з розгляду питань щодо надання </w:t>
      </w:r>
      <w:r w:rsidRPr="00BE5838">
        <w:rPr>
          <w:rFonts w:ascii="Times New Roman" w:eastAsia="Times New Roman" w:hAnsi="Times New Roman" w:cs="Times New Roman"/>
          <w:color w:val="000000" w:themeColor="text1"/>
          <w:sz w:val="28"/>
          <w:szCs w:val="28"/>
          <w:lang w:eastAsia="uk-UA"/>
        </w:rPr>
        <w:t>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eastAsia="Times New Roman" w:hAnsi="Times New Roman" w:cs="Times New Roman"/>
          <w:color w:val="000000" w:themeColor="text1"/>
          <w:sz w:val="28"/>
          <w:szCs w:val="28"/>
          <w:lang w:eastAsia="uk-UA"/>
        </w:rPr>
        <w:t xml:space="preserve"> та затвердити її склад (додаток 1)</w:t>
      </w:r>
      <w:r w:rsidRPr="00C3424C">
        <w:rPr>
          <w:rFonts w:ascii="Times New Roman" w:eastAsia="Times New Roman" w:hAnsi="Times New Roman" w:cs="Times New Roman"/>
          <w:color w:val="000000" w:themeColor="text1"/>
          <w:sz w:val="28"/>
          <w:szCs w:val="28"/>
          <w:lang w:eastAsia="uk-UA"/>
        </w:rPr>
        <w:t>.</w:t>
      </w:r>
    </w:p>
    <w:p w:rsidR="0004368D" w:rsidRPr="00C3424C" w:rsidRDefault="00BE5838" w:rsidP="00892CE9">
      <w:pPr>
        <w:widowControl w:val="0"/>
        <w:tabs>
          <w:tab w:val="left" w:pos="360"/>
          <w:tab w:val="left" w:pos="709"/>
          <w:tab w:val="left" w:pos="851"/>
        </w:tabs>
        <w:autoSpaceDE w:val="0"/>
        <w:autoSpaceDN w:val="0"/>
        <w:adjustRightInd w:val="0"/>
        <w:spacing w:after="0" w:line="240" w:lineRule="auto"/>
        <w:ind w:right="-1"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w:t>
      </w:r>
      <w:r w:rsidR="0004368D" w:rsidRPr="00C3424C">
        <w:rPr>
          <w:rFonts w:ascii="Times New Roman" w:eastAsia="Times New Roman" w:hAnsi="Times New Roman" w:cs="Times New Roman"/>
          <w:color w:val="000000" w:themeColor="text1"/>
          <w:sz w:val="28"/>
          <w:szCs w:val="28"/>
          <w:lang w:eastAsia="uk-UA"/>
        </w:rPr>
        <w:t xml:space="preserve">. Затвердити Положення про Комісію з розгляду питань </w:t>
      </w:r>
      <w:r w:rsidR="001B338C" w:rsidRPr="001B338C">
        <w:rPr>
          <w:rFonts w:ascii="Times New Roman" w:hAnsi="Times New Roman" w:cs="Times New Roman"/>
          <w:bCs/>
          <w:color w:val="000000" w:themeColor="text1"/>
          <w:sz w:val="28"/>
          <w:szCs w:val="28"/>
          <w:shd w:val="clear" w:color="auto" w:fill="FFFFFF"/>
        </w:rPr>
        <w:t>надання допомоги</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для вирішення житлового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питання окремим категоріям внутрішньо переміщених осіб, що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проживали на тимчасово окупованій території</w:t>
      </w:r>
      <w:r w:rsidR="00892CE9">
        <w:rPr>
          <w:rFonts w:ascii="Times New Roman" w:hAnsi="Times New Roman" w:cs="Times New Roman"/>
          <w:bCs/>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lang w:eastAsia="uk-UA"/>
        </w:rPr>
        <w:t>(додаток 2</w:t>
      </w:r>
      <w:r w:rsidR="0004368D" w:rsidRPr="00C3424C">
        <w:rPr>
          <w:rFonts w:ascii="Times New Roman" w:eastAsia="Times New Roman" w:hAnsi="Times New Roman" w:cs="Times New Roman"/>
          <w:color w:val="000000" w:themeColor="text1"/>
          <w:sz w:val="28"/>
          <w:szCs w:val="28"/>
          <w:lang w:eastAsia="uk-UA"/>
        </w:rPr>
        <w:t>).</w:t>
      </w:r>
    </w:p>
    <w:p w:rsidR="0004368D" w:rsidRPr="00C3424C" w:rsidRDefault="00BE5838"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3</w:t>
      </w:r>
      <w:r w:rsidR="0004368D" w:rsidRPr="00C3424C">
        <w:rPr>
          <w:rFonts w:ascii="Times New Roman" w:hAnsi="Times New Roman" w:cs="Times New Roman"/>
          <w:sz w:val="28"/>
          <w:szCs w:val="28"/>
        </w:rPr>
        <w:t xml:space="preserve">. Контроль за виконанням цього рішення покласти </w:t>
      </w:r>
      <w:r w:rsidR="001B338C">
        <w:rPr>
          <w:rFonts w:ascii="Times New Roman" w:hAnsi="Times New Roman" w:cs="Times New Roman"/>
          <w:sz w:val="28"/>
          <w:szCs w:val="28"/>
        </w:rPr>
        <w:t>на</w:t>
      </w:r>
      <w:r w:rsidR="001B338C">
        <w:rPr>
          <w:rFonts w:ascii="Times New Roman" w:hAnsi="Times New Roman" w:cs="Times New Roman"/>
          <w:sz w:val="28"/>
        </w:rPr>
        <w:t xml:space="preserve"> </w:t>
      </w:r>
      <w:r w:rsidR="0004368D" w:rsidRPr="00C3424C">
        <w:rPr>
          <w:rFonts w:ascii="Times New Roman" w:hAnsi="Times New Roman" w:cs="Times New Roman"/>
          <w:sz w:val="28"/>
        </w:rPr>
        <w:t xml:space="preserve">заступника міського голови </w:t>
      </w:r>
      <w:proofErr w:type="spellStart"/>
      <w:r w:rsidR="001B338C">
        <w:rPr>
          <w:rFonts w:ascii="Times New Roman" w:hAnsi="Times New Roman" w:cs="Times New Roman"/>
          <w:sz w:val="28"/>
        </w:rPr>
        <w:t>Гудзь</w:t>
      </w:r>
      <w:proofErr w:type="spellEnd"/>
      <w:r w:rsidR="001B338C">
        <w:rPr>
          <w:rFonts w:ascii="Times New Roman" w:hAnsi="Times New Roman" w:cs="Times New Roman"/>
          <w:sz w:val="28"/>
        </w:rPr>
        <w:t xml:space="preserve"> І.Л.</w:t>
      </w:r>
    </w:p>
    <w:p w:rsidR="0004368D" w:rsidRDefault="0004368D" w:rsidP="00441AB8">
      <w:pPr>
        <w:widowControl w:val="0"/>
        <w:tabs>
          <w:tab w:val="left" w:pos="45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04368D" w:rsidP="00441AB8">
      <w:pPr>
        <w:widowControl w:val="0"/>
        <w:tabs>
          <w:tab w:val="left" w:pos="45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1B338C" w:rsidP="00892CE9">
      <w:pPr>
        <w:widowControl w:val="0"/>
        <w:tabs>
          <w:tab w:val="left" w:pos="450"/>
        </w:tabs>
        <w:autoSpaceDE w:val="0"/>
        <w:autoSpaceDN w:val="0"/>
        <w:adjustRightInd w:val="0"/>
        <w:spacing w:after="0" w:line="240" w:lineRule="auto"/>
        <w:ind w:right="-1"/>
        <w:jc w:val="both"/>
        <w:rPr>
          <w:rFonts w:ascii="Times New Roman" w:hAnsi="Times New Roman" w:cs="Times New Roman"/>
          <w:sz w:val="28"/>
          <w:szCs w:val="28"/>
        </w:rPr>
      </w:pPr>
      <w:r w:rsidRPr="001B338C">
        <w:rPr>
          <w:rFonts w:ascii="Times New Roman" w:hAnsi="Times New Roman" w:cs="Times New Roman"/>
          <w:sz w:val="28"/>
          <w:szCs w:val="28"/>
        </w:rPr>
        <w:t xml:space="preserve">Міський голова                                                           </w:t>
      </w:r>
      <w:r w:rsidR="00892CE9">
        <w:rPr>
          <w:rFonts w:ascii="Times New Roman" w:hAnsi="Times New Roman" w:cs="Times New Roman"/>
          <w:sz w:val="28"/>
          <w:szCs w:val="28"/>
        </w:rPr>
        <w:t xml:space="preserve">    </w:t>
      </w:r>
      <w:r w:rsidRPr="001B338C">
        <w:rPr>
          <w:rFonts w:ascii="Times New Roman" w:hAnsi="Times New Roman" w:cs="Times New Roman"/>
          <w:sz w:val="28"/>
          <w:szCs w:val="28"/>
        </w:rPr>
        <w:t xml:space="preserve">          Микола БОРОВЕЦЬ</w:t>
      </w:r>
    </w:p>
    <w:p w:rsidR="00892CE9" w:rsidRDefault="00892CE9" w:rsidP="0004368D">
      <w:pPr>
        <w:tabs>
          <w:tab w:val="left" w:pos="6096"/>
        </w:tabs>
        <w:spacing w:after="0" w:line="240" w:lineRule="auto"/>
        <w:rPr>
          <w:sz w:val="28"/>
          <w:szCs w:val="28"/>
        </w:rPr>
        <w:sectPr w:rsidR="00892CE9" w:rsidSect="00892CE9">
          <w:pgSz w:w="11906" w:h="16838"/>
          <w:pgMar w:top="851" w:right="567" w:bottom="851" w:left="1701" w:header="709" w:footer="709" w:gutter="0"/>
          <w:cols w:space="708"/>
          <w:docGrid w:linePitch="360"/>
        </w:sectPr>
      </w:pPr>
    </w:p>
    <w:p w:rsidR="00BE5838" w:rsidRPr="00F228FE" w:rsidRDefault="0004368D" w:rsidP="00BE5838">
      <w:pPr>
        <w:tabs>
          <w:tab w:val="left" w:pos="6096"/>
        </w:tabs>
        <w:spacing w:after="0" w:line="240" w:lineRule="auto"/>
        <w:rPr>
          <w:rFonts w:ascii="Times New Roman" w:hAnsi="Times New Roman" w:cs="Times New Roman"/>
          <w:sz w:val="28"/>
          <w:szCs w:val="28"/>
        </w:rPr>
      </w:pPr>
      <w:r>
        <w:rPr>
          <w:sz w:val="28"/>
          <w:szCs w:val="28"/>
        </w:rPr>
        <w:lastRenderedPageBreak/>
        <w:t xml:space="preserve"> </w:t>
      </w:r>
      <w:r w:rsidR="00AB603F">
        <w:rPr>
          <w:sz w:val="28"/>
          <w:szCs w:val="28"/>
        </w:rPr>
        <w:t xml:space="preserve">                                                                                                 </w:t>
      </w:r>
      <w:r w:rsidR="00BE5838">
        <w:rPr>
          <w:rFonts w:ascii="Times New Roman" w:hAnsi="Times New Roman" w:cs="Times New Roman"/>
          <w:sz w:val="28"/>
          <w:szCs w:val="28"/>
        </w:rPr>
        <w:t>Додаток  1</w:t>
      </w:r>
      <w:r w:rsidR="00BE5838" w:rsidRPr="00F228FE">
        <w:rPr>
          <w:rFonts w:ascii="Times New Roman" w:hAnsi="Times New Roman" w:cs="Times New Roman"/>
          <w:sz w:val="28"/>
          <w:szCs w:val="28"/>
        </w:rPr>
        <w:t xml:space="preserve">                                          </w:t>
      </w:r>
    </w:p>
    <w:p w:rsidR="00BE5838" w:rsidRDefault="00BE5838" w:rsidP="00BE5838">
      <w:pPr>
        <w:spacing w:after="0" w:line="240" w:lineRule="auto"/>
        <w:rPr>
          <w:rFonts w:ascii="Times New Roman" w:hAnsi="Times New Roman" w:cs="Times New Roman"/>
          <w:sz w:val="28"/>
          <w:szCs w:val="28"/>
        </w:rPr>
      </w:pPr>
      <w:r w:rsidRPr="00F228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до рішення  </w:t>
      </w:r>
      <w:r>
        <w:rPr>
          <w:rFonts w:ascii="Times New Roman" w:hAnsi="Times New Roman" w:cs="Times New Roman"/>
          <w:sz w:val="28"/>
          <w:szCs w:val="28"/>
        </w:rPr>
        <w:t xml:space="preserve">виконавчого   </w:t>
      </w:r>
    </w:p>
    <w:p w:rsidR="00BE5838" w:rsidRPr="00F228FE" w:rsidRDefault="00BE5838" w:rsidP="00BE58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комітету </w:t>
      </w:r>
      <w:r w:rsidRPr="00F228FE">
        <w:rPr>
          <w:rFonts w:ascii="Times New Roman" w:hAnsi="Times New Roman" w:cs="Times New Roman"/>
          <w:sz w:val="28"/>
          <w:szCs w:val="28"/>
        </w:rPr>
        <w:t xml:space="preserve">міської ради </w:t>
      </w:r>
    </w:p>
    <w:p w:rsidR="00BE5838" w:rsidRDefault="00BE5838" w:rsidP="00BE58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від </w:t>
      </w:r>
      <w:r w:rsidR="00AB603F">
        <w:rPr>
          <w:rFonts w:ascii="Times New Roman" w:hAnsi="Times New Roman" w:cs="Times New Roman"/>
          <w:sz w:val="28"/>
          <w:szCs w:val="28"/>
        </w:rPr>
        <w:t>_________</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w:t>
      </w:r>
      <w:r w:rsidR="00AB603F">
        <w:rPr>
          <w:rFonts w:ascii="Times New Roman" w:hAnsi="Times New Roman" w:cs="Times New Roman"/>
          <w:sz w:val="28"/>
          <w:szCs w:val="28"/>
        </w:rPr>
        <w:t>_____</w:t>
      </w:r>
    </w:p>
    <w:p w:rsidR="00BE5838" w:rsidRDefault="00BE5838" w:rsidP="00BE5838">
      <w:pPr>
        <w:spacing w:after="0" w:line="240" w:lineRule="auto"/>
        <w:rPr>
          <w:rFonts w:ascii="Times New Roman" w:hAnsi="Times New Roman" w:cs="Times New Roman"/>
          <w:sz w:val="28"/>
          <w:szCs w:val="28"/>
        </w:rPr>
      </w:pPr>
    </w:p>
    <w:p w:rsidR="00BE5838" w:rsidRDefault="00BE5838" w:rsidP="00BE5838">
      <w:pPr>
        <w:pStyle w:val="HTML"/>
        <w:shd w:val="clear" w:color="auto" w:fill="FFFFFF"/>
        <w:tabs>
          <w:tab w:val="clear" w:pos="9160"/>
          <w:tab w:val="left" w:pos="9072"/>
        </w:tabs>
        <w:jc w:val="center"/>
        <w:rPr>
          <w:rFonts w:ascii="Times New Roman" w:hAnsi="Times New Roman" w:cs="Times New Roman"/>
          <w:sz w:val="28"/>
          <w:szCs w:val="28"/>
          <w:lang w:val="uk-UA"/>
        </w:rPr>
      </w:pPr>
      <w:r>
        <w:rPr>
          <w:rFonts w:ascii="Times New Roman" w:hAnsi="Times New Roman" w:cs="Times New Roman"/>
          <w:sz w:val="28"/>
          <w:szCs w:val="28"/>
          <w:lang w:val="uk-UA"/>
        </w:rPr>
        <w:t>СКЛАД</w:t>
      </w:r>
    </w:p>
    <w:p w:rsidR="00BE5838" w:rsidRDefault="00BE5838" w:rsidP="00BE5838">
      <w:pPr>
        <w:pStyle w:val="HTML"/>
        <w:shd w:val="clear" w:color="auto" w:fill="FFFFFF"/>
        <w:tabs>
          <w:tab w:val="clear" w:pos="9160"/>
          <w:tab w:val="left" w:pos="9072"/>
        </w:tabs>
        <w:jc w:val="center"/>
        <w:rPr>
          <w:rFonts w:ascii="Times New Roman" w:hAnsi="Times New Roman" w:cs="Times New Roman"/>
          <w:color w:val="000000" w:themeColor="text1"/>
          <w:sz w:val="28"/>
          <w:szCs w:val="28"/>
          <w:lang w:val="uk-UA" w:eastAsia="uk-UA"/>
        </w:rPr>
      </w:pPr>
      <w:r w:rsidRPr="003D1330">
        <w:rPr>
          <w:rFonts w:ascii="Times New Roman" w:hAnsi="Times New Roman" w:cs="Times New Roman"/>
          <w:color w:val="000000" w:themeColor="text1"/>
          <w:sz w:val="28"/>
          <w:szCs w:val="28"/>
          <w:lang w:val="uk-UA" w:eastAsia="uk-UA"/>
        </w:rPr>
        <w:t xml:space="preserve">Комісії з розгляду питань щодо </w:t>
      </w:r>
      <w:r w:rsidR="003F10F4" w:rsidRPr="001B338C">
        <w:rPr>
          <w:rFonts w:ascii="Times New Roman" w:hAnsi="Times New Roman" w:cs="Times New Roman"/>
          <w:bCs/>
          <w:color w:val="000000" w:themeColor="text1"/>
          <w:sz w:val="28"/>
          <w:szCs w:val="28"/>
          <w:shd w:val="clear" w:color="auto" w:fill="FFFFFF"/>
          <w:lang w:val="uk-UA"/>
        </w:rPr>
        <w:t>надання допомоги</w:t>
      </w:r>
      <w:r w:rsidR="003F10F4" w:rsidRPr="001B338C">
        <w:rPr>
          <w:rFonts w:ascii="Times New Roman" w:hAnsi="Times New Roman" w:cs="Times New Roman"/>
          <w:bCs/>
          <w:color w:val="000000" w:themeColor="text1"/>
          <w:sz w:val="28"/>
          <w:szCs w:val="28"/>
          <w:shd w:val="clear" w:color="auto" w:fill="FFFFFF"/>
          <w:lang w:val="en-US"/>
        </w:rPr>
        <w:t> </w:t>
      </w:r>
      <w:r w:rsidR="00892CE9">
        <w:rPr>
          <w:rFonts w:ascii="Times New Roman" w:hAnsi="Times New Roman" w:cs="Times New Roman"/>
          <w:bCs/>
          <w:color w:val="000000" w:themeColor="text1"/>
          <w:sz w:val="28"/>
          <w:szCs w:val="28"/>
          <w:shd w:val="clear" w:color="auto" w:fill="FFFFFF"/>
          <w:lang w:val="uk-UA"/>
        </w:rPr>
        <w:t xml:space="preserve"> для вирішення </w:t>
      </w:r>
      <w:r w:rsidR="003F10F4" w:rsidRPr="001B338C">
        <w:rPr>
          <w:rFonts w:ascii="Times New Roman" w:hAnsi="Times New Roman" w:cs="Times New Roman"/>
          <w:bCs/>
          <w:color w:val="000000" w:themeColor="text1"/>
          <w:sz w:val="28"/>
          <w:szCs w:val="28"/>
          <w:shd w:val="clear" w:color="auto" w:fill="FFFFFF"/>
          <w:lang w:val="uk-UA"/>
        </w:rPr>
        <w:t>житлового</w:t>
      </w:r>
      <w:r w:rsidR="003F10F4" w:rsidRPr="001B338C">
        <w:rPr>
          <w:rFonts w:ascii="Times New Roman" w:hAnsi="Times New Roman" w:cs="Times New Roman"/>
          <w:bCs/>
          <w:color w:val="000000" w:themeColor="text1"/>
          <w:sz w:val="28"/>
          <w:szCs w:val="28"/>
          <w:shd w:val="clear" w:color="auto" w:fill="FFFFFF"/>
          <w:lang w:val="en-US"/>
        </w:rPr>
        <w:t> </w:t>
      </w:r>
      <w:r w:rsidR="003F10F4" w:rsidRPr="001B338C">
        <w:rPr>
          <w:rFonts w:ascii="Times New Roman" w:hAnsi="Times New Roman" w:cs="Times New Roman"/>
          <w:bCs/>
          <w:color w:val="000000" w:themeColor="text1"/>
          <w:sz w:val="28"/>
          <w:szCs w:val="28"/>
          <w:shd w:val="clear" w:color="auto" w:fill="FFFFFF"/>
          <w:lang w:val="uk-UA"/>
        </w:rPr>
        <w:t xml:space="preserve"> питання окремим категоріям внутрішньо переміщених осіб, що</w:t>
      </w:r>
      <w:r w:rsidR="003F10F4" w:rsidRPr="001B338C">
        <w:rPr>
          <w:rFonts w:ascii="Times New Roman" w:hAnsi="Times New Roman" w:cs="Times New Roman"/>
          <w:bCs/>
          <w:color w:val="000000" w:themeColor="text1"/>
          <w:sz w:val="28"/>
          <w:szCs w:val="28"/>
          <w:shd w:val="clear" w:color="auto" w:fill="FFFFFF"/>
          <w:lang w:val="en-US"/>
        </w:rPr>
        <w:t> </w:t>
      </w:r>
      <w:r w:rsidR="003F10F4" w:rsidRPr="001B338C">
        <w:rPr>
          <w:rFonts w:ascii="Times New Roman" w:hAnsi="Times New Roman" w:cs="Times New Roman"/>
          <w:bCs/>
          <w:color w:val="000000" w:themeColor="text1"/>
          <w:sz w:val="28"/>
          <w:szCs w:val="28"/>
          <w:shd w:val="clear" w:color="auto" w:fill="FFFFFF"/>
          <w:lang w:val="uk-UA"/>
        </w:rPr>
        <w:t xml:space="preserve"> проживали на тимчасово окупованій території</w:t>
      </w:r>
    </w:p>
    <w:p w:rsidR="00BE5838" w:rsidRDefault="00BE5838" w:rsidP="00BE5838">
      <w:pPr>
        <w:pStyle w:val="HTML"/>
        <w:shd w:val="clear" w:color="auto" w:fill="FFFFFF"/>
        <w:tabs>
          <w:tab w:val="clear" w:pos="9160"/>
          <w:tab w:val="left" w:pos="9072"/>
        </w:tabs>
        <w:jc w:val="both"/>
        <w:rPr>
          <w:rFonts w:ascii="Times New Roman" w:hAnsi="Times New Roman" w:cs="Times New Roman"/>
          <w:color w:val="000000" w:themeColor="text1"/>
          <w:sz w:val="28"/>
          <w:szCs w:val="28"/>
          <w:lang w:val="uk-UA" w:eastAsia="uk-UA"/>
        </w:rPr>
      </w:pPr>
    </w:p>
    <w:tbl>
      <w:tblPr>
        <w:tblW w:w="10099" w:type="dxa"/>
        <w:tblInd w:w="-318" w:type="dxa"/>
        <w:tblLayout w:type="fixed"/>
        <w:tblLook w:val="04A0" w:firstRow="1" w:lastRow="0" w:firstColumn="1" w:lastColumn="0" w:noHBand="0" w:noVBand="1"/>
      </w:tblPr>
      <w:tblGrid>
        <w:gridCol w:w="3949"/>
        <w:gridCol w:w="5691"/>
        <w:gridCol w:w="459"/>
      </w:tblGrid>
      <w:tr w:rsidR="00DD6234" w:rsidRPr="007D3570" w:rsidTr="00441AB8">
        <w:trPr>
          <w:gridAfter w:val="1"/>
          <w:wAfter w:w="459" w:type="dxa"/>
        </w:trPr>
        <w:tc>
          <w:tcPr>
            <w:tcW w:w="3949" w:type="dxa"/>
          </w:tcPr>
          <w:p w:rsidR="00DD6234" w:rsidRPr="00E14A06" w:rsidRDefault="00DD6234" w:rsidP="00D41C13">
            <w:pPr>
              <w:spacing w:after="0" w:line="240" w:lineRule="auto"/>
              <w:jc w:val="both"/>
              <w:rPr>
                <w:rFonts w:ascii="Times New Roman" w:eastAsia="Calibri" w:hAnsi="Times New Roman" w:cs="Times New Roman"/>
                <w:b/>
                <w:sz w:val="28"/>
                <w:szCs w:val="28"/>
                <w:u w:val="single"/>
              </w:rPr>
            </w:pPr>
            <w:r w:rsidRPr="00E14A06">
              <w:rPr>
                <w:rFonts w:ascii="Times New Roman" w:eastAsia="Calibri" w:hAnsi="Times New Roman" w:cs="Times New Roman"/>
                <w:b/>
                <w:sz w:val="28"/>
                <w:szCs w:val="28"/>
                <w:u w:val="single"/>
              </w:rPr>
              <w:t>Члени комісії:</w:t>
            </w:r>
          </w:p>
          <w:p w:rsidR="00DD6234" w:rsidRPr="00E14A06" w:rsidRDefault="00DD6234" w:rsidP="005931B4">
            <w:pPr>
              <w:spacing w:after="0" w:line="240" w:lineRule="auto"/>
              <w:jc w:val="both"/>
              <w:rPr>
                <w:rFonts w:ascii="Times New Roman" w:eastAsia="Calibri" w:hAnsi="Times New Roman" w:cs="Times New Roman"/>
                <w:b/>
                <w:sz w:val="28"/>
                <w:szCs w:val="28"/>
                <w:u w:val="single"/>
              </w:rPr>
            </w:pPr>
          </w:p>
        </w:tc>
        <w:tc>
          <w:tcPr>
            <w:tcW w:w="5691" w:type="dxa"/>
          </w:tcPr>
          <w:p w:rsidR="00DD6234" w:rsidRPr="00E14A06" w:rsidRDefault="00DD6234" w:rsidP="005931B4">
            <w:pPr>
              <w:spacing w:after="0" w:line="240" w:lineRule="auto"/>
              <w:jc w:val="both"/>
              <w:rPr>
                <w:rFonts w:ascii="Times New Roman" w:eastAsia="Calibri" w:hAnsi="Times New Roman" w:cs="Times New Roman"/>
                <w:sz w:val="28"/>
                <w:szCs w:val="28"/>
              </w:rPr>
            </w:pPr>
          </w:p>
        </w:tc>
      </w:tr>
      <w:tr w:rsidR="00DD6234" w:rsidRPr="007D3570" w:rsidTr="00441AB8">
        <w:tc>
          <w:tcPr>
            <w:tcW w:w="3949" w:type="dxa"/>
          </w:tcPr>
          <w:p w:rsidR="00DD6234" w:rsidRDefault="00DD6234"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Баранчук</w:t>
            </w:r>
            <w:proofErr w:type="spellEnd"/>
            <w:r>
              <w:rPr>
                <w:rFonts w:ascii="Times New Roman" w:eastAsia="Calibri" w:hAnsi="Times New Roman" w:cs="Times New Roman"/>
                <w:sz w:val="28"/>
                <w:szCs w:val="28"/>
              </w:rPr>
              <w:t> Сніжана Олександрівна</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Боришкевич</w:t>
            </w:r>
            <w:proofErr w:type="spellEnd"/>
            <w:r>
              <w:rPr>
                <w:rFonts w:ascii="Times New Roman" w:eastAsia="Calibri" w:hAnsi="Times New Roman" w:cs="Times New Roman"/>
                <w:sz w:val="28"/>
                <w:szCs w:val="28"/>
              </w:rPr>
              <w:t xml:space="preserve"> </w:t>
            </w:r>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Алла Петрівна</w:t>
            </w:r>
          </w:p>
          <w:p w:rsidR="00DD6234" w:rsidRDefault="00DD6234" w:rsidP="00D41C13">
            <w:pPr>
              <w:spacing w:after="0" w:line="240" w:lineRule="auto"/>
              <w:jc w:val="both"/>
              <w:rPr>
                <w:rFonts w:ascii="Times New Roman" w:eastAsia="Calibri" w:hAnsi="Times New Roman" w:cs="Times New Roman"/>
                <w:sz w:val="28"/>
                <w:szCs w:val="28"/>
              </w:rPr>
            </w:pPr>
          </w:p>
          <w:p w:rsidR="00DD6234" w:rsidRPr="00E14A06" w:rsidRDefault="00DD6234" w:rsidP="00D41C13">
            <w:pPr>
              <w:spacing w:after="0" w:line="240" w:lineRule="auto"/>
              <w:jc w:val="both"/>
              <w:rPr>
                <w:rFonts w:ascii="Times New Roman" w:eastAsia="Calibri" w:hAnsi="Times New Roman" w:cs="Times New Roman"/>
                <w:b/>
                <w:sz w:val="28"/>
                <w:szCs w:val="28"/>
                <w:u w:val="single"/>
              </w:rPr>
            </w:pPr>
          </w:p>
        </w:tc>
        <w:tc>
          <w:tcPr>
            <w:tcW w:w="6150" w:type="dxa"/>
            <w:gridSpan w:val="2"/>
          </w:tcPr>
          <w:p w:rsidR="0073494E" w:rsidRDefault="00DD6234" w:rsidP="0073494E">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начальник відділу </w:t>
            </w:r>
            <w:r>
              <w:rPr>
                <w:rFonts w:ascii="Times New Roman" w:eastAsia="Calibri" w:hAnsi="Times New Roman" w:cs="Times New Roman"/>
                <w:sz w:val="28"/>
                <w:szCs w:val="28"/>
              </w:rPr>
              <w:t>по роботі з внутрішньо переміщеними особами управління соціального захисту міської ради</w:t>
            </w:r>
          </w:p>
          <w:p w:rsidR="0073494E" w:rsidRDefault="0073494E" w:rsidP="0073494E">
            <w:pPr>
              <w:spacing w:after="0"/>
              <w:rPr>
                <w:rFonts w:ascii="Times New Roman" w:eastAsia="Calibri" w:hAnsi="Times New Roman" w:cs="Times New Roman"/>
                <w:sz w:val="28"/>
                <w:szCs w:val="28"/>
              </w:rPr>
            </w:pPr>
          </w:p>
          <w:p w:rsidR="0073494E" w:rsidRDefault="0073494E" w:rsidP="0073494E">
            <w:pPr>
              <w:spacing w:after="0" w:line="240" w:lineRule="auto"/>
              <w:rPr>
                <w:rFonts w:ascii="Times New Roman" w:hAnsi="Times New Roman" w:cs="Times New Roman"/>
                <w:sz w:val="28"/>
                <w:szCs w:val="28"/>
              </w:rPr>
            </w:pPr>
            <w:r w:rsidRPr="0073494E">
              <w:rPr>
                <w:rFonts w:ascii="Times New Roman" w:hAnsi="Times New Roman" w:cs="Times New Roman"/>
                <w:sz w:val="28"/>
                <w:szCs w:val="28"/>
              </w:rPr>
              <w:t>заступника директора з питань координації роботи фахівців із супроводу ветеранів війни та демобілізованих осіб</w:t>
            </w:r>
            <w:r>
              <w:rPr>
                <w:rFonts w:ascii="Times New Roman" w:hAnsi="Times New Roman" w:cs="Times New Roman"/>
                <w:sz w:val="28"/>
                <w:szCs w:val="28"/>
              </w:rPr>
              <w:t xml:space="preserve"> КЗ «Ветеранський простір </w:t>
            </w:r>
            <w:proofErr w:type="spellStart"/>
            <w:r>
              <w:rPr>
                <w:rFonts w:ascii="Times New Roman" w:hAnsi="Times New Roman" w:cs="Times New Roman"/>
                <w:sz w:val="28"/>
                <w:szCs w:val="28"/>
              </w:rPr>
              <w:t>Звягеля</w:t>
            </w:r>
            <w:proofErr w:type="spellEnd"/>
            <w:r>
              <w:rPr>
                <w:rFonts w:ascii="Times New Roman" w:hAnsi="Times New Roman" w:cs="Times New Roman"/>
                <w:sz w:val="28"/>
                <w:szCs w:val="28"/>
              </w:rPr>
              <w:t>»</w:t>
            </w:r>
          </w:p>
          <w:p w:rsidR="0073494E" w:rsidRPr="0073494E" w:rsidRDefault="0073494E" w:rsidP="0073494E">
            <w:pPr>
              <w:spacing w:after="0" w:line="240" w:lineRule="auto"/>
              <w:rPr>
                <w:rFonts w:ascii="Times New Roman" w:eastAsia="Calibri" w:hAnsi="Times New Roman" w:cs="Times New Roman"/>
                <w:sz w:val="28"/>
                <w:szCs w:val="28"/>
              </w:rPr>
            </w:pPr>
          </w:p>
        </w:tc>
      </w:tr>
      <w:tr w:rsidR="00DD6234" w:rsidRPr="007D39E7" w:rsidTr="00441AB8">
        <w:trPr>
          <w:trHeight w:val="1621"/>
        </w:trPr>
        <w:tc>
          <w:tcPr>
            <w:tcW w:w="3949" w:type="dxa"/>
          </w:tcPr>
          <w:p w:rsidR="00DD6234" w:rsidRDefault="00DD6234"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Гудзь</w:t>
            </w:r>
            <w:proofErr w:type="spellEnd"/>
            <w:r>
              <w:rPr>
                <w:rFonts w:ascii="Times New Roman" w:eastAsia="Calibri" w:hAnsi="Times New Roman" w:cs="Times New Roman"/>
                <w:sz w:val="28"/>
                <w:szCs w:val="28"/>
              </w:rPr>
              <w:t xml:space="preserve"> Ірина Леонідівна</w:t>
            </w:r>
          </w:p>
          <w:p w:rsidR="00DD6234" w:rsidRDefault="00DD6234" w:rsidP="00D41C13">
            <w:pPr>
              <w:spacing w:after="0" w:line="240" w:lineRule="auto"/>
              <w:jc w:val="both"/>
              <w:rPr>
                <w:rFonts w:ascii="Times New Roman" w:eastAsia="Calibri" w:hAnsi="Times New Roman" w:cs="Times New Roman"/>
                <w:sz w:val="28"/>
                <w:szCs w:val="28"/>
              </w:rPr>
            </w:pPr>
          </w:p>
          <w:p w:rsidR="00DD6234"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Джура Наталія Іванівна</w:t>
            </w:r>
          </w:p>
          <w:p w:rsidR="00DD6234" w:rsidRPr="00932635" w:rsidRDefault="00DD6234" w:rsidP="00D41C13">
            <w:pPr>
              <w:spacing w:after="0" w:line="240" w:lineRule="auto"/>
              <w:jc w:val="both"/>
              <w:rPr>
                <w:rFonts w:ascii="Times New Roman" w:eastAsia="Calibri" w:hAnsi="Times New Roman" w:cs="Times New Roman"/>
                <w:sz w:val="28"/>
                <w:szCs w:val="28"/>
              </w:rPr>
            </w:pPr>
          </w:p>
        </w:tc>
        <w:tc>
          <w:tcPr>
            <w:tcW w:w="6150" w:type="dxa"/>
            <w:gridSpan w:val="2"/>
          </w:tcPr>
          <w:p w:rsidR="00DD6234"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міського голови</w:t>
            </w:r>
          </w:p>
          <w:p w:rsidR="00DD6234" w:rsidRDefault="00DD6234" w:rsidP="00D41C13">
            <w:pPr>
              <w:spacing w:after="0" w:line="240" w:lineRule="auto"/>
              <w:jc w:val="both"/>
              <w:rPr>
                <w:rFonts w:ascii="Times New Roman" w:eastAsia="Calibri" w:hAnsi="Times New Roman" w:cs="Times New Roman"/>
                <w:sz w:val="28"/>
                <w:szCs w:val="28"/>
              </w:rPr>
            </w:pPr>
          </w:p>
          <w:p w:rsidR="00DD6234" w:rsidRPr="00932635" w:rsidRDefault="00DD6234" w:rsidP="00441AB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заступник начальника </w:t>
            </w:r>
            <w:r w:rsidR="00441AB8">
              <w:rPr>
                <w:rFonts w:ascii="Times New Roman" w:eastAsia="Calibri" w:hAnsi="Times New Roman" w:cs="Times New Roman"/>
                <w:sz w:val="28"/>
                <w:szCs w:val="28"/>
              </w:rPr>
              <w:t xml:space="preserve">фінансового </w:t>
            </w:r>
            <w:r>
              <w:rPr>
                <w:rFonts w:ascii="Times New Roman" w:eastAsia="Calibri" w:hAnsi="Times New Roman" w:cs="Times New Roman"/>
                <w:sz w:val="28"/>
                <w:szCs w:val="28"/>
              </w:rPr>
              <w:t>управління міської ради</w:t>
            </w:r>
          </w:p>
        </w:tc>
      </w:tr>
      <w:tr w:rsidR="00DD6234" w:rsidRPr="007D39E7" w:rsidTr="00441AB8">
        <w:tc>
          <w:tcPr>
            <w:tcW w:w="3949" w:type="dxa"/>
          </w:tcPr>
          <w:p w:rsidR="00DD6234" w:rsidRPr="00932635" w:rsidRDefault="00DD6234"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Киреєва</w:t>
            </w:r>
            <w:proofErr w:type="spellEnd"/>
            <w:r>
              <w:rPr>
                <w:rFonts w:ascii="Times New Roman" w:eastAsia="Calibri" w:hAnsi="Times New Roman" w:cs="Times New Roman"/>
                <w:sz w:val="28"/>
                <w:szCs w:val="28"/>
              </w:rPr>
              <w:t xml:space="preserve"> Людмила Віталіївна</w:t>
            </w:r>
          </w:p>
          <w:p w:rsidR="00DD6234" w:rsidRPr="00932635" w:rsidRDefault="00DD6234" w:rsidP="00D41C13">
            <w:pPr>
              <w:spacing w:after="0" w:line="240" w:lineRule="auto"/>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 </w:t>
            </w:r>
          </w:p>
        </w:tc>
        <w:tc>
          <w:tcPr>
            <w:tcW w:w="6150" w:type="dxa"/>
            <w:gridSpan w:val="2"/>
          </w:tcPr>
          <w:p w:rsidR="00DD6234" w:rsidRPr="00194CBA" w:rsidRDefault="00DD6234" w:rsidP="00D41C13">
            <w:pPr>
              <w:spacing w:after="0" w:line="240" w:lineRule="auto"/>
              <w:jc w:val="both"/>
              <w:rPr>
                <w:rFonts w:ascii="Times New Roman" w:hAnsi="Times New Roman"/>
                <w:sz w:val="28"/>
                <w:szCs w:val="28"/>
              </w:rPr>
            </w:pPr>
            <w:r w:rsidRPr="00932635">
              <w:rPr>
                <w:rFonts w:ascii="Times New Roman" w:eastAsia="Calibri" w:hAnsi="Times New Roman" w:cs="Times New Roman"/>
                <w:sz w:val="28"/>
                <w:szCs w:val="28"/>
              </w:rPr>
              <w:t xml:space="preserve">начальник відділу </w:t>
            </w:r>
            <w:r>
              <w:rPr>
                <w:rFonts w:ascii="Times New Roman" w:eastAsia="Calibri" w:hAnsi="Times New Roman" w:cs="Times New Roman"/>
                <w:sz w:val="28"/>
                <w:szCs w:val="28"/>
              </w:rPr>
              <w:t>комунального майна</w:t>
            </w:r>
            <w:r w:rsidRPr="00932635">
              <w:rPr>
                <w:rFonts w:ascii="Times New Roman" w:eastAsia="Calibri" w:hAnsi="Times New Roman" w:cs="Times New Roman"/>
                <w:sz w:val="28"/>
                <w:szCs w:val="28"/>
              </w:rPr>
              <w:t xml:space="preserve"> </w:t>
            </w:r>
            <w:r w:rsidRPr="00932635">
              <w:rPr>
                <w:rFonts w:ascii="Times New Roman" w:hAnsi="Times New Roman" w:cs="Times New Roman"/>
                <w:bCs/>
                <w:sz w:val="28"/>
                <w:szCs w:val="28"/>
              </w:rPr>
              <w:t>управління</w:t>
            </w:r>
            <w:r>
              <w:rPr>
                <w:rFonts w:ascii="Times New Roman" w:hAnsi="Times New Roman" w:cs="Times New Roman"/>
                <w:bCs/>
                <w:sz w:val="28"/>
                <w:szCs w:val="28"/>
              </w:rPr>
              <w:t> </w:t>
            </w:r>
            <w:r w:rsidRPr="00932635">
              <w:rPr>
                <w:rFonts w:ascii="Times New Roman" w:hAnsi="Times New Roman" w:cs="Times New Roman"/>
                <w:bCs/>
                <w:sz w:val="28"/>
                <w:szCs w:val="28"/>
              </w:rPr>
              <w:t>житлово-комунал</w:t>
            </w:r>
            <w:r w:rsidR="00441AB8">
              <w:rPr>
                <w:rFonts w:ascii="Times New Roman" w:hAnsi="Times New Roman" w:cs="Times New Roman"/>
                <w:bCs/>
                <w:sz w:val="28"/>
                <w:szCs w:val="28"/>
              </w:rPr>
              <w:t>ьного господарства та екології</w:t>
            </w:r>
            <w:r w:rsidRPr="00932635">
              <w:rPr>
                <w:rFonts w:ascii="Times New Roman" w:hAnsi="Times New Roman" w:cs="Times New Roman"/>
                <w:bCs/>
                <w:sz w:val="28"/>
                <w:szCs w:val="28"/>
              </w:rPr>
              <w:t xml:space="preserve"> міської ради</w:t>
            </w:r>
          </w:p>
          <w:p w:rsidR="00DD6234" w:rsidRPr="00194CBA" w:rsidRDefault="00DD6234" w:rsidP="00D41C13">
            <w:pPr>
              <w:spacing w:after="0" w:line="240" w:lineRule="auto"/>
              <w:jc w:val="both"/>
              <w:rPr>
                <w:rFonts w:ascii="Times New Roman" w:hAnsi="Times New Roman" w:cs="Times New Roman"/>
                <w:sz w:val="28"/>
                <w:szCs w:val="28"/>
                <w:shd w:val="clear" w:color="auto" w:fill="FFFFFF"/>
              </w:rPr>
            </w:pPr>
          </w:p>
        </w:tc>
      </w:tr>
      <w:tr w:rsidR="00DD6234" w:rsidRPr="007D39E7" w:rsidTr="00441AB8">
        <w:tc>
          <w:tcPr>
            <w:tcW w:w="3949" w:type="dxa"/>
          </w:tcPr>
          <w:p w:rsidR="00DD6234"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Кирилюк Руслан Миколайович</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Лукашко </w:t>
            </w:r>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Іван Анатолійович</w:t>
            </w:r>
          </w:p>
          <w:p w:rsidR="00DD6234" w:rsidRPr="00932635" w:rsidRDefault="00DD6234" w:rsidP="00D41C13">
            <w:pPr>
              <w:spacing w:after="0" w:line="240" w:lineRule="auto"/>
              <w:jc w:val="both"/>
              <w:rPr>
                <w:rFonts w:ascii="Times New Roman" w:eastAsia="Calibri" w:hAnsi="Times New Roman" w:cs="Times New Roman"/>
                <w:sz w:val="28"/>
                <w:szCs w:val="28"/>
              </w:rPr>
            </w:pPr>
          </w:p>
        </w:tc>
        <w:tc>
          <w:tcPr>
            <w:tcW w:w="6150" w:type="dxa"/>
            <w:gridSpan w:val="2"/>
          </w:tcPr>
          <w:p w:rsidR="00DD6234" w:rsidRDefault="00DD6234" w:rsidP="00D41C13">
            <w:pPr>
              <w:spacing w:after="0" w:line="240" w:lineRule="auto"/>
              <w:jc w:val="both"/>
              <w:rPr>
                <w:rFonts w:ascii="Times New Roman" w:hAnsi="Times New Roman"/>
                <w:sz w:val="28"/>
                <w:szCs w:val="28"/>
              </w:rPr>
            </w:pPr>
            <w:r>
              <w:rPr>
                <w:rFonts w:ascii="Times New Roman" w:eastAsia="Calibri" w:hAnsi="Times New Roman" w:cs="Times New Roman"/>
                <w:sz w:val="28"/>
                <w:szCs w:val="28"/>
              </w:rPr>
              <w:t xml:space="preserve">начальник відділу цивільного захисту </w:t>
            </w:r>
            <w:r w:rsidRPr="00932635">
              <w:rPr>
                <w:rFonts w:ascii="Times New Roman" w:hAnsi="Times New Roman"/>
                <w:sz w:val="28"/>
                <w:szCs w:val="28"/>
              </w:rPr>
              <w:t xml:space="preserve"> міської ради</w:t>
            </w:r>
          </w:p>
          <w:p w:rsidR="00DD6234" w:rsidRDefault="00DD6234" w:rsidP="00D41C13">
            <w:pPr>
              <w:spacing w:after="0" w:line="240" w:lineRule="auto"/>
              <w:jc w:val="both"/>
              <w:rPr>
                <w:rFonts w:ascii="Times New Roman" w:eastAsia="Calibri" w:hAnsi="Times New Roman" w:cs="Times New Roman"/>
                <w:sz w:val="28"/>
                <w:szCs w:val="28"/>
              </w:rPr>
            </w:pPr>
          </w:p>
          <w:p w:rsidR="0073494E" w:rsidRPr="00932635"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голова громадської організації «ОССА»</w:t>
            </w:r>
          </w:p>
        </w:tc>
      </w:tr>
      <w:tr w:rsidR="00DD6234" w:rsidRPr="007D39E7" w:rsidTr="00441AB8">
        <w:tc>
          <w:tcPr>
            <w:tcW w:w="3949" w:type="dxa"/>
          </w:tcPr>
          <w:p w:rsidR="00DD6234" w:rsidRPr="00932635" w:rsidRDefault="00DD6234"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Ничипорук</w:t>
            </w:r>
            <w:proofErr w:type="spellEnd"/>
            <w:r>
              <w:rPr>
                <w:rFonts w:ascii="Times New Roman" w:eastAsia="Calibri" w:hAnsi="Times New Roman" w:cs="Times New Roman"/>
                <w:sz w:val="28"/>
                <w:szCs w:val="28"/>
              </w:rPr>
              <w:t xml:space="preserve"> Марина Іванівна</w:t>
            </w:r>
          </w:p>
        </w:tc>
        <w:tc>
          <w:tcPr>
            <w:tcW w:w="6150" w:type="dxa"/>
            <w:gridSpan w:val="2"/>
          </w:tcPr>
          <w:p w:rsidR="00DD6234" w:rsidRPr="00932635"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головний спеціаліст по роботі з внутрішньо переміщеними особами управління соціального захисту міської ради</w:t>
            </w:r>
          </w:p>
          <w:p w:rsidR="00DD6234" w:rsidRPr="00932635" w:rsidRDefault="00DD6234" w:rsidP="00D41C13">
            <w:pPr>
              <w:spacing w:after="0" w:line="240" w:lineRule="auto"/>
              <w:jc w:val="both"/>
              <w:rPr>
                <w:rFonts w:ascii="Times New Roman" w:eastAsia="Calibri" w:hAnsi="Times New Roman" w:cs="Times New Roman"/>
                <w:sz w:val="28"/>
                <w:szCs w:val="28"/>
              </w:rPr>
            </w:pPr>
          </w:p>
        </w:tc>
      </w:tr>
      <w:tr w:rsidR="00DD6234" w:rsidRPr="007D39E7" w:rsidTr="00441AB8">
        <w:tc>
          <w:tcPr>
            <w:tcW w:w="3949" w:type="dxa"/>
          </w:tcPr>
          <w:p w:rsidR="00DD6234" w:rsidRPr="00932635" w:rsidRDefault="00DD6234" w:rsidP="00D41C13">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Павленко </w:t>
            </w:r>
          </w:p>
          <w:p w:rsidR="00DD6234" w:rsidRPr="00932635" w:rsidRDefault="00DD6234" w:rsidP="00D41C13">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Андрій Костянтинович</w:t>
            </w:r>
          </w:p>
        </w:tc>
        <w:tc>
          <w:tcPr>
            <w:tcW w:w="6150" w:type="dxa"/>
            <w:gridSpan w:val="2"/>
          </w:tcPr>
          <w:p w:rsidR="00DD6234" w:rsidRPr="00932635" w:rsidRDefault="00DD6234" w:rsidP="00D41C13">
            <w:pPr>
              <w:spacing w:after="0" w:line="240" w:lineRule="auto"/>
              <w:jc w:val="both"/>
              <w:rPr>
                <w:rFonts w:ascii="Times New Roman" w:hAnsi="Times New Roman" w:cs="Times New Roman"/>
                <w:bCs/>
                <w:sz w:val="28"/>
                <w:szCs w:val="28"/>
              </w:rPr>
            </w:pPr>
            <w:r w:rsidRPr="00932635">
              <w:rPr>
                <w:rFonts w:ascii="Times New Roman" w:eastAsia="Calibri" w:hAnsi="Times New Roman" w:cs="Times New Roman"/>
                <w:sz w:val="28"/>
                <w:szCs w:val="28"/>
              </w:rPr>
              <w:t xml:space="preserve">начальник відділу капітального будівництва </w:t>
            </w:r>
            <w:r w:rsidRPr="00932635">
              <w:rPr>
                <w:rFonts w:ascii="Times New Roman" w:hAnsi="Times New Roman" w:cs="Times New Roman"/>
                <w:bCs/>
                <w:sz w:val="28"/>
                <w:szCs w:val="28"/>
              </w:rPr>
              <w:t>управління житлово-комунал</w:t>
            </w:r>
            <w:r w:rsidR="00441AB8">
              <w:rPr>
                <w:rFonts w:ascii="Times New Roman" w:hAnsi="Times New Roman" w:cs="Times New Roman"/>
                <w:bCs/>
                <w:sz w:val="28"/>
                <w:szCs w:val="28"/>
              </w:rPr>
              <w:t xml:space="preserve">ьного господарства та екології </w:t>
            </w:r>
            <w:r w:rsidRPr="00932635">
              <w:rPr>
                <w:rFonts w:ascii="Times New Roman" w:hAnsi="Times New Roman" w:cs="Times New Roman"/>
                <w:bCs/>
                <w:sz w:val="28"/>
                <w:szCs w:val="28"/>
              </w:rPr>
              <w:t>міської ради</w:t>
            </w:r>
          </w:p>
          <w:p w:rsidR="00DD6234" w:rsidRPr="00932635" w:rsidRDefault="00DD6234" w:rsidP="00D41C13">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 </w:t>
            </w:r>
          </w:p>
        </w:tc>
      </w:tr>
      <w:tr w:rsidR="00DD6234" w:rsidRPr="007D39E7" w:rsidTr="00441AB8">
        <w:tc>
          <w:tcPr>
            <w:tcW w:w="3949" w:type="dxa"/>
          </w:tcPr>
          <w:p w:rsidR="00DD6234"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Хрущ Лілія Василівна</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Шацило</w:t>
            </w:r>
            <w:proofErr w:type="spellEnd"/>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Алла Павлівна</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Якубовська</w:t>
            </w:r>
          </w:p>
          <w:p w:rsidR="0073494E" w:rsidRPr="00932635"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Аліна Борисівна</w:t>
            </w:r>
          </w:p>
        </w:tc>
        <w:tc>
          <w:tcPr>
            <w:tcW w:w="6150" w:type="dxa"/>
            <w:gridSpan w:val="2"/>
          </w:tcPr>
          <w:p w:rsidR="00DD6234" w:rsidRDefault="00DD6234"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управління соціального захисту населення міської ради</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член громадської організації «ВПО </w:t>
            </w:r>
            <w:proofErr w:type="spellStart"/>
            <w:r>
              <w:rPr>
                <w:rFonts w:ascii="Times New Roman" w:eastAsia="Calibri" w:hAnsi="Times New Roman" w:cs="Times New Roman"/>
                <w:sz w:val="28"/>
                <w:szCs w:val="28"/>
              </w:rPr>
              <w:t>Звягеля</w:t>
            </w:r>
            <w:proofErr w:type="spellEnd"/>
            <w:r>
              <w:rPr>
                <w:rFonts w:ascii="Times New Roman" w:eastAsia="Calibri" w:hAnsi="Times New Roman" w:cs="Times New Roman"/>
                <w:sz w:val="28"/>
                <w:szCs w:val="28"/>
              </w:rPr>
              <w:t>»</w:t>
            </w:r>
          </w:p>
          <w:p w:rsidR="0073494E" w:rsidRDefault="0073494E" w:rsidP="00D41C13">
            <w:pPr>
              <w:spacing w:after="0" w:line="240" w:lineRule="auto"/>
              <w:jc w:val="both"/>
              <w:rPr>
                <w:rFonts w:ascii="Times New Roman" w:eastAsia="Calibri" w:hAnsi="Times New Roman" w:cs="Times New Roman"/>
                <w:sz w:val="28"/>
                <w:szCs w:val="28"/>
              </w:rPr>
            </w:pPr>
          </w:p>
          <w:p w:rsidR="0073494E" w:rsidRDefault="0073494E" w:rsidP="00D41C13">
            <w:pPr>
              <w:spacing w:after="0" w:line="240" w:lineRule="auto"/>
              <w:jc w:val="both"/>
              <w:rPr>
                <w:rFonts w:ascii="Times New Roman" w:eastAsia="Calibri" w:hAnsi="Times New Roman" w:cs="Times New Roman"/>
                <w:sz w:val="28"/>
                <w:szCs w:val="28"/>
              </w:rPr>
            </w:pPr>
          </w:p>
          <w:p w:rsidR="0073494E" w:rsidRPr="00932635" w:rsidRDefault="0073494E" w:rsidP="00D41C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голова </w:t>
            </w:r>
            <w:r>
              <w:rPr>
                <w:rFonts w:ascii="Times New Roman" w:hAnsi="Times New Roman" w:cs="Times New Roman"/>
                <w:sz w:val="28"/>
                <w:szCs w:val="28"/>
              </w:rPr>
              <w:t>БО</w:t>
            </w:r>
            <w:r w:rsidRPr="00C55C1C">
              <w:rPr>
                <w:rFonts w:ascii="Times New Roman" w:hAnsi="Times New Roman" w:cs="Times New Roman"/>
                <w:sz w:val="28"/>
                <w:szCs w:val="28"/>
              </w:rPr>
              <w:t xml:space="preserve"> "Благодійний фонд "Україна єдн</w:t>
            </w:r>
            <w:r>
              <w:rPr>
                <w:rFonts w:ascii="Times New Roman" w:hAnsi="Times New Roman" w:cs="Times New Roman"/>
                <w:sz w:val="28"/>
                <w:szCs w:val="28"/>
              </w:rPr>
              <w:t>ає серця"</w:t>
            </w:r>
          </w:p>
          <w:p w:rsidR="00DD6234" w:rsidRPr="00932635" w:rsidRDefault="00DD6234" w:rsidP="00D41C13">
            <w:pPr>
              <w:spacing w:after="0" w:line="240" w:lineRule="auto"/>
              <w:jc w:val="both"/>
              <w:rPr>
                <w:rFonts w:ascii="Times New Roman" w:eastAsia="Calibri" w:hAnsi="Times New Roman" w:cs="Times New Roman"/>
                <w:sz w:val="28"/>
                <w:szCs w:val="28"/>
              </w:rPr>
            </w:pPr>
          </w:p>
        </w:tc>
      </w:tr>
    </w:tbl>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73494E" w:rsidRDefault="0073494E" w:rsidP="00BE5838">
      <w:pPr>
        <w:pStyle w:val="rvps2"/>
        <w:shd w:val="clear" w:color="auto" w:fill="FFFFFF"/>
        <w:spacing w:before="0" w:beforeAutospacing="0" w:after="0" w:afterAutospacing="0"/>
        <w:ind w:left="-426"/>
        <w:jc w:val="both"/>
        <w:rPr>
          <w:rFonts w:eastAsia="Arial Unicode MS"/>
          <w:sz w:val="28"/>
          <w:szCs w:val="28"/>
          <w:lang w:bidi="uk-UA"/>
        </w:rPr>
      </w:pPr>
    </w:p>
    <w:p w:rsidR="00BE5838" w:rsidRDefault="00BE5838" w:rsidP="0073494E">
      <w:pPr>
        <w:pStyle w:val="rvps2"/>
        <w:shd w:val="clear" w:color="auto" w:fill="FFFFFF"/>
        <w:spacing w:before="0" w:beforeAutospacing="0" w:after="0" w:afterAutospacing="0"/>
        <w:ind w:left="-142"/>
        <w:jc w:val="both"/>
        <w:rPr>
          <w:rFonts w:eastAsia="Arial Unicode MS"/>
          <w:sz w:val="28"/>
          <w:szCs w:val="28"/>
          <w:lang w:bidi="uk-UA"/>
        </w:rPr>
      </w:pPr>
      <w:r w:rsidRPr="003B790B">
        <w:rPr>
          <w:rFonts w:eastAsia="Arial Unicode MS"/>
          <w:sz w:val="28"/>
          <w:szCs w:val="28"/>
          <w:lang w:bidi="uk-UA"/>
        </w:rPr>
        <w:t xml:space="preserve">Керуючий справами </w:t>
      </w:r>
    </w:p>
    <w:p w:rsidR="0073494E" w:rsidRDefault="00BE5838" w:rsidP="0073494E">
      <w:pPr>
        <w:pStyle w:val="rvps2"/>
        <w:shd w:val="clear" w:color="auto" w:fill="FFFFFF"/>
        <w:spacing w:before="0" w:beforeAutospacing="0" w:after="0" w:afterAutospacing="0"/>
        <w:ind w:left="-142"/>
        <w:jc w:val="both"/>
        <w:rPr>
          <w:rFonts w:eastAsia="Arial Unicode MS"/>
          <w:sz w:val="28"/>
          <w:szCs w:val="28"/>
          <w:lang w:bidi="uk-UA"/>
        </w:rPr>
        <w:sectPr w:rsidR="0073494E" w:rsidSect="0073494E">
          <w:pgSz w:w="11906" w:h="16838"/>
          <w:pgMar w:top="1134" w:right="567" w:bottom="1134" w:left="1701" w:header="709" w:footer="709" w:gutter="0"/>
          <w:cols w:space="708"/>
          <w:docGrid w:linePitch="360"/>
        </w:sectPr>
      </w:pPr>
      <w:r w:rsidRPr="003B790B">
        <w:rPr>
          <w:rFonts w:eastAsia="Arial Unicode MS"/>
          <w:sz w:val="28"/>
          <w:szCs w:val="28"/>
          <w:lang w:bidi="uk-UA"/>
        </w:rPr>
        <w:t xml:space="preserve">виконавчого комітету міської ради                                         </w:t>
      </w:r>
      <w:r>
        <w:rPr>
          <w:rFonts w:eastAsia="Arial Unicode MS"/>
          <w:sz w:val="28"/>
          <w:szCs w:val="28"/>
          <w:lang w:bidi="uk-UA"/>
        </w:rPr>
        <w:t xml:space="preserve">    </w:t>
      </w:r>
      <w:r w:rsidRPr="003B790B">
        <w:rPr>
          <w:rFonts w:eastAsia="Arial Unicode MS"/>
          <w:sz w:val="28"/>
          <w:szCs w:val="28"/>
          <w:lang w:bidi="uk-UA"/>
        </w:rPr>
        <w:t xml:space="preserve">  Олександр ДОЛЯ    </w:t>
      </w:r>
    </w:p>
    <w:p w:rsidR="0004368D" w:rsidRPr="00F228FE" w:rsidRDefault="00BE5838" w:rsidP="0073494E">
      <w:pPr>
        <w:pStyle w:val="rvps2"/>
        <w:shd w:val="clear" w:color="auto" w:fill="FFFFFF"/>
        <w:spacing w:before="0" w:beforeAutospacing="0" w:after="0" w:afterAutospacing="0"/>
        <w:ind w:left="-426"/>
        <w:jc w:val="both"/>
        <w:rPr>
          <w:sz w:val="28"/>
          <w:szCs w:val="28"/>
        </w:rPr>
      </w:pPr>
      <w:r w:rsidRPr="003B790B">
        <w:rPr>
          <w:rFonts w:eastAsia="Arial Unicode MS"/>
          <w:sz w:val="28"/>
          <w:szCs w:val="28"/>
          <w:lang w:bidi="uk-UA"/>
        </w:rPr>
        <w:lastRenderedPageBreak/>
        <w:t xml:space="preserve">     </w:t>
      </w:r>
      <w:r w:rsidRPr="003B790B">
        <w:rPr>
          <w:rFonts w:eastAsia="Arial Unicode MS"/>
          <w:sz w:val="28"/>
          <w:szCs w:val="28"/>
          <w:lang w:val="ru-RU" w:bidi="uk-UA"/>
        </w:rPr>
        <w:t xml:space="preserve">   </w:t>
      </w:r>
      <w:r w:rsidRPr="003B790B">
        <w:rPr>
          <w:rFonts w:eastAsia="Arial Unicode MS"/>
          <w:sz w:val="28"/>
          <w:szCs w:val="28"/>
          <w:lang w:bidi="uk-UA"/>
        </w:rPr>
        <w:t xml:space="preserve">  </w:t>
      </w:r>
      <w:r w:rsidR="00D70973">
        <w:rPr>
          <w:sz w:val="28"/>
          <w:szCs w:val="28"/>
        </w:rPr>
        <w:t xml:space="preserve">                                                                                     </w:t>
      </w:r>
      <w:r>
        <w:rPr>
          <w:sz w:val="28"/>
          <w:szCs w:val="28"/>
        </w:rPr>
        <w:t>Додаток  2</w:t>
      </w:r>
      <w:r w:rsidR="0004368D" w:rsidRPr="00F228FE">
        <w:rPr>
          <w:sz w:val="28"/>
          <w:szCs w:val="28"/>
        </w:rPr>
        <w:t xml:space="preserve">                                          </w:t>
      </w:r>
    </w:p>
    <w:p w:rsidR="0004368D" w:rsidRDefault="0004368D" w:rsidP="0004368D">
      <w:pPr>
        <w:spacing w:after="0" w:line="240" w:lineRule="auto"/>
        <w:rPr>
          <w:rFonts w:ascii="Times New Roman" w:hAnsi="Times New Roman" w:cs="Times New Roman"/>
          <w:sz w:val="28"/>
          <w:szCs w:val="28"/>
        </w:rPr>
      </w:pPr>
      <w:r w:rsidRPr="00F228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до рішення  </w:t>
      </w:r>
      <w:r>
        <w:rPr>
          <w:rFonts w:ascii="Times New Roman" w:hAnsi="Times New Roman" w:cs="Times New Roman"/>
          <w:sz w:val="28"/>
          <w:szCs w:val="28"/>
        </w:rPr>
        <w:t xml:space="preserve">виконавчого   </w:t>
      </w:r>
    </w:p>
    <w:p w:rsidR="0004368D" w:rsidRPr="00F228FE" w:rsidRDefault="0004368D" w:rsidP="000436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комітету </w:t>
      </w:r>
      <w:r w:rsidRPr="00F228FE">
        <w:rPr>
          <w:rFonts w:ascii="Times New Roman" w:hAnsi="Times New Roman" w:cs="Times New Roman"/>
          <w:sz w:val="28"/>
          <w:szCs w:val="28"/>
        </w:rPr>
        <w:t xml:space="preserve">міської ради </w:t>
      </w:r>
    </w:p>
    <w:p w:rsidR="0004368D" w:rsidRPr="00F228FE" w:rsidRDefault="0004368D" w:rsidP="000436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1B338C">
        <w:rPr>
          <w:rFonts w:ascii="Times New Roman" w:hAnsi="Times New Roman" w:cs="Times New Roman"/>
          <w:sz w:val="28"/>
          <w:szCs w:val="28"/>
        </w:rPr>
        <w:t>__________</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w:t>
      </w:r>
      <w:r w:rsidR="001B338C">
        <w:rPr>
          <w:rFonts w:ascii="Times New Roman" w:hAnsi="Times New Roman" w:cs="Times New Roman"/>
          <w:sz w:val="28"/>
          <w:szCs w:val="28"/>
        </w:rPr>
        <w:t>____</w:t>
      </w:r>
    </w:p>
    <w:p w:rsidR="0004368D" w:rsidRDefault="0004368D" w:rsidP="0004368D">
      <w:pPr>
        <w:pStyle w:val="HTML"/>
        <w:shd w:val="clear" w:color="auto" w:fill="FFFFFF"/>
        <w:rPr>
          <w:rFonts w:ascii="Consolas" w:hAnsi="Consolas" w:cs="Consolas"/>
          <w:color w:val="212529"/>
          <w:sz w:val="24"/>
          <w:szCs w:val="24"/>
          <w:lang w:val="uk-UA"/>
        </w:rPr>
      </w:pPr>
    </w:p>
    <w:p w:rsidR="00441AB8" w:rsidRDefault="00441AB8"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rPr>
      </w:pPr>
    </w:p>
    <w:p w:rsidR="0004368D" w:rsidRPr="00DC6CA5" w:rsidRDefault="0004368D"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rPr>
      </w:pPr>
      <w:r w:rsidRPr="00DC6CA5">
        <w:rPr>
          <w:rFonts w:ascii="Times New Roman" w:hAnsi="Times New Roman" w:cs="Times New Roman"/>
          <w:sz w:val="28"/>
          <w:szCs w:val="28"/>
          <w:lang w:val="uk-UA"/>
        </w:rPr>
        <w:t>ПОЛОЖЕННЯ</w:t>
      </w:r>
    </w:p>
    <w:p w:rsidR="0004368D" w:rsidRDefault="0004368D"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eastAsia="uk-UA"/>
        </w:rPr>
      </w:pPr>
      <w:r w:rsidRPr="003D1330">
        <w:rPr>
          <w:rFonts w:ascii="Times New Roman" w:hAnsi="Times New Roman" w:cs="Times New Roman"/>
          <w:sz w:val="28"/>
          <w:szCs w:val="28"/>
          <w:lang w:val="uk-UA" w:eastAsia="uk-UA"/>
        </w:rPr>
        <w:t xml:space="preserve">про </w:t>
      </w:r>
      <w:r w:rsidRPr="00DC6CA5">
        <w:rPr>
          <w:rFonts w:ascii="Times New Roman" w:hAnsi="Times New Roman" w:cs="Times New Roman"/>
          <w:sz w:val="28"/>
          <w:szCs w:val="28"/>
          <w:lang w:val="uk-UA" w:eastAsia="uk-UA"/>
        </w:rPr>
        <w:t>К</w:t>
      </w:r>
      <w:r w:rsidRPr="003D1330">
        <w:rPr>
          <w:rFonts w:ascii="Times New Roman" w:hAnsi="Times New Roman" w:cs="Times New Roman"/>
          <w:sz w:val="28"/>
          <w:szCs w:val="28"/>
          <w:lang w:val="uk-UA" w:eastAsia="uk-UA"/>
        </w:rPr>
        <w:t xml:space="preserve">омісію з розгляду питань </w:t>
      </w:r>
      <w:r w:rsidR="00DC0F48" w:rsidRPr="00DC0F48">
        <w:rPr>
          <w:rFonts w:ascii="Times New Roman" w:hAnsi="Times New Roman" w:cs="Times New Roman"/>
          <w:sz w:val="28"/>
          <w:szCs w:val="28"/>
          <w:lang w:val="uk-UA" w:eastAsia="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92CE9" w:rsidRPr="00DC6CA5" w:rsidRDefault="00892CE9"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eastAsia="uk-UA"/>
        </w:rPr>
      </w:pP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rPr>
      </w:pPr>
      <w:r w:rsidRPr="003F409B">
        <w:rPr>
          <w:rFonts w:ascii="Times New Roman" w:eastAsia="Times New Roman" w:hAnsi="Times New Roman" w:cs="Times New Roman"/>
          <w:color w:val="000000"/>
          <w:sz w:val="28"/>
          <w:szCs w:val="28"/>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rPr>
      </w:pPr>
      <w:bookmarkStart w:id="1" w:name="_heading=h.p1gw9fx2nmg2"/>
      <w:bookmarkEnd w:id="1"/>
      <w:r w:rsidRPr="003F409B">
        <w:rPr>
          <w:rFonts w:ascii="Times New Roman" w:eastAsia="Times New Roman" w:hAnsi="Times New Roman" w:cs="Times New Roman"/>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своїй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керується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Конституцією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законами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актами </w:t>
      </w:r>
      <w:proofErr w:type="spellStart"/>
      <w:r w:rsidRPr="003F409B">
        <w:rPr>
          <w:rFonts w:ascii="Times New Roman" w:eastAsia="Times New Roman" w:hAnsi="Times New Roman" w:cs="Times New Roman"/>
          <w:color w:val="000000"/>
          <w:sz w:val="28"/>
          <w:szCs w:val="28"/>
          <w:lang w:val="ru-RU"/>
        </w:rPr>
        <w:t>Кабінету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Міністрів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Порядком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категоріям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внутрішньо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переміщених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проживали на </w:t>
      </w:r>
      <w:proofErr w:type="spellStart"/>
      <w:r w:rsidRPr="003F409B">
        <w:rPr>
          <w:rFonts w:ascii="Times New Roman" w:eastAsia="Times New Roman" w:hAnsi="Times New Roman" w:cs="Times New Roman"/>
          <w:color w:val="000000"/>
          <w:sz w:val="28"/>
          <w:szCs w:val="28"/>
          <w:lang w:val="ru-RU"/>
        </w:rPr>
        <w:t>тимчасово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окупованій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території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Постановою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Кабінету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Міністрів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22 </w:t>
      </w:r>
      <w:proofErr w:type="spellStart"/>
      <w:r w:rsidRPr="003F409B">
        <w:rPr>
          <w:rFonts w:ascii="Times New Roman" w:eastAsia="Times New Roman" w:hAnsi="Times New Roman" w:cs="Times New Roman"/>
          <w:color w:val="000000"/>
          <w:sz w:val="28"/>
          <w:szCs w:val="28"/>
          <w:lang w:val="ru-RU"/>
        </w:rPr>
        <w:t>вересня</w:t>
      </w:r>
      <w:proofErr w:type="spellEnd"/>
      <w:r w:rsidRPr="003F409B">
        <w:rPr>
          <w:rFonts w:ascii="Times New Roman" w:eastAsia="Times New Roman" w:hAnsi="Times New Roman" w:cs="Times New Roman"/>
          <w:color w:val="000000"/>
          <w:sz w:val="28"/>
          <w:szCs w:val="28"/>
          <w:lang w:val="ru-RU"/>
        </w:rPr>
        <w:t xml:space="preserve"> 2025 року № 1176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Порядок), </w:t>
      </w:r>
      <w:proofErr w:type="spellStart"/>
      <w:r w:rsidRPr="003F409B">
        <w:rPr>
          <w:rFonts w:ascii="Times New Roman" w:eastAsia="Times New Roman" w:hAnsi="Times New Roman" w:cs="Times New Roman"/>
          <w:color w:val="000000"/>
          <w:sz w:val="28"/>
          <w:szCs w:val="28"/>
          <w:lang w:val="ru-RU"/>
        </w:rPr>
        <w:t>іншими</w:t>
      </w:r>
      <w:proofErr w:type="spellEnd"/>
      <w:r w:rsidRPr="003F409B">
        <w:rPr>
          <w:rFonts w:ascii="Times New Roman" w:eastAsia="Times New Roman" w:hAnsi="Times New Roman" w:cs="Times New Roman"/>
          <w:color w:val="000000"/>
          <w:sz w:val="28"/>
          <w:szCs w:val="28"/>
          <w:lang w:val="ru-RU"/>
        </w:rPr>
        <w:t xml:space="preserve"> нормативно-</w:t>
      </w:r>
      <w:proofErr w:type="spellStart"/>
      <w:r w:rsidRPr="003F409B">
        <w:rPr>
          <w:rFonts w:ascii="Times New Roman" w:eastAsia="Times New Roman" w:hAnsi="Times New Roman" w:cs="Times New Roman"/>
          <w:color w:val="000000"/>
          <w:sz w:val="28"/>
          <w:szCs w:val="28"/>
          <w:lang w:val="ru-RU"/>
        </w:rPr>
        <w:t>правовими</w:t>
      </w:r>
      <w:proofErr w:type="spellEnd"/>
      <w:r w:rsidRPr="003F409B">
        <w:rPr>
          <w:rFonts w:ascii="Times New Roman" w:eastAsia="Times New Roman" w:hAnsi="Times New Roman" w:cs="Times New Roman"/>
          <w:color w:val="000000"/>
          <w:sz w:val="28"/>
          <w:szCs w:val="28"/>
          <w:lang w:val="ru-RU"/>
        </w:rPr>
        <w:t xml:space="preserve"> актами та </w:t>
      </w:r>
      <w:proofErr w:type="spellStart"/>
      <w:r w:rsidRPr="003F409B">
        <w:rPr>
          <w:rFonts w:ascii="Times New Roman" w:eastAsia="Times New Roman" w:hAnsi="Times New Roman" w:cs="Times New Roman"/>
          <w:color w:val="000000"/>
          <w:sz w:val="28"/>
          <w:szCs w:val="28"/>
          <w:lang w:val="ru-RU"/>
        </w:rPr>
        <w:t>цим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Примірним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положенням</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4. </w:t>
      </w:r>
      <w:proofErr w:type="spellStart"/>
      <w:r w:rsidRPr="003F409B">
        <w:rPr>
          <w:rFonts w:ascii="Times New Roman" w:eastAsia="Times New Roman" w:hAnsi="Times New Roman" w:cs="Times New Roman"/>
          <w:color w:val="000000"/>
          <w:sz w:val="28"/>
          <w:szCs w:val="28"/>
          <w:lang w:val="ru-RU"/>
        </w:rPr>
        <w:t>Матеріально-технічне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здійснюється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місцезнаходження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персональний</w:t>
      </w:r>
      <w:proofErr w:type="spellEnd"/>
      <w:r w:rsidRPr="003F409B">
        <w:rPr>
          <w:rFonts w:ascii="Times New Roman" w:eastAsia="Times New Roman" w:hAnsi="Times New Roman" w:cs="Times New Roman"/>
          <w:color w:val="000000"/>
          <w:sz w:val="28"/>
          <w:szCs w:val="28"/>
          <w:lang w:val="ru-RU"/>
        </w:rPr>
        <w:t xml:space="preserve"> склад, порядок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кількість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розглянутих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тощо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розміщуються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(за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Порядку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користувачем</w:t>
      </w:r>
      <w:proofErr w:type="spellEnd"/>
      <w:r w:rsidRPr="003F409B">
        <w:rPr>
          <w:rFonts w:ascii="Times New Roman" w:eastAsia="Times New Roman" w:hAnsi="Times New Roman" w:cs="Times New Roman"/>
          <w:color w:val="000000"/>
          <w:sz w:val="28"/>
          <w:szCs w:val="28"/>
          <w:lang w:val="ru-RU"/>
        </w:rPr>
        <w:t xml:space="preserve"> Державного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майна, </w:t>
      </w:r>
      <w:proofErr w:type="spellStart"/>
      <w:r w:rsidRPr="003F409B">
        <w:rPr>
          <w:rFonts w:ascii="Times New Roman" w:eastAsia="Times New Roman" w:hAnsi="Times New Roman" w:cs="Times New Roman"/>
          <w:color w:val="000000"/>
          <w:sz w:val="28"/>
          <w:szCs w:val="28"/>
          <w:lang w:val="ru-RU"/>
        </w:rPr>
        <w:t>пошкодженого</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знищеного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внаслідок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бойових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терористичних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диверсій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спричинених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військовою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агресією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Російської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Федерації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w:t>
      </w:r>
      <w:proofErr w:type="spellStart"/>
      <w:r w:rsidRPr="003F409B">
        <w:rPr>
          <w:rFonts w:ascii="Times New Roman" w:eastAsia="Times New Roman" w:hAnsi="Times New Roman" w:cs="Times New Roman"/>
          <w:color w:val="000000"/>
          <w:sz w:val="28"/>
          <w:szCs w:val="28"/>
          <w:lang w:val="ru-RU"/>
        </w:rPr>
        <w:t>Реєстр</w:t>
      </w:r>
      <w:proofErr w:type="spellEnd"/>
      <w:r w:rsidRPr="003F409B">
        <w:rPr>
          <w:rFonts w:ascii="Times New Roman" w:eastAsia="Times New Roman" w:hAnsi="Times New Roman" w:cs="Times New Roman"/>
          <w:color w:val="000000"/>
          <w:sz w:val="28"/>
          <w:szCs w:val="28"/>
          <w:lang w:val="ru-RU"/>
        </w:rPr>
        <w:t xml:space="preserve">), і </w:t>
      </w: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покладені</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функції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використанням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7. </w:t>
      </w:r>
      <w:proofErr w:type="spellStart"/>
      <w:r w:rsidRPr="003F409B">
        <w:rPr>
          <w:rFonts w:ascii="Times New Roman" w:eastAsia="Times New Roman" w:hAnsi="Times New Roman" w:cs="Times New Roman"/>
          <w:color w:val="000000"/>
          <w:sz w:val="28"/>
          <w:szCs w:val="28"/>
          <w:lang w:val="ru-RU"/>
        </w:rPr>
        <w:t>Основними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є:</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категоріям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внутрішньо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переміщених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проживали на </w:t>
      </w:r>
      <w:proofErr w:type="spellStart"/>
      <w:r w:rsidRPr="003F409B">
        <w:rPr>
          <w:rFonts w:ascii="Times New Roman" w:eastAsia="Times New Roman" w:hAnsi="Times New Roman" w:cs="Times New Roman"/>
          <w:color w:val="000000"/>
          <w:sz w:val="28"/>
          <w:szCs w:val="28"/>
          <w:lang w:val="ru-RU"/>
        </w:rPr>
        <w:t>тимчасово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окупованій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території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w:t>
      </w:r>
      <w:proofErr w:type="spellStart"/>
      <w:r w:rsidRPr="003F409B">
        <w:rPr>
          <w:rFonts w:ascii="Times New Roman" w:eastAsia="Times New Roman" w:hAnsi="Times New Roman" w:cs="Times New Roman"/>
          <w:color w:val="000000"/>
          <w:sz w:val="28"/>
          <w:szCs w:val="28"/>
          <w:lang w:val="ru-RU"/>
        </w:rPr>
        <w:t>заява</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lastRenderedPageBreak/>
        <w:t xml:space="preserve">2)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отримувачам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консультацій</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вичерпної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встановлення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підстав</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шляхом </w:t>
      </w:r>
      <w:proofErr w:type="spellStart"/>
      <w:r w:rsidRPr="003F409B">
        <w:rPr>
          <w:rFonts w:ascii="Times New Roman" w:eastAsia="Times New Roman" w:hAnsi="Times New Roman" w:cs="Times New Roman"/>
          <w:color w:val="000000"/>
          <w:sz w:val="28"/>
          <w:szCs w:val="28"/>
          <w:lang w:val="ru-RU"/>
        </w:rPr>
        <w:t>перевірки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обсягу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відомостей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додані</w:t>
      </w:r>
      <w:proofErr w:type="spellEnd"/>
      <w:r w:rsidRPr="003F409B">
        <w:rPr>
          <w:rFonts w:ascii="Times New Roman" w:eastAsia="Times New Roman" w:hAnsi="Times New Roman" w:cs="Times New Roman"/>
          <w:color w:val="000000"/>
          <w:sz w:val="28"/>
          <w:szCs w:val="28"/>
          <w:lang w:val="ru-RU"/>
        </w:rPr>
        <w:t xml:space="preserve"> до заяви та </w:t>
      </w:r>
      <w:proofErr w:type="spellStart"/>
      <w:r w:rsidRPr="003F409B">
        <w:rPr>
          <w:rFonts w:ascii="Times New Roman" w:eastAsia="Times New Roman" w:hAnsi="Times New Roman" w:cs="Times New Roman"/>
          <w:color w:val="000000"/>
          <w:sz w:val="28"/>
          <w:szCs w:val="28"/>
          <w:lang w:val="ru-RU"/>
        </w:rPr>
        <w:t>перелік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встановлений</w:t>
      </w:r>
      <w:proofErr w:type="spellEnd"/>
      <w:r w:rsidRPr="003F409B">
        <w:rPr>
          <w:rFonts w:ascii="Times New Roman" w:eastAsia="Times New Roman" w:hAnsi="Times New Roman" w:cs="Times New Roman"/>
          <w:color w:val="000000"/>
          <w:sz w:val="28"/>
          <w:szCs w:val="28"/>
          <w:lang w:val="ru-RU"/>
        </w:rPr>
        <w:t xml:space="preserve"> Порядком;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shd w:val="clear" w:color="auto" w:fill="FFFFFF"/>
          <w:lang w:val="ru-RU"/>
        </w:rPr>
        <w:t xml:space="preserve">4) </w:t>
      </w:r>
      <w:proofErr w:type="spellStart"/>
      <w:r w:rsidRPr="003F409B">
        <w:rPr>
          <w:rFonts w:ascii="Times New Roman" w:eastAsia="Times New Roman" w:hAnsi="Times New Roman" w:cs="Times New Roman"/>
          <w:sz w:val="28"/>
          <w:szCs w:val="28"/>
          <w:shd w:val="clear" w:color="auto" w:fill="FFFFFF"/>
          <w:lang w:val="ru-RU"/>
        </w:rPr>
        <w:t>сприяння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отримувачам</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допомоги</w:t>
      </w:r>
      <w:proofErr w:type="spellEnd"/>
      <w:r w:rsidRPr="003F409B">
        <w:rPr>
          <w:rFonts w:ascii="Times New Roman" w:eastAsia="Times New Roman" w:hAnsi="Times New Roman" w:cs="Times New Roman"/>
          <w:color w:val="000000"/>
          <w:sz w:val="28"/>
          <w:szCs w:val="28"/>
          <w:shd w:val="clear" w:color="auto" w:fill="FFFFFF"/>
          <w:lang w:val="ru-RU"/>
        </w:rPr>
        <w:t xml:space="preserve"> для </w:t>
      </w:r>
      <w:proofErr w:type="spellStart"/>
      <w:r w:rsidRPr="003F409B">
        <w:rPr>
          <w:rFonts w:ascii="Times New Roman" w:eastAsia="Times New Roman" w:hAnsi="Times New Roman" w:cs="Times New Roman"/>
          <w:color w:val="000000"/>
          <w:sz w:val="28"/>
          <w:szCs w:val="28"/>
          <w:shd w:val="clear" w:color="auto" w:fill="FFFFFF"/>
          <w:lang w:val="ru-RU"/>
        </w:rPr>
        <w:t>вирішення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житлового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питання</w:t>
      </w:r>
      <w:proofErr w:type="spellEnd"/>
      <w:r w:rsidRPr="003F409B">
        <w:rPr>
          <w:rFonts w:ascii="Times New Roman" w:eastAsia="Times New Roman" w:hAnsi="Times New Roman" w:cs="Times New Roman"/>
          <w:color w:val="000000"/>
          <w:sz w:val="28"/>
          <w:szCs w:val="28"/>
          <w:shd w:val="clear" w:color="auto" w:fill="FFFFFF"/>
          <w:lang w:val="ru-RU"/>
        </w:rPr>
        <w:t xml:space="preserve"> (у </w:t>
      </w:r>
      <w:proofErr w:type="spellStart"/>
      <w:r w:rsidRPr="003F409B">
        <w:rPr>
          <w:rFonts w:ascii="Times New Roman" w:eastAsia="Times New Roman" w:hAnsi="Times New Roman" w:cs="Times New Roman"/>
          <w:color w:val="000000"/>
          <w:sz w:val="28"/>
          <w:szCs w:val="28"/>
          <w:shd w:val="clear" w:color="auto" w:fill="FFFFFF"/>
          <w:lang w:val="ru-RU"/>
        </w:rPr>
        <w:t>разі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подання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відповідного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звернення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r w:rsidRPr="003F409B">
        <w:rPr>
          <w:rFonts w:ascii="Times New Roman" w:eastAsia="Times New Roman" w:hAnsi="Times New Roman" w:cs="Times New Roman"/>
          <w:sz w:val="28"/>
          <w:szCs w:val="28"/>
          <w:shd w:val="clear" w:color="auto" w:fill="FFFFFF"/>
          <w:lang w:val="ru-RU"/>
        </w:rPr>
        <w:t>у</w:t>
      </w:r>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поновленні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або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отриманні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документів</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які</w:t>
      </w:r>
      <w:proofErr w:type="spellEnd"/>
      <w:r w:rsidRPr="003F409B">
        <w:rPr>
          <w:rFonts w:ascii="Times New Roman" w:eastAsia="Times New Roman" w:hAnsi="Times New Roman" w:cs="Times New Roman"/>
          <w:color w:val="000000"/>
          <w:sz w:val="28"/>
          <w:szCs w:val="28"/>
          <w:shd w:val="clear" w:color="auto" w:fill="FFFFFF"/>
          <w:lang w:val="ru-RU"/>
        </w:rPr>
        <w:t xml:space="preserve"> не додано до заяви </w:t>
      </w:r>
      <w:proofErr w:type="spellStart"/>
      <w:r w:rsidRPr="003F409B">
        <w:rPr>
          <w:rFonts w:ascii="Times New Roman" w:eastAsia="Times New Roman" w:hAnsi="Times New Roman" w:cs="Times New Roman"/>
          <w:color w:val="000000"/>
          <w:sz w:val="28"/>
          <w:szCs w:val="28"/>
          <w:shd w:val="clear" w:color="auto" w:fill="FFFFFF"/>
          <w:lang w:val="ru-RU"/>
        </w:rPr>
        <w:t>внаслідок</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їх</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втрати</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або</w:t>
      </w:r>
      <w:proofErr w:type="spellEnd"/>
      <w:r w:rsidRPr="003F409B">
        <w:rPr>
          <w:rFonts w:ascii="Times New Roman" w:eastAsia="Times New Roman" w:hAnsi="Times New Roman" w:cs="Times New Roman"/>
          <w:color w:val="000000"/>
          <w:sz w:val="28"/>
          <w:szCs w:val="28"/>
          <w:shd w:val="clear" w:color="auto" w:fill="FFFFFF"/>
          <w:lang w:val="ru-RU"/>
        </w:rPr>
        <w:t xml:space="preserve"> у </w:t>
      </w:r>
      <w:proofErr w:type="spellStart"/>
      <w:r w:rsidRPr="003F409B">
        <w:rPr>
          <w:rFonts w:ascii="Times New Roman" w:eastAsia="Times New Roman" w:hAnsi="Times New Roman" w:cs="Times New Roman"/>
          <w:color w:val="000000"/>
          <w:sz w:val="28"/>
          <w:szCs w:val="28"/>
          <w:shd w:val="clear" w:color="auto" w:fill="FFFFFF"/>
          <w:lang w:val="ru-RU"/>
        </w:rPr>
        <w:t>зв’язку</w:t>
      </w:r>
      <w:proofErr w:type="spellEnd"/>
      <w:r w:rsidRPr="003F409B">
        <w:rPr>
          <w:rFonts w:ascii="Times New Roman" w:eastAsia="Times New Roman" w:hAnsi="Times New Roman" w:cs="Times New Roman"/>
          <w:color w:val="000000"/>
          <w:sz w:val="28"/>
          <w:szCs w:val="28"/>
          <w:shd w:val="clear" w:color="auto" w:fill="FFFFFF"/>
          <w:lang w:val="ru-RU"/>
        </w:rPr>
        <w:t xml:space="preserve"> з </w:t>
      </w:r>
      <w:proofErr w:type="spellStart"/>
      <w:r w:rsidRPr="003F409B">
        <w:rPr>
          <w:rFonts w:ascii="Times New Roman" w:eastAsia="Times New Roman" w:hAnsi="Times New Roman" w:cs="Times New Roman"/>
          <w:color w:val="000000"/>
          <w:sz w:val="28"/>
          <w:szCs w:val="28"/>
          <w:shd w:val="clear" w:color="auto" w:fill="FFFFFF"/>
          <w:lang w:val="ru-RU"/>
        </w:rPr>
        <w:t>необхідністю</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встановлення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фактів</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що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мають</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юридичне</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значення</w:t>
      </w:r>
      <w:proofErr w:type="spellEnd"/>
      <w:r w:rsidRPr="003F409B">
        <w:rPr>
          <w:rFonts w:ascii="Times New Roman" w:eastAsia="Times New Roman" w:hAnsi="Times New Roman" w:cs="Times New Roman"/>
          <w:color w:val="000000"/>
          <w:sz w:val="28"/>
          <w:szCs w:val="28"/>
          <w:shd w:val="clear" w:color="auto" w:fill="FFFFFF"/>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їх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формування</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допомогою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sz w:val="28"/>
          <w:szCs w:val="28"/>
          <w:lang w:val="ru-RU"/>
        </w:rPr>
        <w:t>надсилання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заявнику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ваучера в </w:t>
      </w:r>
      <w:proofErr w:type="spellStart"/>
      <w:r w:rsidRPr="003F409B">
        <w:rPr>
          <w:rFonts w:ascii="Times New Roman" w:eastAsia="Times New Roman" w:hAnsi="Times New Roman" w:cs="Times New Roman"/>
          <w:color w:val="000000"/>
          <w:sz w:val="28"/>
          <w:szCs w:val="28"/>
          <w:lang w:val="ru-RU"/>
        </w:rPr>
        <w:t>електронній</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паперовій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8. </w:t>
      </w:r>
      <w:proofErr w:type="spellStart"/>
      <w:r w:rsidRPr="003F409B">
        <w:rPr>
          <w:rFonts w:ascii="Times New Roman" w:eastAsia="Times New Roman" w:hAnsi="Times New Roman" w:cs="Times New Roman"/>
          <w:color w:val="000000"/>
          <w:sz w:val="28"/>
          <w:szCs w:val="28"/>
          <w:lang w:val="ru-RU"/>
        </w:rPr>
        <w:t>Під</w:t>
      </w:r>
      <w:proofErr w:type="spellEnd"/>
      <w:r w:rsidRPr="003F409B">
        <w:rPr>
          <w:rFonts w:ascii="Times New Roman" w:eastAsia="Times New Roman" w:hAnsi="Times New Roman" w:cs="Times New Roman"/>
          <w:color w:val="000000"/>
          <w:sz w:val="28"/>
          <w:szCs w:val="28"/>
          <w:lang w:val="ru-RU"/>
        </w:rPr>
        <w:t xml:space="preserve"> час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заяви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встановлення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підстав</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 </w:t>
      </w:r>
      <w:proofErr w:type="spellStart"/>
      <w:r w:rsidRPr="003F409B">
        <w:rPr>
          <w:rFonts w:ascii="Times New Roman" w:eastAsia="Times New Roman" w:hAnsi="Times New Roman" w:cs="Times New Roman"/>
          <w:color w:val="000000"/>
          <w:sz w:val="28"/>
          <w:szCs w:val="28"/>
          <w:lang w:val="ru-RU"/>
        </w:rPr>
        <w:t>збирання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необхідних</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9.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має</w:t>
      </w:r>
      <w:proofErr w:type="spellEnd"/>
      <w:r w:rsidRPr="003F409B">
        <w:rPr>
          <w:rFonts w:ascii="Times New Roman" w:eastAsia="Times New Roman" w:hAnsi="Times New Roman" w:cs="Times New Roman"/>
          <w:color w:val="000000"/>
          <w:sz w:val="28"/>
          <w:szCs w:val="28"/>
          <w:lang w:val="ru-RU"/>
        </w:rPr>
        <w:t xml:space="preserve"> право:</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проводити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наради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заходи та </w:t>
      </w:r>
      <w:proofErr w:type="spellStart"/>
      <w:r w:rsidRPr="003F409B">
        <w:rPr>
          <w:rFonts w:ascii="Times New Roman" w:eastAsia="Times New Roman" w:hAnsi="Times New Roman" w:cs="Times New Roman"/>
          <w:color w:val="000000"/>
          <w:sz w:val="28"/>
          <w:szCs w:val="28"/>
          <w:lang w:val="ru-RU"/>
        </w:rPr>
        <w:t>вирішувати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належать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компетенції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 </w:t>
      </w:r>
      <w:proofErr w:type="spellStart"/>
      <w:r w:rsidRPr="003F409B">
        <w:rPr>
          <w:rFonts w:ascii="Times New Roman" w:eastAsia="Times New Roman" w:hAnsi="Times New Roman" w:cs="Times New Roman"/>
          <w:color w:val="000000"/>
          <w:sz w:val="28"/>
          <w:szCs w:val="28"/>
          <w:lang w:val="ru-RU"/>
        </w:rPr>
        <w:t>заслуховувати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своїх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посадових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експертів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оцінювачів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суб’єктів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оціночної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виконавців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видів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робіт</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послуг</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пов’язаних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створенням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об’єктів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архітектури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міжнародних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належать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компетенції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витребувати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отримувача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оригінали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переліку</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обсягу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відомостей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визначені</w:t>
      </w:r>
      <w:proofErr w:type="spellEnd"/>
      <w:r w:rsidRPr="003F409B">
        <w:rPr>
          <w:rFonts w:ascii="Times New Roman" w:eastAsia="Times New Roman" w:hAnsi="Times New Roman" w:cs="Times New Roman"/>
          <w:color w:val="000000"/>
          <w:sz w:val="28"/>
          <w:szCs w:val="28"/>
          <w:lang w:val="ru-RU"/>
        </w:rPr>
        <w:t xml:space="preserve"> Порядком та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відсутні</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Реєстрі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4) </w:t>
      </w:r>
      <w:proofErr w:type="spellStart"/>
      <w:r w:rsidRPr="003F409B">
        <w:rPr>
          <w:rFonts w:ascii="Times New Roman" w:eastAsia="Times New Roman" w:hAnsi="Times New Roman" w:cs="Times New Roman"/>
          <w:color w:val="000000"/>
          <w:sz w:val="28"/>
          <w:szCs w:val="28"/>
          <w:lang w:val="ru-RU"/>
        </w:rPr>
        <w:t>запитувати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отримувати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доступ до </w:t>
      </w:r>
      <w:proofErr w:type="spellStart"/>
      <w:r w:rsidRPr="003F409B">
        <w:rPr>
          <w:rFonts w:ascii="Times New Roman" w:eastAsia="Times New Roman" w:hAnsi="Times New Roman" w:cs="Times New Roman"/>
          <w:color w:val="000000"/>
          <w:sz w:val="28"/>
          <w:szCs w:val="28"/>
          <w:lang w:val="ru-RU"/>
        </w:rPr>
        <w:t>яких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сумісністю</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електронною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інформаційною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взаємодією</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spellStart"/>
      <w:r w:rsidRPr="003F409B">
        <w:rPr>
          <w:rFonts w:ascii="Times New Roman" w:eastAsia="Times New Roman" w:hAnsi="Times New Roman" w:cs="Times New Roman"/>
          <w:color w:val="000000"/>
          <w:sz w:val="28"/>
          <w:szCs w:val="28"/>
          <w:lang w:val="ru-RU"/>
        </w:rPr>
        <w:t>програмним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інформаційно-комунікаційними</w:t>
      </w:r>
      <w:proofErr w:type="spellEnd"/>
      <w:r w:rsidRPr="003F409B">
        <w:rPr>
          <w:rFonts w:ascii="Times New Roman" w:eastAsia="Times New Roman" w:hAnsi="Times New Roman" w:cs="Times New Roman"/>
          <w:color w:val="000000"/>
          <w:sz w:val="28"/>
          <w:szCs w:val="28"/>
          <w:lang w:val="ru-RU"/>
        </w:rPr>
        <w:t xml:space="preserve"> системами </w:t>
      </w:r>
      <w:proofErr w:type="spellStart"/>
      <w:r w:rsidRPr="003F409B">
        <w:rPr>
          <w:rFonts w:ascii="Times New Roman" w:eastAsia="Times New Roman" w:hAnsi="Times New Roman" w:cs="Times New Roman"/>
          <w:color w:val="000000"/>
          <w:sz w:val="28"/>
          <w:szCs w:val="28"/>
          <w:lang w:val="ru-RU"/>
        </w:rPr>
        <w:t>державної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власності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визначені</w:t>
      </w:r>
      <w:proofErr w:type="spellEnd"/>
      <w:r w:rsidRPr="003F409B">
        <w:rPr>
          <w:rFonts w:ascii="Times New Roman" w:eastAsia="Times New Roman" w:hAnsi="Times New Roman" w:cs="Times New Roman"/>
          <w:color w:val="000000"/>
          <w:sz w:val="28"/>
          <w:szCs w:val="28"/>
          <w:lang w:val="ru-RU"/>
        </w:rPr>
        <w:t xml:space="preserve"> Порядком;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витребувати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усіх</w:t>
      </w:r>
      <w:proofErr w:type="spellEnd"/>
      <w:r w:rsidRPr="003F409B">
        <w:rPr>
          <w:rFonts w:ascii="Times New Roman" w:eastAsia="Times New Roman" w:hAnsi="Times New Roman" w:cs="Times New Roman"/>
          <w:color w:val="000000"/>
          <w:sz w:val="28"/>
          <w:szCs w:val="28"/>
          <w:lang w:val="ru-RU"/>
        </w:rPr>
        <w:t xml:space="preserve"> форм </w:t>
      </w:r>
      <w:proofErr w:type="spellStart"/>
      <w:r w:rsidRPr="003F409B">
        <w:rPr>
          <w:rFonts w:ascii="Times New Roman" w:eastAsia="Times New Roman" w:hAnsi="Times New Roman" w:cs="Times New Roman"/>
          <w:color w:val="000000"/>
          <w:sz w:val="28"/>
          <w:szCs w:val="28"/>
          <w:lang w:val="ru-RU"/>
        </w:rPr>
        <w:t>власності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зокрема</w:t>
      </w:r>
      <w:proofErr w:type="spellEnd"/>
      <w:r w:rsidRPr="003F409B">
        <w:rPr>
          <w:rFonts w:ascii="Times New Roman" w:eastAsia="Times New Roman" w:hAnsi="Times New Roman" w:cs="Times New Roman"/>
          <w:color w:val="000000"/>
          <w:sz w:val="28"/>
          <w:szCs w:val="28"/>
          <w:lang w:val="ru-RU"/>
        </w:rPr>
        <w:t xml:space="preserve"> з метою </w:t>
      </w:r>
      <w:proofErr w:type="spellStart"/>
      <w:r w:rsidRPr="003F409B">
        <w:rPr>
          <w:rFonts w:ascii="Times New Roman" w:eastAsia="Times New Roman" w:hAnsi="Times New Roman" w:cs="Times New Roman"/>
          <w:color w:val="000000"/>
          <w:sz w:val="28"/>
          <w:szCs w:val="28"/>
          <w:lang w:val="ru-RU"/>
        </w:rPr>
        <w:t>поновлення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втрачених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необхідних</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таких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Реєстрі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утворювати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виконання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покладених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тимчасові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групи</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потреби);</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lastRenderedPageBreak/>
        <w:t xml:space="preserve">7) </w:t>
      </w:r>
      <w:proofErr w:type="spellStart"/>
      <w:r w:rsidRPr="003F409B">
        <w:rPr>
          <w:rFonts w:ascii="Times New Roman" w:eastAsia="Times New Roman" w:hAnsi="Times New Roman" w:cs="Times New Roman"/>
          <w:color w:val="000000"/>
          <w:sz w:val="28"/>
          <w:szCs w:val="28"/>
          <w:lang w:val="ru-RU"/>
        </w:rPr>
        <w:t>виконувати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повноваження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випливають</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покладених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завдань</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10.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утворюється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складі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п’яти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складу </w:t>
      </w:r>
      <w:proofErr w:type="spellStart"/>
      <w:r w:rsidRPr="003F409B">
        <w:rPr>
          <w:rFonts w:ascii="Times New Roman" w:eastAsia="Times New Roman" w:hAnsi="Times New Roman" w:cs="Times New Roman"/>
          <w:color w:val="000000"/>
          <w:sz w:val="28"/>
          <w:szCs w:val="28"/>
          <w:lang w:val="ru-RU"/>
        </w:rPr>
        <w:t>входять</w:t>
      </w:r>
      <w:proofErr w:type="spellEnd"/>
      <w:r w:rsidRPr="003F409B">
        <w:rPr>
          <w:rFonts w:ascii="Times New Roman" w:eastAsia="Times New Roman" w:hAnsi="Times New Roman" w:cs="Times New Roman"/>
          <w:color w:val="000000"/>
          <w:sz w:val="28"/>
          <w:szCs w:val="28"/>
          <w:lang w:val="ru-RU"/>
        </w:rPr>
        <w:t xml:space="preserve"> голова,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секретар</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11.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про роботу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персональний</w:t>
      </w:r>
      <w:proofErr w:type="spellEnd"/>
      <w:r w:rsidRPr="003F409B">
        <w:rPr>
          <w:rFonts w:ascii="Times New Roman" w:eastAsia="Times New Roman" w:hAnsi="Times New Roman" w:cs="Times New Roman"/>
          <w:color w:val="000000"/>
          <w:sz w:val="28"/>
          <w:szCs w:val="28"/>
          <w:lang w:val="ru-RU"/>
        </w:rPr>
        <w:t xml:space="preserve"> склад з </w:t>
      </w:r>
      <w:proofErr w:type="spellStart"/>
      <w:r w:rsidRPr="003F409B">
        <w:rPr>
          <w:rFonts w:ascii="Times New Roman" w:eastAsia="Times New Roman" w:hAnsi="Times New Roman" w:cs="Times New Roman"/>
          <w:color w:val="000000"/>
          <w:sz w:val="28"/>
          <w:szCs w:val="28"/>
          <w:lang w:val="ru-RU"/>
        </w:rPr>
        <w:t>визначенням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заступника та секретаря </w:t>
      </w:r>
      <w:proofErr w:type="spellStart"/>
      <w:r w:rsidRPr="003F409B">
        <w:rPr>
          <w:rFonts w:ascii="Times New Roman" w:eastAsia="Times New Roman" w:hAnsi="Times New Roman" w:cs="Times New Roman"/>
          <w:color w:val="000000"/>
          <w:sz w:val="28"/>
          <w:szCs w:val="28"/>
          <w:lang w:val="ru-RU"/>
        </w:rPr>
        <w:t>затверджуються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розпорядчим</w:t>
      </w:r>
      <w:proofErr w:type="spellEnd"/>
      <w:r w:rsidRPr="003F409B">
        <w:rPr>
          <w:rFonts w:ascii="Times New Roman" w:eastAsia="Times New Roman" w:hAnsi="Times New Roman" w:cs="Times New Roman"/>
          <w:color w:val="000000"/>
          <w:sz w:val="28"/>
          <w:szCs w:val="28"/>
          <w:lang w:val="ru-RU"/>
        </w:rPr>
        <w:t xml:space="preserve"> актом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gramStart"/>
      <w:r w:rsidRPr="003F409B">
        <w:rPr>
          <w:rFonts w:ascii="Times New Roman" w:eastAsia="Times New Roman" w:hAnsi="Times New Roman" w:cs="Times New Roman"/>
          <w:color w:val="000000"/>
          <w:sz w:val="28"/>
          <w:szCs w:val="28"/>
          <w:lang w:val="ru-RU"/>
        </w:rPr>
        <w:t>До складу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входять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та </w:t>
      </w:r>
      <w:proofErr w:type="spellStart"/>
      <w:r w:rsidRPr="003F409B">
        <w:rPr>
          <w:rFonts w:ascii="Times New Roman" w:eastAsia="Times New Roman" w:hAnsi="Times New Roman" w:cs="Times New Roman"/>
          <w:color w:val="000000"/>
          <w:sz w:val="28"/>
          <w:szCs w:val="28"/>
          <w:lang w:val="ru-RU"/>
        </w:rPr>
        <w:t>громадськості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Кількість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громадськості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може</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однієї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третини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загального</w:t>
      </w:r>
      <w:proofErr w:type="spellEnd"/>
      <w:r w:rsidRPr="003F409B">
        <w:rPr>
          <w:rFonts w:ascii="Times New Roman" w:eastAsia="Times New Roman" w:hAnsi="Times New Roman" w:cs="Times New Roman"/>
          <w:color w:val="000000"/>
          <w:sz w:val="28"/>
          <w:szCs w:val="28"/>
          <w:lang w:val="ru-RU"/>
        </w:rPr>
        <w:t xml:space="preserve"> складу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4F0C5F"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sz w:val="28"/>
          <w:szCs w:val="28"/>
          <w:lang w:val="ru-RU"/>
        </w:rPr>
        <w:t>Уповноважений</w:t>
      </w:r>
      <w:proofErr w:type="spellEnd"/>
      <w:r w:rsidRPr="003F409B">
        <w:rPr>
          <w:rFonts w:ascii="Times New Roman" w:eastAsia="Times New Roman" w:hAnsi="Times New Roman" w:cs="Times New Roman"/>
          <w:sz w:val="28"/>
          <w:szCs w:val="28"/>
          <w:lang w:val="ru-RU"/>
        </w:rPr>
        <w:t xml:space="preserve"> орган </w:t>
      </w:r>
      <w:proofErr w:type="spellStart"/>
      <w:r w:rsidRPr="003F409B">
        <w:rPr>
          <w:rFonts w:ascii="Times New Roman" w:eastAsia="Times New Roman" w:hAnsi="Times New Roman" w:cs="Times New Roman"/>
          <w:sz w:val="28"/>
          <w:szCs w:val="28"/>
          <w:lang w:val="ru-RU"/>
        </w:rPr>
        <w:t>залучає</w:t>
      </w:r>
      <w:proofErr w:type="spellEnd"/>
      <w:r w:rsidRPr="003F409B">
        <w:rPr>
          <w:rFonts w:ascii="Times New Roman" w:eastAsia="Times New Roman" w:hAnsi="Times New Roman" w:cs="Times New Roman"/>
          <w:sz w:val="28"/>
          <w:szCs w:val="28"/>
          <w:lang w:val="ru-RU"/>
        </w:rPr>
        <w:t xml:space="preserve"> до складу </w:t>
      </w:r>
      <w:proofErr w:type="spellStart"/>
      <w:r w:rsidRPr="003F409B">
        <w:rPr>
          <w:rFonts w:ascii="Times New Roman" w:eastAsia="Times New Roman" w:hAnsi="Times New Roman" w:cs="Times New Roman"/>
          <w:sz w:val="28"/>
          <w:szCs w:val="28"/>
          <w:lang w:val="ru-RU"/>
        </w:rPr>
        <w:t>комісії</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своїх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представників</w:t>
      </w:r>
      <w:proofErr w:type="spellEnd"/>
      <w:r w:rsidRPr="003F409B">
        <w:rPr>
          <w:rFonts w:ascii="Times New Roman" w:eastAsia="Times New Roman" w:hAnsi="Times New Roman" w:cs="Times New Roman"/>
          <w:sz w:val="28"/>
          <w:szCs w:val="28"/>
          <w:lang w:val="ru-RU"/>
        </w:rPr>
        <w:t xml:space="preserve">, на </w:t>
      </w:r>
      <w:proofErr w:type="spellStart"/>
      <w:r w:rsidRPr="003F409B">
        <w:rPr>
          <w:rFonts w:ascii="Times New Roman" w:eastAsia="Times New Roman" w:hAnsi="Times New Roman" w:cs="Times New Roman"/>
          <w:sz w:val="28"/>
          <w:szCs w:val="28"/>
          <w:lang w:val="ru-RU"/>
        </w:rPr>
        <w:t>які</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покладено</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функції</w:t>
      </w:r>
      <w:proofErr w:type="spellEnd"/>
      <w:r w:rsidRPr="003F409B">
        <w:rPr>
          <w:rFonts w:ascii="Times New Roman" w:eastAsia="Times New Roman" w:hAnsi="Times New Roman" w:cs="Times New Roman"/>
          <w:sz w:val="28"/>
          <w:szCs w:val="28"/>
          <w:lang w:val="ru-RU"/>
        </w:rPr>
        <w:t xml:space="preserve"> з </w:t>
      </w:r>
      <w:proofErr w:type="spellStart"/>
      <w:r w:rsidRPr="003F409B">
        <w:rPr>
          <w:rFonts w:ascii="Times New Roman" w:eastAsia="Times New Roman" w:hAnsi="Times New Roman" w:cs="Times New Roman"/>
          <w:sz w:val="28"/>
          <w:szCs w:val="28"/>
          <w:lang w:val="ru-RU"/>
        </w:rPr>
        <w:t>питань</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ветеранської</w:t>
      </w:r>
      <w:proofErr w:type="spellEnd"/>
      <w:r w:rsidRPr="004F0C5F">
        <w:rPr>
          <w:rFonts w:ascii="Times New Roman" w:eastAsia="Times New Roman" w:hAnsi="Times New Roman" w:cs="Times New Roman"/>
          <w:sz w:val="28"/>
          <w:szCs w:val="28"/>
          <w:lang w:val="ru-RU"/>
        </w:rPr>
        <w:t xml:space="preserve"> </w:t>
      </w:r>
      <w:proofErr w:type="spellStart"/>
      <w:proofErr w:type="gramStart"/>
      <w:r w:rsidRPr="004F0C5F">
        <w:rPr>
          <w:rFonts w:ascii="Times New Roman" w:eastAsia="Times New Roman" w:hAnsi="Times New Roman" w:cs="Times New Roman"/>
          <w:sz w:val="28"/>
          <w:szCs w:val="28"/>
          <w:lang w:val="ru-RU"/>
        </w:rPr>
        <w:t>політики</w:t>
      </w:r>
      <w:proofErr w:type="spellEnd"/>
      <w:r w:rsidR="0016583B" w:rsidRPr="004F0C5F">
        <w:rPr>
          <w:rFonts w:ascii="Times New Roman" w:eastAsia="Times New Roman" w:hAnsi="Times New Roman" w:cs="Times New Roman"/>
          <w:sz w:val="28"/>
          <w:szCs w:val="28"/>
          <w:lang w:val="ru-RU"/>
        </w:rPr>
        <w:t xml:space="preserve"> </w:t>
      </w:r>
      <w:r w:rsidR="004F0C5F">
        <w:rPr>
          <w:rFonts w:ascii="Times New Roman" w:eastAsia="Times New Roman" w:hAnsi="Times New Roman" w:cs="Times New Roman"/>
          <w:sz w:val="28"/>
          <w:szCs w:val="28"/>
          <w:lang w:val="ru-RU"/>
        </w:rPr>
        <w:t>,</w:t>
      </w:r>
      <w:proofErr w:type="gramEnd"/>
      <w:r w:rsidR="004F0C5F">
        <w:rPr>
          <w:rFonts w:ascii="Times New Roman" w:eastAsia="Times New Roman" w:hAnsi="Times New Roman" w:cs="Times New Roman"/>
          <w:sz w:val="28"/>
          <w:szCs w:val="28"/>
          <w:lang w:val="ru-RU"/>
        </w:rPr>
        <w:t xml:space="preserve"> </w:t>
      </w:r>
      <w:proofErr w:type="spellStart"/>
      <w:r w:rsidR="00826089" w:rsidRPr="00826089">
        <w:rPr>
          <w:rFonts w:ascii="Times New Roman" w:eastAsia="Times New Roman" w:hAnsi="Times New Roman" w:cs="Times New Roman"/>
          <w:sz w:val="28"/>
          <w:szCs w:val="28"/>
          <w:lang w:val="ru-RU"/>
        </w:rPr>
        <w:t>с</w:t>
      </w:r>
      <w:r w:rsidRPr="00826089">
        <w:rPr>
          <w:rFonts w:ascii="Times New Roman" w:eastAsia="Times New Roman" w:hAnsi="Times New Roman" w:cs="Times New Roman"/>
          <w:sz w:val="28"/>
          <w:szCs w:val="28"/>
          <w:lang w:val="ru-RU"/>
        </w:rPr>
        <w:t>оціального</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захисту</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населення</w:t>
      </w:r>
      <w:proofErr w:type="spellEnd"/>
      <w:r w:rsidR="004F0C5F">
        <w:rPr>
          <w:rFonts w:ascii="Times New Roman" w:eastAsia="Times New Roman" w:hAnsi="Times New Roman" w:cs="Times New Roman"/>
          <w:sz w:val="28"/>
          <w:szCs w:val="28"/>
          <w:lang w:val="ru-RU"/>
        </w:rPr>
        <w:t xml:space="preserve">, </w:t>
      </w:r>
      <w:proofErr w:type="spellStart"/>
      <w:r w:rsidR="0016583B" w:rsidRPr="004F0C5F">
        <w:rPr>
          <w:rFonts w:ascii="Times New Roman" w:eastAsia="Times New Roman" w:hAnsi="Times New Roman" w:cs="Times New Roman"/>
          <w:sz w:val="28"/>
          <w:szCs w:val="28"/>
          <w:lang w:val="ru-RU"/>
        </w:rPr>
        <w:t>роботи</w:t>
      </w:r>
      <w:proofErr w:type="spellEnd"/>
      <w:r w:rsidR="0016583B" w:rsidRPr="004F0C5F">
        <w:rPr>
          <w:rFonts w:ascii="Times New Roman" w:eastAsia="Times New Roman" w:hAnsi="Times New Roman" w:cs="Times New Roman"/>
          <w:sz w:val="28"/>
          <w:szCs w:val="28"/>
          <w:lang w:val="ru-RU"/>
        </w:rPr>
        <w:t xml:space="preserve"> з </w:t>
      </w:r>
      <w:proofErr w:type="spellStart"/>
      <w:r w:rsidR="0016583B" w:rsidRPr="004F0C5F">
        <w:rPr>
          <w:rFonts w:ascii="Times New Roman" w:eastAsia="Times New Roman" w:hAnsi="Times New Roman" w:cs="Times New Roman"/>
          <w:sz w:val="28"/>
          <w:szCs w:val="28"/>
          <w:lang w:val="ru-RU"/>
        </w:rPr>
        <w:t>внутрішньо</w:t>
      </w:r>
      <w:proofErr w:type="spellEnd"/>
      <w:r w:rsidR="0016583B" w:rsidRPr="004F0C5F">
        <w:rPr>
          <w:rFonts w:ascii="Times New Roman" w:eastAsia="Times New Roman" w:hAnsi="Times New Roman" w:cs="Times New Roman"/>
          <w:sz w:val="28"/>
          <w:szCs w:val="28"/>
          <w:lang w:val="ru-RU"/>
        </w:rPr>
        <w:t xml:space="preserve"> </w:t>
      </w:r>
      <w:proofErr w:type="spellStart"/>
      <w:r w:rsidR="0016583B" w:rsidRPr="004F0C5F">
        <w:rPr>
          <w:rFonts w:ascii="Times New Roman" w:eastAsia="Times New Roman" w:hAnsi="Times New Roman" w:cs="Times New Roman"/>
          <w:sz w:val="28"/>
          <w:szCs w:val="28"/>
          <w:lang w:val="ru-RU"/>
        </w:rPr>
        <w:t>переміщеними</w:t>
      </w:r>
      <w:proofErr w:type="spellEnd"/>
      <w:r w:rsidR="0016583B" w:rsidRPr="004F0C5F">
        <w:rPr>
          <w:rFonts w:ascii="Times New Roman" w:eastAsia="Times New Roman" w:hAnsi="Times New Roman" w:cs="Times New Roman"/>
          <w:sz w:val="28"/>
          <w:szCs w:val="28"/>
          <w:lang w:val="ru-RU"/>
        </w:rPr>
        <w:t xml:space="preserve"> особами</w:t>
      </w:r>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цивільного</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захисту</w:t>
      </w:r>
      <w:proofErr w:type="spellEnd"/>
      <w:r w:rsidR="004F0C5F">
        <w:rPr>
          <w:rFonts w:ascii="Times New Roman" w:eastAsia="Times New Roman" w:hAnsi="Times New Roman" w:cs="Times New Roman"/>
          <w:sz w:val="28"/>
          <w:szCs w:val="28"/>
          <w:lang w:val="ru-RU"/>
        </w:rPr>
        <w:t xml:space="preserve">, </w:t>
      </w:r>
      <w:proofErr w:type="spellStart"/>
      <w:r w:rsidR="004F0C5F">
        <w:rPr>
          <w:rFonts w:ascii="Times New Roman" w:eastAsia="Times New Roman" w:hAnsi="Times New Roman" w:cs="Times New Roman"/>
          <w:sz w:val="28"/>
          <w:szCs w:val="28"/>
          <w:lang w:val="ru-RU"/>
        </w:rPr>
        <w:t>оборонної</w:t>
      </w:r>
      <w:proofErr w:type="spellEnd"/>
      <w:r w:rsidR="004F0C5F">
        <w:rPr>
          <w:rFonts w:ascii="Times New Roman" w:eastAsia="Times New Roman" w:hAnsi="Times New Roman" w:cs="Times New Roman"/>
          <w:sz w:val="28"/>
          <w:szCs w:val="28"/>
          <w:lang w:val="ru-RU"/>
        </w:rPr>
        <w:t xml:space="preserve"> </w:t>
      </w:r>
      <w:proofErr w:type="spellStart"/>
      <w:r w:rsidR="004F0C5F">
        <w:rPr>
          <w:rFonts w:ascii="Times New Roman" w:eastAsia="Times New Roman" w:hAnsi="Times New Roman" w:cs="Times New Roman"/>
          <w:sz w:val="28"/>
          <w:szCs w:val="28"/>
          <w:lang w:val="ru-RU"/>
        </w:rPr>
        <w:t>роботи</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економіки</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фінансів</w:t>
      </w:r>
      <w:proofErr w:type="spellEnd"/>
      <w:r w:rsidR="004F0C5F">
        <w:rPr>
          <w:rFonts w:ascii="Times New Roman" w:eastAsia="Times New Roman" w:hAnsi="Times New Roman" w:cs="Times New Roman"/>
          <w:sz w:val="28"/>
          <w:szCs w:val="28"/>
          <w:lang w:val="ru-RU"/>
        </w:rPr>
        <w:t xml:space="preserve">, </w:t>
      </w:r>
      <w:r w:rsidRPr="004F0C5F">
        <w:rPr>
          <w:rFonts w:ascii="Times New Roman" w:eastAsia="Times New Roman" w:hAnsi="Times New Roman" w:cs="Times New Roman"/>
          <w:sz w:val="28"/>
          <w:szCs w:val="28"/>
          <w:lang w:val="ru-RU"/>
        </w:rPr>
        <w:t xml:space="preserve">квартирного </w:t>
      </w:r>
      <w:proofErr w:type="spellStart"/>
      <w:r w:rsidRPr="004F0C5F">
        <w:rPr>
          <w:rFonts w:ascii="Times New Roman" w:eastAsia="Times New Roman" w:hAnsi="Times New Roman" w:cs="Times New Roman"/>
          <w:sz w:val="28"/>
          <w:szCs w:val="28"/>
          <w:lang w:val="ru-RU"/>
        </w:rPr>
        <w:t>обліку</w:t>
      </w:r>
      <w:proofErr w:type="spellEnd"/>
      <w:r w:rsidR="004F0C5F">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капітального</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будівництва</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всеукраїнських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громадських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об’єднань</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ветеранів</w:t>
      </w:r>
      <w:proofErr w:type="spellEnd"/>
      <w:r w:rsidRPr="004F0C5F">
        <w:rPr>
          <w:rFonts w:ascii="Times New Roman" w:eastAsia="Times New Roman" w:hAnsi="Times New Roman" w:cs="Times New Roman"/>
          <w:sz w:val="28"/>
          <w:szCs w:val="28"/>
          <w:lang w:val="ru-RU"/>
        </w:rPr>
        <w:t xml:space="preserve"> (за </w:t>
      </w:r>
      <w:proofErr w:type="spellStart"/>
      <w:r w:rsidRPr="004F0C5F">
        <w:rPr>
          <w:rFonts w:ascii="Times New Roman" w:eastAsia="Times New Roman" w:hAnsi="Times New Roman" w:cs="Times New Roman"/>
          <w:sz w:val="28"/>
          <w:szCs w:val="28"/>
          <w:lang w:val="ru-RU"/>
        </w:rPr>
        <w:t>їх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згодою</w:t>
      </w:r>
      <w:proofErr w:type="spellEnd"/>
      <w:r w:rsidRPr="004F0C5F">
        <w:rPr>
          <w:rFonts w:ascii="Times New Roman" w:eastAsia="Times New Roman" w:hAnsi="Times New Roman" w:cs="Times New Roman"/>
          <w:sz w:val="28"/>
          <w:szCs w:val="28"/>
          <w:lang w:val="ru-RU"/>
        </w:rPr>
        <w:t>).</w:t>
      </w:r>
    </w:p>
    <w:p w:rsid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12. Голова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здійснює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керівництво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видає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обов’язкові</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виконання</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розподіляє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між</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скликає</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головує</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безпосередньо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прийнятті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підписує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підготовлені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вносить </w:t>
      </w:r>
      <w:proofErr w:type="spellStart"/>
      <w:r w:rsidRPr="003F409B">
        <w:rPr>
          <w:rFonts w:ascii="Times New Roman" w:eastAsia="Times New Roman" w:hAnsi="Times New Roman" w:cs="Times New Roman"/>
          <w:color w:val="000000"/>
          <w:sz w:val="28"/>
          <w:szCs w:val="28"/>
          <w:lang w:val="ru-RU"/>
        </w:rPr>
        <w:t>пропозиції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зміни</w:t>
      </w:r>
      <w:proofErr w:type="spellEnd"/>
      <w:r w:rsidRPr="003F409B">
        <w:rPr>
          <w:rFonts w:ascii="Times New Roman" w:eastAsia="Times New Roman" w:hAnsi="Times New Roman" w:cs="Times New Roman"/>
          <w:color w:val="000000"/>
          <w:sz w:val="28"/>
          <w:szCs w:val="28"/>
          <w:lang w:val="ru-RU"/>
        </w:rPr>
        <w:t xml:space="preserve"> персонального складу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залучає</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потреби до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експертів</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інших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осіб</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представників</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міжнародних</w:t>
      </w:r>
      <w:proofErr w:type="spellEnd"/>
      <w:r w:rsidRPr="003F409B">
        <w:rPr>
          <w:rFonts w:ascii="Times New Roman" w:eastAsia="Times New Roman" w:hAnsi="Times New Roman" w:cs="Times New Roman"/>
          <w:sz w:val="28"/>
          <w:szCs w:val="28"/>
          <w:lang w:val="ru-RU"/>
        </w:rPr>
        <w:t xml:space="preserve"> та </w:t>
      </w:r>
      <w:proofErr w:type="spellStart"/>
      <w:r w:rsidRPr="003F409B">
        <w:rPr>
          <w:rFonts w:ascii="Times New Roman" w:eastAsia="Times New Roman" w:hAnsi="Times New Roman" w:cs="Times New Roman"/>
          <w:sz w:val="28"/>
          <w:szCs w:val="28"/>
          <w:lang w:val="ru-RU"/>
        </w:rPr>
        <w:t>громадських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організацій</w:t>
      </w:r>
      <w:proofErr w:type="spellEnd"/>
      <w:r w:rsidRPr="003F409B">
        <w:rPr>
          <w:rFonts w:ascii="Times New Roman" w:eastAsia="Times New Roman" w:hAnsi="Times New Roman" w:cs="Times New Roman"/>
          <w:sz w:val="28"/>
          <w:szCs w:val="28"/>
          <w:lang w:val="ru-RU"/>
        </w:rPr>
        <w:t xml:space="preserve"> за </w:t>
      </w:r>
      <w:proofErr w:type="spellStart"/>
      <w:r w:rsidRPr="003F409B">
        <w:rPr>
          <w:rFonts w:ascii="Times New Roman" w:eastAsia="Times New Roman" w:hAnsi="Times New Roman" w:cs="Times New Roman"/>
          <w:sz w:val="28"/>
          <w:szCs w:val="28"/>
          <w:lang w:val="ru-RU"/>
        </w:rPr>
        <w:t>їх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згодою</w:t>
      </w:r>
      <w:proofErr w:type="spellEnd"/>
      <w:r w:rsidRPr="003F409B">
        <w:rPr>
          <w:rFonts w:ascii="Times New Roman" w:eastAsia="Times New Roman" w:hAnsi="Times New Roman" w:cs="Times New Roman"/>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13.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роботі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а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14. </w:t>
      </w:r>
      <w:proofErr w:type="spellStart"/>
      <w:r w:rsidRPr="003F409B">
        <w:rPr>
          <w:rFonts w:ascii="Times New Roman" w:eastAsia="Times New Roman" w:hAnsi="Times New Roman" w:cs="Times New Roman"/>
          <w:color w:val="000000"/>
          <w:sz w:val="28"/>
          <w:szCs w:val="28"/>
          <w:lang w:val="ru-RU"/>
        </w:rPr>
        <w:t>Секретар</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здійснює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за </w:t>
      </w:r>
      <w:proofErr w:type="spellStart"/>
      <w:r w:rsidRPr="003F409B">
        <w:rPr>
          <w:rFonts w:ascii="Times New Roman" w:eastAsia="Times New Roman" w:hAnsi="Times New Roman" w:cs="Times New Roman"/>
          <w:color w:val="000000"/>
          <w:sz w:val="28"/>
          <w:szCs w:val="28"/>
          <w:lang w:val="ru-RU"/>
        </w:rPr>
        <w:t>дорученням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скликання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формат, дату,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роботі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контролює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своєчасність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і </w:t>
      </w:r>
      <w:proofErr w:type="spellStart"/>
      <w:r w:rsidRPr="003F409B">
        <w:rPr>
          <w:rFonts w:ascii="Times New Roman" w:eastAsia="Times New Roman" w:hAnsi="Times New Roman" w:cs="Times New Roman"/>
          <w:color w:val="000000"/>
          <w:sz w:val="28"/>
          <w:szCs w:val="28"/>
          <w:lang w:val="ru-RU"/>
        </w:rPr>
        <w:t>матеріалів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подаються</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веде</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підписує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готує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15.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в </w:t>
      </w:r>
      <w:proofErr w:type="spellStart"/>
      <w:r w:rsidRPr="003F409B">
        <w:rPr>
          <w:rFonts w:ascii="Times New Roman" w:eastAsia="Times New Roman" w:hAnsi="Times New Roman" w:cs="Times New Roman"/>
          <w:color w:val="000000"/>
          <w:sz w:val="28"/>
          <w:szCs w:val="28"/>
          <w:lang w:val="ru-RU"/>
        </w:rPr>
        <w:t>голосуванні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lastRenderedPageBreak/>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підготовки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матеріалів</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вивчають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матеріали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подаються</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повідомляють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наявність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конфлікту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інтересів</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отримувачем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і не </w:t>
      </w: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участі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розгляді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підготовці</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прийнятті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 xml:space="preserve"> такого </w:t>
      </w:r>
      <w:proofErr w:type="spellStart"/>
      <w:r w:rsidRPr="003F409B">
        <w:rPr>
          <w:rFonts w:ascii="Times New Roman" w:eastAsia="Times New Roman" w:hAnsi="Times New Roman" w:cs="Times New Roman"/>
          <w:color w:val="000000"/>
          <w:sz w:val="28"/>
          <w:szCs w:val="28"/>
          <w:lang w:val="ru-RU"/>
        </w:rPr>
        <w:t>конфлікту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підписують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мають</w:t>
      </w:r>
      <w:proofErr w:type="spellEnd"/>
      <w:r w:rsidRPr="003F409B">
        <w:rPr>
          <w:rFonts w:ascii="Times New Roman" w:eastAsia="Times New Roman" w:hAnsi="Times New Roman" w:cs="Times New Roman"/>
          <w:color w:val="000000"/>
          <w:sz w:val="28"/>
          <w:szCs w:val="28"/>
          <w:lang w:val="ru-RU"/>
        </w:rPr>
        <w:t xml:space="preserve"> право </w:t>
      </w:r>
      <w:proofErr w:type="spellStart"/>
      <w:r w:rsidRPr="003F409B">
        <w:rPr>
          <w:rFonts w:ascii="Times New Roman" w:eastAsia="Times New Roman" w:hAnsi="Times New Roman" w:cs="Times New Roman"/>
          <w:color w:val="000000"/>
          <w:sz w:val="28"/>
          <w:szCs w:val="28"/>
          <w:lang w:val="ru-RU"/>
        </w:rPr>
        <w:t>виступати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заявами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клопотаннями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вносити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пропозиції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залучені</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згодою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свої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громадських</w:t>
      </w:r>
      <w:proofErr w:type="spellEnd"/>
      <w:r w:rsidRPr="003F409B">
        <w:rPr>
          <w:rFonts w:ascii="Times New Roman" w:eastAsia="Times New Roman" w:hAnsi="Times New Roman" w:cs="Times New Roman"/>
          <w:color w:val="000000"/>
          <w:sz w:val="28"/>
          <w:szCs w:val="28"/>
          <w:lang w:val="ru-RU"/>
        </w:rPr>
        <w:t xml:space="preserve"> засадах (</w:t>
      </w:r>
      <w:proofErr w:type="spellStart"/>
      <w:r w:rsidRPr="003F409B">
        <w:rPr>
          <w:rFonts w:ascii="Times New Roman" w:eastAsia="Times New Roman" w:hAnsi="Times New Roman" w:cs="Times New Roman"/>
          <w:color w:val="000000"/>
          <w:sz w:val="28"/>
          <w:szCs w:val="28"/>
          <w:lang w:val="ru-RU"/>
        </w:rPr>
        <w:t>безоплатно</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16. Основною формою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Необхідність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а </w:t>
      </w:r>
      <w:proofErr w:type="spellStart"/>
      <w:r w:rsidRPr="003F409B">
        <w:rPr>
          <w:rFonts w:ascii="Times New Roman" w:eastAsia="Times New Roman" w:hAnsi="Times New Roman" w:cs="Times New Roman"/>
          <w:color w:val="000000"/>
          <w:sz w:val="28"/>
          <w:szCs w:val="28"/>
          <w:lang w:val="ru-RU"/>
        </w:rPr>
        <w:t>також</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перелік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пропонуються</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визначаються</w:t>
      </w:r>
      <w:proofErr w:type="spellEnd"/>
      <w:r w:rsidRPr="003F409B">
        <w:rPr>
          <w:rFonts w:ascii="Times New Roman" w:eastAsia="Times New Roman" w:hAnsi="Times New Roman" w:cs="Times New Roman"/>
          <w:color w:val="000000"/>
          <w:sz w:val="28"/>
          <w:szCs w:val="28"/>
          <w:lang w:val="ru-RU"/>
        </w:rPr>
        <w:t xml:space="preserve"> головою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Ініціювати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половина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Голова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призначає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доповідача</w:t>
      </w:r>
      <w:proofErr w:type="spellEnd"/>
      <w:r w:rsidRPr="003F409B">
        <w:rPr>
          <w:rFonts w:ascii="Times New Roman" w:eastAsia="Times New Roman" w:hAnsi="Times New Roman" w:cs="Times New Roman"/>
          <w:color w:val="000000"/>
          <w:sz w:val="28"/>
          <w:szCs w:val="28"/>
          <w:lang w:val="ru-RU"/>
        </w:rPr>
        <w:t xml:space="preserve"> з числа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забезпечує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можливість</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висловлення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власної</w:t>
      </w:r>
      <w:proofErr w:type="spellEnd"/>
      <w:r w:rsidRPr="003F409B">
        <w:rPr>
          <w:rFonts w:ascii="Times New Roman" w:eastAsia="Times New Roman" w:hAnsi="Times New Roman" w:cs="Times New Roman"/>
          <w:color w:val="000000"/>
          <w:sz w:val="28"/>
          <w:szCs w:val="28"/>
          <w:lang w:val="ru-RU"/>
        </w:rPr>
        <w:t xml:space="preserve"> думки </w:t>
      </w:r>
      <w:proofErr w:type="spellStart"/>
      <w:r w:rsidRPr="003F409B">
        <w:rPr>
          <w:rFonts w:ascii="Times New Roman" w:eastAsia="Times New Roman" w:hAnsi="Times New Roman" w:cs="Times New Roman"/>
          <w:color w:val="000000"/>
          <w:sz w:val="28"/>
          <w:szCs w:val="28"/>
          <w:lang w:val="ru-RU"/>
        </w:rPr>
        <w:t>всім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присутнім</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членам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Дата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порядок </w:t>
      </w:r>
      <w:proofErr w:type="spellStart"/>
      <w:r w:rsidRPr="003F409B">
        <w:rPr>
          <w:rFonts w:ascii="Times New Roman" w:eastAsia="Times New Roman" w:hAnsi="Times New Roman" w:cs="Times New Roman"/>
          <w:color w:val="000000"/>
          <w:sz w:val="28"/>
          <w:szCs w:val="28"/>
          <w:lang w:val="ru-RU"/>
        </w:rPr>
        <w:t>денний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повідомляються</w:t>
      </w:r>
      <w:proofErr w:type="spellEnd"/>
      <w:r w:rsidRPr="003F409B">
        <w:rPr>
          <w:rFonts w:ascii="Times New Roman" w:eastAsia="Times New Roman" w:hAnsi="Times New Roman" w:cs="Times New Roman"/>
          <w:color w:val="000000"/>
          <w:sz w:val="28"/>
          <w:szCs w:val="28"/>
          <w:lang w:val="ru-RU"/>
        </w:rPr>
        <w:t xml:space="preserve"> членам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запрошеним</w:t>
      </w:r>
      <w:proofErr w:type="spellEnd"/>
      <w:r w:rsidRPr="003F409B">
        <w:rPr>
          <w:rFonts w:ascii="Times New Roman" w:eastAsia="Times New Roman" w:hAnsi="Times New Roman" w:cs="Times New Roman"/>
          <w:color w:val="000000"/>
          <w:sz w:val="28"/>
          <w:szCs w:val="28"/>
          <w:lang w:val="ru-RU"/>
        </w:rPr>
        <w:t xml:space="preserve"> особам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за три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w:t>
      </w:r>
      <w:proofErr w:type="spellEnd"/>
      <w:r w:rsidRPr="003F409B">
        <w:rPr>
          <w:rFonts w:ascii="Times New Roman" w:eastAsia="Times New Roman" w:hAnsi="Times New Roman" w:cs="Times New Roman"/>
          <w:color w:val="000000"/>
          <w:sz w:val="28"/>
          <w:szCs w:val="28"/>
          <w:lang w:val="ru-RU"/>
        </w:rPr>
        <w:t xml:space="preserve"> до дня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Оголошення</w:t>
      </w:r>
      <w:proofErr w:type="spellEnd"/>
      <w:r w:rsidRPr="003F409B">
        <w:rPr>
          <w:rFonts w:ascii="Times New Roman" w:eastAsia="Times New Roman" w:hAnsi="Times New Roman" w:cs="Times New Roman"/>
          <w:color w:val="000000"/>
          <w:sz w:val="28"/>
          <w:szCs w:val="28"/>
          <w:lang w:val="ru-RU"/>
        </w:rPr>
        <w:t xml:space="preserve"> про дату,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за три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дати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розміщується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(за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проводитися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використанням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технічних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засобів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електронних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комунікацій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зокрема</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Інтернет</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умови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надійної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автентифікації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всіх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проводять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громадян</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затвердженого</w:t>
      </w:r>
      <w:proofErr w:type="spellEnd"/>
      <w:r w:rsidRPr="003F409B">
        <w:rPr>
          <w:rFonts w:ascii="Times New Roman" w:eastAsia="Times New Roman" w:hAnsi="Times New Roman" w:cs="Times New Roman"/>
          <w:color w:val="000000"/>
          <w:sz w:val="28"/>
          <w:szCs w:val="28"/>
          <w:lang w:val="ru-RU"/>
        </w:rPr>
        <w:t xml:space="preserve"> головою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графіка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про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розміщується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(за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Якщо</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відповідній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території</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якій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утворено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функціонує</w:t>
      </w:r>
      <w:proofErr w:type="spellEnd"/>
      <w:r w:rsidRPr="003F409B">
        <w:rPr>
          <w:rFonts w:ascii="Times New Roman" w:eastAsia="Times New Roman" w:hAnsi="Times New Roman" w:cs="Times New Roman"/>
          <w:color w:val="000000"/>
          <w:sz w:val="28"/>
          <w:szCs w:val="28"/>
          <w:lang w:val="ru-RU"/>
        </w:rPr>
        <w:t xml:space="preserve"> центр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адміністративних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послуг</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такі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проводитися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відповідному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центрі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адміністративних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послуг</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17.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веде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голова, а в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заступника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проводить один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обирається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головуючим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більшістю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правоможними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якщо</w:t>
      </w:r>
      <w:proofErr w:type="spellEnd"/>
      <w:r w:rsidRPr="003F409B">
        <w:rPr>
          <w:rFonts w:ascii="Times New Roman" w:eastAsia="Times New Roman" w:hAnsi="Times New Roman" w:cs="Times New Roman"/>
          <w:color w:val="000000"/>
          <w:sz w:val="28"/>
          <w:szCs w:val="28"/>
          <w:lang w:val="ru-RU"/>
        </w:rPr>
        <w:t xml:space="preserve"> на них </w:t>
      </w:r>
      <w:proofErr w:type="spellStart"/>
      <w:r w:rsidRPr="003F409B">
        <w:rPr>
          <w:rFonts w:ascii="Times New Roman" w:eastAsia="Times New Roman" w:hAnsi="Times New Roman" w:cs="Times New Roman"/>
          <w:color w:val="000000"/>
          <w:sz w:val="28"/>
          <w:szCs w:val="28"/>
          <w:lang w:val="ru-RU"/>
        </w:rPr>
        <w:t>присутні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w:t>
      </w:r>
      <w:proofErr w:type="spellEnd"/>
      <w:r w:rsidRPr="003F409B">
        <w:rPr>
          <w:rFonts w:ascii="Times New Roman" w:eastAsia="Times New Roman" w:hAnsi="Times New Roman" w:cs="Times New Roman"/>
          <w:color w:val="000000"/>
          <w:sz w:val="28"/>
          <w:szCs w:val="28"/>
          <w:lang w:val="ru-RU"/>
        </w:rPr>
        <w:t xml:space="preserve"> як </w:t>
      </w:r>
      <w:proofErr w:type="spellStart"/>
      <w:r w:rsidRPr="003F409B">
        <w:rPr>
          <w:rFonts w:ascii="Times New Roman" w:eastAsia="Times New Roman" w:hAnsi="Times New Roman" w:cs="Times New Roman"/>
          <w:color w:val="000000"/>
          <w:sz w:val="28"/>
          <w:szCs w:val="28"/>
          <w:lang w:val="ru-RU"/>
        </w:rPr>
        <w:t>дві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третини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складу.</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прийняті</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lastRenderedPageBreak/>
        <w:t>приймаються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більшістю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рівного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розподілу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остаточне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головуючий</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прийняті</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оформлюється</w:t>
      </w:r>
      <w:proofErr w:type="spellEnd"/>
      <w:r w:rsidRPr="003F409B">
        <w:rPr>
          <w:rFonts w:ascii="Times New Roman" w:eastAsia="Times New Roman" w:hAnsi="Times New Roman" w:cs="Times New Roman"/>
          <w:color w:val="000000"/>
          <w:sz w:val="28"/>
          <w:szCs w:val="28"/>
          <w:lang w:val="ru-RU"/>
        </w:rPr>
        <w:t xml:space="preserve"> протоколом, </w:t>
      </w:r>
      <w:proofErr w:type="spellStart"/>
      <w:r w:rsidRPr="003F409B">
        <w:rPr>
          <w:rFonts w:ascii="Times New Roman" w:eastAsia="Times New Roman" w:hAnsi="Times New Roman" w:cs="Times New Roman"/>
          <w:color w:val="000000"/>
          <w:sz w:val="28"/>
          <w:szCs w:val="28"/>
          <w:lang w:val="ru-RU"/>
        </w:rPr>
        <w:t>який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підписується</w:t>
      </w:r>
      <w:proofErr w:type="spellEnd"/>
      <w:r w:rsidRPr="003F409B">
        <w:rPr>
          <w:rFonts w:ascii="Times New Roman" w:eastAsia="Times New Roman" w:hAnsi="Times New Roman" w:cs="Times New Roman"/>
          <w:color w:val="000000"/>
          <w:sz w:val="28"/>
          <w:szCs w:val="28"/>
          <w:lang w:val="ru-RU"/>
        </w:rPr>
        <w:t xml:space="preserve"> головою, секретарем та </w:t>
      </w:r>
      <w:proofErr w:type="spellStart"/>
      <w:r w:rsidRPr="003F409B">
        <w:rPr>
          <w:rFonts w:ascii="Times New Roman" w:eastAsia="Times New Roman" w:hAnsi="Times New Roman" w:cs="Times New Roman"/>
          <w:color w:val="000000"/>
          <w:sz w:val="28"/>
          <w:szCs w:val="28"/>
          <w:lang w:val="ru-RU"/>
        </w:rPr>
        <w:t>присутніми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(он-</w:t>
      </w:r>
      <w:proofErr w:type="spellStart"/>
      <w:r w:rsidRPr="003F409B">
        <w:rPr>
          <w:rFonts w:ascii="Times New Roman" w:eastAsia="Times New Roman" w:hAnsi="Times New Roman" w:cs="Times New Roman"/>
          <w:color w:val="000000"/>
          <w:sz w:val="28"/>
          <w:szCs w:val="28"/>
          <w:lang w:val="ru-RU"/>
        </w:rPr>
        <w:t>лайн</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підписувати</w:t>
      </w:r>
      <w:proofErr w:type="spellEnd"/>
      <w:r w:rsidRPr="003F409B">
        <w:rPr>
          <w:rFonts w:ascii="Times New Roman" w:eastAsia="Times New Roman" w:hAnsi="Times New Roman" w:cs="Times New Roman"/>
          <w:color w:val="000000"/>
          <w:sz w:val="28"/>
          <w:szCs w:val="28"/>
          <w:lang w:val="ru-RU"/>
        </w:rPr>
        <w:t xml:space="preserve"> протокол в </w:t>
      </w:r>
      <w:proofErr w:type="spellStart"/>
      <w:r w:rsidRPr="003F409B">
        <w:rPr>
          <w:rFonts w:ascii="Times New Roman" w:eastAsia="Times New Roman" w:hAnsi="Times New Roman" w:cs="Times New Roman"/>
          <w:color w:val="000000"/>
          <w:sz w:val="28"/>
          <w:szCs w:val="28"/>
          <w:lang w:val="ru-RU"/>
        </w:rPr>
        <w:t>електронній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формі</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накладенням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кваліфікованого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електронного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Якщо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передбачені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підпунктами</w:t>
      </w:r>
      <w:proofErr w:type="spellEnd"/>
      <w:r w:rsidRPr="003F409B">
        <w:rPr>
          <w:rFonts w:ascii="Times New Roman" w:eastAsia="Times New Roman" w:hAnsi="Times New Roman" w:cs="Times New Roman"/>
          <w:color w:val="000000"/>
          <w:sz w:val="28"/>
          <w:szCs w:val="28"/>
          <w:lang w:val="ru-RU"/>
        </w:rPr>
        <w:t xml:space="preserve"> 1 та 2 пункту 8 </w:t>
      </w:r>
      <w:proofErr w:type="spellStart"/>
      <w:r w:rsidRPr="003F409B">
        <w:rPr>
          <w:rFonts w:ascii="Times New Roman" w:eastAsia="Times New Roman" w:hAnsi="Times New Roman" w:cs="Times New Roman"/>
          <w:color w:val="000000"/>
          <w:sz w:val="28"/>
          <w:szCs w:val="28"/>
          <w:lang w:val="ru-RU"/>
        </w:rPr>
        <w:t>цього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Примірного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такі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відповідними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обґрунтуваннями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зазначається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протоколі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передбачене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підпунктом</w:t>
      </w:r>
      <w:proofErr w:type="spellEnd"/>
      <w:r w:rsidRPr="003F409B">
        <w:rPr>
          <w:rFonts w:ascii="Times New Roman" w:eastAsia="Times New Roman" w:hAnsi="Times New Roman" w:cs="Times New Roman"/>
          <w:color w:val="000000"/>
          <w:sz w:val="28"/>
          <w:szCs w:val="28"/>
          <w:lang w:val="ru-RU"/>
        </w:rPr>
        <w:t xml:space="preserve"> 3 пункту 8 </w:t>
      </w:r>
      <w:proofErr w:type="spellStart"/>
      <w:r w:rsidRPr="003F409B">
        <w:rPr>
          <w:rFonts w:ascii="Times New Roman" w:eastAsia="Times New Roman" w:hAnsi="Times New Roman" w:cs="Times New Roman"/>
          <w:color w:val="000000"/>
          <w:sz w:val="28"/>
          <w:szCs w:val="28"/>
          <w:lang w:val="ru-RU"/>
        </w:rPr>
        <w:t>цього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Примірного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кожного </w:t>
      </w:r>
      <w:proofErr w:type="spellStart"/>
      <w:r w:rsidRPr="003F409B">
        <w:rPr>
          <w:rFonts w:ascii="Times New Roman" w:eastAsia="Times New Roman" w:hAnsi="Times New Roman" w:cs="Times New Roman"/>
          <w:color w:val="000000"/>
          <w:sz w:val="28"/>
          <w:szCs w:val="28"/>
          <w:lang w:val="ru-RU"/>
        </w:rPr>
        <w:t>отримувача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окремо</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оформлюється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згідно</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додатком</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цього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Примірного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18. </w:t>
      </w:r>
      <w:proofErr w:type="spellStart"/>
      <w:r w:rsidRPr="003F409B">
        <w:rPr>
          <w:rFonts w:ascii="Times New Roman" w:eastAsia="Times New Roman" w:hAnsi="Times New Roman" w:cs="Times New Roman"/>
          <w:color w:val="000000"/>
          <w:sz w:val="28"/>
          <w:szCs w:val="28"/>
          <w:lang w:val="ru-RU"/>
        </w:rPr>
        <w:t>Копія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вноситься до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протягом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п’яти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з дня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19.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підлягає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п’ять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з дня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такого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Копія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w:t>
      </w:r>
      <w:proofErr w:type="spellStart"/>
      <w:r w:rsidRPr="003F409B">
        <w:rPr>
          <w:rFonts w:ascii="Times New Roman" w:eastAsia="Times New Roman" w:hAnsi="Times New Roman" w:cs="Times New Roman"/>
          <w:color w:val="000000"/>
          <w:sz w:val="28"/>
          <w:szCs w:val="28"/>
          <w:lang w:val="ru-RU"/>
        </w:rPr>
        <w:t>завантажується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посадовою</w:t>
      </w:r>
      <w:proofErr w:type="spellEnd"/>
      <w:r w:rsidRPr="003F409B">
        <w:rPr>
          <w:rFonts w:ascii="Times New Roman" w:eastAsia="Times New Roman" w:hAnsi="Times New Roman" w:cs="Times New Roman"/>
          <w:color w:val="000000"/>
          <w:sz w:val="28"/>
          <w:szCs w:val="28"/>
          <w:lang w:val="ru-RU"/>
        </w:rPr>
        <w:t xml:space="preserve"> особою такого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до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пошкодженого</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знищеного</w:t>
      </w:r>
      <w:proofErr w:type="spellEnd"/>
      <w:r w:rsidRPr="003F409B">
        <w:rPr>
          <w:rFonts w:ascii="Times New Roman" w:eastAsia="Times New Roman" w:hAnsi="Times New Roman" w:cs="Times New Roman"/>
          <w:color w:val="000000"/>
          <w:sz w:val="28"/>
          <w:szCs w:val="28"/>
          <w:lang w:val="ru-RU"/>
        </w:rPr>
        <w:t xml:space="preserve"> майна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п’ять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дня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20.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може</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оскаржене</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до органу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утворив</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21.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про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оскаржені</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в судовому порядку</w:t>
      </w:r>
      <w:proofErr w:type="gramEnd"/>
      <w:r w:rsidRPr="003F409B">
        <w:rPr>
          <w:rFonts w:ascii="Times New Roman" w:eastAsia="Times New Roman" w:hAnsi="Times New Roman" w:cs="Times New Roman"/>
          <w:color w:val="000000"/>
          <w:sz w:val="28"/>
          <w:szCs w:val="28"/>
          <w:lang w:val="ru-RU"/>
        </w:rPr>
        <w:t>.</w:t>
      </w:r>
    </w:p>
    <w:p w:rsidR="0004368D" w:rsidRDefault="0004368D" w:rsidP="00892CE9">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jc w:val="both"/>
        <w:rPr>
          <w:rFonts w:eastAsia="Arial Unicode MS"/>
          <w:sz w:val="28"/>
          <w:szCs w:val="28"/>
          <w:lang w:bidi="uk-UA"/>
        </w:rPr>
      </w:pPr>
      <w:r w:rsidRPr="003B790B">
        <w:rPr>
          <w:rFonts w:eastAsia="Arial Unicode MS"/>
          <w:sz w:val="28"/>
          <w:szCs w:val="28"/>
          <w:lang w:bidi="uk-UA"/>
        </w:rPr>
        <w:t xml:space="preserve">Керуючий справами </w:t>
      </w:r>
    </w:p>
    <w:p w:rsidR="0004368D" w:rsidRPr="000B05FE" w:rsidRDefault="0004368D" w:rsidP="0004368D">
      <w:pPr>
        <w:pStyle w:val="rvps2"/>
        <w:shd w:val="clear" w:color="auto" w:fill="FFFFFF"/>
        <w:spacing w:before="0" w:beforeAutospacing="0" w:after="0" w:afterAutospacing="0"/>
        <w:ind w:left="-142"/>
        <w:jc w:val="both"/>
        <w:rPr>
          <w:sz w:val="28"/>
          <w:szCs w:val="28"/>
        </w:rPr>
      </w:pPr>
      <w:r w:rsidRPr="003B790B">
        <w:rPr>
          <w:rFonts w:eastAsia="Arial Unicode MS"/>
          <w:sz w:val="28"/>
          <w:szCs w:val="28"/>
          <w:lang w:bidi="uk-UA"/>
        </w:rPr>
        <w:t xml:space="preserve">виконавчого комітету міської ради                                        </w:t>
      </w:r>
      <w:r w:rsidR="00892CE9">
        <w:rPr>
          <w:rFonts w:eastAsia="Arial Unicode MS"/>
          <w:sz w:val="28"/>
          <w:szCs w:val="28"/>
          <w:lang w:bidi="uk-UA"/>
        </w:rPr>
        <w:t xml:space="preserve">    </w:t>
      </w:r>
      <w:r w:rsidRPr="003B790B">
        <w:rPr>
          <w:rFonts w:eastAsia="Arial Unicode MS"/>
          <w:sz w:val="28"/>
          <w:szCs w:val="28"/>
          <w:lang w:bidi="uk-UA"/>
        </w:rPr>
        <w:t xml:space="preserve">   Олександр ДОЛЯ         </w:t>
      </w:r>
      <w:r w:rsidRPr="003B790B">
        <w:rPr>
          <w:rFonts w:eastAsia="Arial Unicode MS"/>
          <w:sz w:val="28"/>
          <w:szCs w:val="28"/>
          <w:lang w:val="ru-RU" w:bidi="uk-UA"/>
        </w:rPr>
        <w:t xml:space="preserve">   </w:t>
      </w:r>
      <w:r w:rsidRPr="003B790B">
        <w:rPr>
          <w:rFonts w:eastAsia="Arial Unicode MS"/>
          <w:sz w:val="28"/>
          <w:szCs w:val="28"/>
          <w:lang w:bidi="uk-UA"/>
        </w:rPr>
        <w:t xml:space="preserve">  </w:t>
      </w:r>
    </w:p>
    <w:p w:rsidR="0004368D" w:rsidRDefault="0004368D" w:rsidP="0004368D">
      <w:pPr>
        <w:pStyle w:val="HTML"/>
        <w:shd w:val="clear" w:color="auto" w:fill="FFFFFF"/>
        <w:tabs>
          <w:tab w:val="clear" w:pos="9160"/>
          <w:tab w:val="left" w:pos="9072"/>
        </w:tabs>
        <w:ind w:left="-142"/>
        <w:jc w:val="both"/>
        <w:rPr>
          <w:rFonts w:ascii="Times New Roman" w:hAnsi="Times New Roman" w:cs="Times New Roman"/>
          <w:sz w:val="28"/>
          <w:szCs w:val="28"/>
          <w:lang w:val="uk-UA"/>
        </w:rPr>
      </w:pPr>
    </w:p>
    <w:p w:rsidR="0004368D" w:rsidRDefault="0004368D" w:rsidP="0004368D">
      <w:pPr>
        <w:pStyle w:val="HTML"/>
        <w:shd w:val="clear" w:color="auto" w:fill="FFFFFF"/>
        <w:tabs>
          <w:tab w:val="clear" w:pos="9160"/>
          <w:tab w:val="left" w:pos="9072"/>
        </w:tabs>
        <w:ind w:left="-142"/>
        <w:jc w:val="both"/>
        <w:rPr>
          <w:rFonts w:ascii="Times New Roman" w:hAnsi="Times New Roman" w:cs="Times New Roman"/>
          <w:sz w:val="28"/>
          <w:szCs w:val="28"/>
          <w:lang w:val="uk-UA"/>
        </w:rPr>
      </w:pPr>
    </w:p>
    <w:p w:rsidR="0004368D" w:rsidRDefault="0004368D" w:rsidP="0004368D">
      <w:pPr>
        <w:pStyle w:val="HTML"/>
        <w:shd w:val="clear" w:color="auto" w:fill="FFFFFF"/>
        <w:tabs>
          <w:tab w:val="clear" w:pos="9160"/>
          <w:tab w:val="left" w:pos="9072"/>
        </w:tabs>
        <w:jc w:val="both"/>
        <w:rPr>
          <w:rFonts w:ascii="Times New Roman" w:hAnsi="Times New Roman" w:cs="Times New Roman"/>
          <w:sz w:val="28"/>
          <w:szCs w:val="28"/>
          <w:lang w:val="uk-UA"/>
        </w:rPr>
      </w:pPr>
    </w:p>
    <w:p w:rsidR="00CC25CC" w:rsidRDefault="00CC25CC"/>
    <w:sectPr w:rsidR="00CC25CC" w:rsidSect="00441AB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653"/>
    <w:multiLevelType w:val="hybridMultilevel"/>
    <w:tmpl w:val="2D161634"/>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C58F8"/>
    <w:multiLevelType w:val="hybridMultilevel"/>
    <w:tmpl w:val="F8B6E050"/>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67495"/>
    <w:multiLevelType w:val="hybridMultilevel"/>
    <w:tmpl w:val="B66C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0207F"/>
    <w:multiLevelType w:val="hybridMultilevel"/>
    <w:tmpl w:val="A53C90B0"/>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84F3C"/>
    <w:multiLevelType w:val="hybridMultilevel"/>
    <w:tmpl w:val="CEBA46B4"/>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64"/>
    <w:rsid w:val="0004368D"/>
    <w:rsid w:val="0016583B"/>
    <w:rsid w:val="00181D25"/>
    <w:rsid w:val="00194CBA"/>
    <w:rsid w:val="001B338C"/>
    <w:rsid w:val="00213564"/>
    <w:rsid w:val="003F10F4"/>
    <w:rsid w:val="003F409B"/>
    <w:rsid w:val="00441AB8"/>
    <w:rsid w:val="004F0C5F"/>
    <w:rsid w:val="0073494E"/>
    <w:rsid w:val="00826089"/>
    <w:rsid w:val="00836EF4"/>
    <w:rsid w:val="00877606"/>
    <w:rsid w:val="00892CE9"/>
    <w:rsid w:val="00911410"/>
    <w:rsid w:val="00913C9E"/>
    <w:rsid w:val="00A24049"/>
    <w:rsid w:val="00AB603F"/>
    <w:rsid w:val="00BB2E4E"/>
    <w:rsid w:val="00BE5838"/>
    <w:rsid w:val="00C05431"/>
    <w:rsid w:val="00CB063A"/>
    <w:rsid w:val="00CC25CC"/>
    <w:rsid w:val="00D70973"/>
    <w:rsid w:val="00DC0F48"/>
    <w:rsid w:val="00DD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4349"/>
  <w15:chartTrackingRefBased/>
  <w15:docId w15:val="{960205BB-0F0A-4D97-84BD-FE945BF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3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4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04368D"/>
    <w:rPr>
      <w:rFonts w:ascii="Courier New" w:eastAsia="Times New Roman" w:hAnsi="Courier New" w:cs="Courier New"/>
      <w:sz w:val="20"/>
      <w:szCs w:val="20"/>
      <w:lang w:val="ru-RU" w:eastAsia="ru-RU"/>
    </w:rPr>
  </w:style>
  <w:style w:type="table" w:styleId="a3">
    <w:name w:val="Table Grid"/>
    <w:basedOn w:val="a1"/>
    <w:rsid w:val="000436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436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04368D"/>
    <w:rPr>
      <w:rFonts w:ascii="Times New Roman" w:hAnsi="Times New Roman" w:cs="Times New Roman"/>
      <w:sz w:val="24"/>
      <w:szCs w:val="24"/>
    </w:rPr>
  </w:style>
  <w:style w:type="paragraph" w:styleId="a5">
    <w:name w:val="List Paragraph"/>
    <w:basedOn w:val="a"/>
    <w:uiPriority w:val="34"/>
    <w:qFormat/>
    <w:rsid w:val="003F409B"/>
    <w:pPr>
      <w:ind w:left="720"/>
      <w:contextualSpacing/>
    </w:pPr>
  </w:style>
  <w:style w:type="paragraph" w:styleId="a6">
    <w:name w:val="Balloon Text"/>
    <w:basedOn w:val="a"/>
    <w:link w:val="a7"/>
    <w:uiPriority w:val="99"/>
    <w:semiHidden/>
    <w:unhideWhenUsed/>
    <w:rsid w:val="00A240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404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80226">
      <w:bodyDiv w:val="1"/>
      <w:marLeft w:val="0"/>
      <w:marRight w:val="0"/>
      <w:marTop w:val="0"/>
      <w:marBottom w:val="0"/>
      <w:divBdr>
        <w:top w:val="none" w:sz="0" w:space="0" w:color="auto"/>
        <w:left w:val="none" w:sz="0" w:space="0" w:color="auto"/>
        <w:bottom w:val="none" w:sz="0" w:space="0" w:color="auto"/>
        <w:right w:val="none" w:sz="0" w:space="0" w:color="auto"/>
      </w:divBdr>
    </w:div>
    <w:div w:id="965238930">
      <w:bodyDiv w:val="1"/>
      <w:marLeft w:val="0"/>
      <w:marRight w:val="0"/>
      <w:marTop w:val="0"/>
      <w:marBottom w:val="0"/>
      <w:divBdr>
        <w:top w:val="none" w:sz="0" w:space="0" w:color="auto"/>
        <w:left w:val="none" w:sz="0" w:space="0" w:color="auto"/>
        <w:bottom w:val="none" w:sz="0" w:space="0" w:color="auto"/>
        <w:right w:val="none" w:sz="0" w:space="0" w:color="auto"/>
      </w:divBdr>
    </w:div>
    <w:div w:id="16651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10541</Words>
  <Characters>6009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Ірина Панчук</cp:lastModifiedBy>
  <cp:revision>19</cp:revision>
  <cp:lastPrinted>2025-12-15T07:53:00Z</cp:lastPrinted>
  <dcterms:created xsi:type="dcterms:W3CDTF">2025-12-04T07:42:00Z</dcterms:created>
  <dcterms:modified xsi:type="dcterms:W3CDTF">2025-12-16T06:40:00Z</dcterms:modified>
</cp:coreProperties>
</file>