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AC2" w:rsidRPr="000868B9" w:rsidRDefault="00716AC2" w:rsidP="00716AC2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Cs/>
          <w:kern w:val="32"/>
          <w:sz w:val="28"/>
          <w:szCs w:val="28"/>
          <w:lang w:val="en-US" w:eastAsia="ru-RU"/>
        </w:rPr>
      </w:pPr>
      <w:r w:rsidRPr="000868B9">
        <w:rPr>
          <w:rFonts w:ascii="Arial" w:eastAsia="Times New Roman" w:hAnsi="Arial" w:cs="Arial"/>
          <w:bCs/>
          <w:noProof/>
          <w:kern w:val="32"/>
          <w:sz w:val="28"/>
          <w:szCs w:val="28"/>
          <w:lang w:val="uk-UA" w:eastAsia="uk-UA"/>
        </w:rPr>
        <w:drawing>
          <wp:inline distT="0" distB="0" distL="0" distR="0" wp14:anchorId="2C2B62CF" wp14:editId="177A5740">
            <wp:extent cx="447675" cy="6096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AC2" w:rsidRPr="000868B9" w:rsidRDefault="00716AC2" w:rsidP="00716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ВИКОНАВЧИЙ КОМІТЕТ</w:t>
      </w:r>
    </w:p>
    <w:p w:rsidR="00716AC2" w:rsidRPr="000868B9" w:rsidRDefault="00716AC2" w:rsidP="00716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ЗВЯГЕЛЬСЬКОЇ МІСЬКОЇ РАДИ</w:t>
      </w:r>
    </w:p>
    <w:p w:rsidR="00716AC2" w:rsidRDefault="00716AC2" w:rsidP="00716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86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</w:p>
    <w:p w:rsidR="00716AC2" w:rsidRPr="000868B9" w:rsidRDefault="00716AC2" w:rsidP="00716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16AC2" w:rsidRPr="000868B9" w:rsidRDefault="00716AC2" w:rsidP="00716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16AC2" w:rsidRPr="000868B9" w:rsidRDefault="00716AC2" w:rsidP="00716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16AC2" w:rsidRPr="000868B9" w:rsidRDefault="002459D8" w:rsidP="00716A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25.03.2026</w:t>
      </w:r>
      <w:r w:rsidR="00716AC2" w:rsidRPr="00086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16AC2" w:rsidRPr="00086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16AC2" w:rsidRPr="00086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                 </w:t>
      </w:r>
      <w:r w:rsidR="00716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bookmarkStart w:id="0" w:name="_GoBack"/>
      <w:bookmarkEnd w:id="0"/>
      <w:r w:rsidR="00716A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716AC2" w:rsidRPr="000868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1839</w:t>
      </w:r>
    </w:p>
    <w:p w:rsidR="00716AC2" w:rsidRPr="000868B9" w:rsidRDefault="00716AC2" w:rsidP="00716AC2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16AC2" w:rsidRPr="000868B9" w:rsidRDefault="00716AC2" w:rsidP="00716AC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477"/>
      </w:tblGrid>
      <w:tr w:rsidR="00716AC2" w:rsidRPr="00A30F7B" w:rsidTr="00BA020C">
        <w:trPr>
          <w:trHeight w:val="996"/>
        </w:trPr>
        <w:tc>
          <w:tcPr>
            <w:tcW w:w="5477" w:type="dxa"/>
            <w:hideMark/>
          </w:tcPr>
          <w:p w:rsidR="00716AC2" w:rsidRPr="008D51C1" w:rsidRDefault="00716AC2" w:rsidP="00716AC2">
            <w:pPr>
              <w:spacing w:after="0" w:line="240" w:lineRule="auto"/>
              <w:ind w:right="-62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ru-RU"/>
              </w:rPr>
            </w:pPr>
            <w:r w:rsidRPr="008D51C1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ru-RU"/>
              </w:rPr>
              <w:t xml:space="preserve">Про фінансово-господарську діяльність комунального підприємства </w:t>
            </w:r>
            <w:proofErr w:type="spellStart"/>
            <w:r w:rsidRPr="008D51C1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ru-RU"/>
              </w:rPr>
              <w:t>Звягельської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8D51C1"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ru-RU"/>
              </w:rPr>
              <w:t>міської ради «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ru-RU"/>
              </w:rPr>
              <w:t>Звягельсервіс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 w:eastAsia="ru-RU"/>
              </w:rPr>
              <w:t>» за 2025 рік</w:t>
            </w:r>
          </w:p>
        </w:tc>
      </w:tr>
    </w:tbl>
    <w:p w:rsidR="00716AC2" w:rsidRPr="008D51C1" w:rsidRDefault="00716AC2" w:rsidP="00716AC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716AC2" w:rsidRPr="008D51C1" w:rsidRDefault="00716AC2" w:rsidP="00716AC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ab/>
        <w:t>Керуючись пунктом 3 частини а статті 29  Закону України «Про місцеве самоврядування в Україні»,  виконавчий комітет міської ради</w:t>
      </w:r>
    </w:p>
    <w:p w:rsidR="00716AC2" w:rsidRPr="00BF4497" w:rsidRDefault="00716AC2" w:rsidP="00716AC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716AC2" w:rsidRPr="008D51C1" w:rsidRDefault="00716AC2" w:rsidP="00716AC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716AC2" w:rsidRPr="008D51C1" w:rsidRDefault="00716AC2" w:rsidP="00716AC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ВИРІШИВ:</w:t>
      </w:r>
    </w:p>
    <w:p w:rsidR="00716AC2" w:rsidRPr="008D51C1" w:rsidRDefault="00716AC2" w:rsidP="00716AC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716AC2" w:rsidRDefault="00716AC2" w:rsidP="00716AC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1. </w:t>
      </w:r>
      <w:r w:rsidRPr="000F1618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Звіт</w:t>
      </w:r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п</w:t>
      </w:r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ро фінансово-господарську діяльність комунального підприємства </w:t>
      </w:r>
      <w:proofErr w:type="spellStart"/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Звягельської</w:t>
      </w:r>
      <w:proofErr w:type="spellEnd"/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міської ради «</w:t>
      </w:r>
      <w:proofErr w:type="spellStart"/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Звягель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сервіс</w:t>
      </w:r>
      <w:proofErr w:type="spellEnd"/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за 2025 рік</w:t>
      </w:r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взяти до уваги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(додається)</w:t>
      </w:r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.</w:t>
      </w:r>
    </w:p>
    <w:p w:rsidR="00716AC2" w:rsidRPr="008D51C1" w:rsidRDefault="00716AC2" w:rsidP="00716AC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716AC2" w:rsidRPr="008D51C1" w:rsidRDefault="00716AC2" w:rsidP="00716AC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2.</w:t>
      </w:r>
      <w:r w:rsidRPr="008D51C1">
        <w:rPr>
          <w:rFonts w:ascii="Times New Roman" w:eastAsiaTheme="minorEastAsia" w:hAnsi="Times New Roman" w:cs="Times New Roman"/>
          <w:lang w:val="uk-UA" w:eastAsia="ru-RU"/>
        </w:rPr>
        <w:t> </w:t>
      </w:r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Контроль за виконанням рішення покласти на заступника міського голови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Гудзя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Д.С.</w:t>
      </w:r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:rsidR="00716AC2" w:rsidRPr="008D51C1" w:rsidRDefault="00716AC2" w:rsidP="00716AC2">
      <w:pPr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716AC2" w:rsidRPr="008D51C1" w:rsidRDefault="00716AC2" w:rsidP="00716AC2">
      <w:pPr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716AC2" w:rsidRPr="008D51C1" w:rsidRDefault="00716AC2" w:rsidP="00716AC2">
      <w:pPr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</w:p>
    <w:p w:rsidR="00716AC2" w:rsidRPr="008D51C1" w:rsidRDefault="00716AC2" w:rsidP="00716AC2">
      <w:pPr>
        <w:spacing w:after="0" w:line="240" w:lineRule="auto"/>
        <w:jc w:val="both"/>
        <w:rPr>
          <w:rFonts w:eastAsiaTheme="minorEastAsia"/>
          <w:sz w:val="28"/>
          <w:szCs w:val="28"/>
          <w:lang w:val="uk-UA" w:eastAsia="ru-RU"/>
        </w:rPr>
      </w:pPr>
      <w:r w:rsidRPr="008D51C1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Микола БОРОВЕЦЬ</w:t>
      </w:r>
    </w:p>
    <w:p w:rsidR="00716AC2" w:rsidRDefault="00716AC2" w:rsidP="00716AC2">
      <w:pPr>
        <w:spacing w:after="200" w:line="276" w:lineRule="auto"/>
        <w:ind w:firstLine="284"/>
        <w:jc w:val="both"/>
        <w:rPr>
          <w:rFonts w:eastAsiaTheme="minorEastAsia"/>
          <w:sz w:val="28"/>
          <w:szCs w:val="28"/>
          <w:lang w:val="uk-UA" w:eastAsia="ru-RU"/>
        </w:rPr>
      </w:pPr>
    </w:p>
    <w:p w:rsidR="00716AC2" w:rsidRDefault="00716AC2" w:rsidP="00716AC2">
      <w:pPr>
        <w:spacing w:after="200" w:line="276" w:lineRule="auto"/>
        <w:ind w:firstLine="284"/>
        <w:jc w:val="both"/>
        <w:rPr>
          <w:rFonts w:eastAsiaTheme="minorEastAsia"/>
          <w:sz w:val="28"/>
          <w:szCs w:val="28"/>
          <w:lang w:val="uk-UA" w:eastAsia="ru-RU"/>
        </w:rPr>
      </w:pPr>
    </w:p>
    <w:p w:rsidR="00716AC2" w:rsidRDefault="00716AC2" w:rsidP="00716AC2">
      <w:pPr>
        <w:spacing w:after="200" w:line="276" w:lineRule="auto"/>
        <w:ind w:firstLine="284"/>
        <w:jc w:val="both"/>
        <w:rPr>
          <w:rFonts w:eastAsiaTheme="minorEastAsia"/>
          <w:sz w:val="28"/>
          <w:szCs w:val="28"/>
          <w:lang w:val="uk-UA" w:eastAsia="ru-RU"/>
        </w:rPr>
      </w:pPr>
    </w:p>
    <w:p w:rsidR="001A6481" w:rsidRDefault="001A6481"/>
    <w:sectPr w:rsidR="001A648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C2"/>
    <w:rsid w:val="001A6481"/>
    <w:rsid w:val="002459D8"/>
    <w:rsid w:val="0071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2C631"/>
  <w15:chartTrackingRefBased/>
  <w15:docId w15:val="{5C928F35-BD45-4C9B-BA37-693169E3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AC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493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2026-03-17T12:32:00Z</dcterms:created>
  <dcterms:modified xsi:type="dcterms:W3CDTF">2026-03-26T08:46:00Z</dcterms:modified>
</cp:coreProperties>
</file>