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E0037" w14:textId="77777777"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800C2">
        <w:rPr>
          <w:noProof/>
        </w:rPr>
        <w:drawing>
          <wp:anchor distT="0" distB="0" distL="114300" distR="114300" simplePos="0" relativeHeight="251659264" behindDoc="0" locked="0" layoutInCell="1" allowOverlap="1" wp14:anchorId="70FDA599" wp14:editId="4DC6D68B">
            <wp:simplePos x="0" y="0"/>
            <wp:positionH relativeFrom="column">
              <wp:posOffset>2614930</wp:posOffset>
            </wp:positionH>
            <wp:positionV relativeFrom="paragraph">
              <wp:posOffset>-63500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20817"/>
                <wp:lineTo x="20700" y="20817"/>
                <wp:lineTo x="207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B37E4" w14:textId="77777777"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96C049D" w14:textId="77777777"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FF9CC42" w14:textId="77777777" w:rsidR="0015351A" w:rsidRPr="00FC1DD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ЗВЯГЕЛЬСЬКА МІСЬКА РАДА</w:t>
      </w:r>
    </w:p>
    <w:p w14:paraId="1D1DD5EC" w14:textId="77777777" w:rsidR="0015351A" w:rsidRPr="00FC1DD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РІШЕННЯ</w:t>
      </w:r>
    </w:p>
    <w:p w14:paraId="6DB55CA8" w14:textId="77777777" w:rsidR="0015351A" w:rsidRPr="00C929DA" w:rsidRDefault="0015351A" w:rsidP="0004473F">
      <w:pPr>
        <w:rPr>
          <w:sz w:val="28"/>
          <w:szCs w:val="28"/>
        </w:rPr>
      </w:pPr>
    </w:p>
    <w:p w14:paraId="61B07A23" w14:textId="77777777" w:rsidR="001D09F9" w:rsidRPr="00FC1DDA" w:rsidRDefault="00816A96" w:rsidP="009070D9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</w:t>
      </w:r>
      <w:proofErr w:type="spellStart"/>
      <w:r w:rsidR="001D09F9">
        <w:rPr>
          <w:sz w:val="28"/>
          <w:szCs w:val="28"/>
          <w:lang w:val="uk-UA"/>
        </w:rPr>
        <w:t>імдеся</w:t>
      </w:r>
      <w:r w:rsidR="006949C0">
        <w:rPr>
          <w:sz w:val="28"/>
          <w:szCs w:val="28"/>
          <w:lang w:val="uk-UA"/>
        </w:rPr>
        <w:t>т</w:t>
      </w:r>
      <w:proofErr w:type="spellEnd"/>
      <w:r w:rsidR="006949C0">
        <w:rPr>
          <w:sz w:val="28"/>
          <w:szCs w:val="28"/>
          <w:lang w:val="uk-UA"/>
        </w:rPr>
        <w:t xml:space="preserve"> друга</w:t>
      </w:r>
      <w:r w:rsidR="001D09F9" w:rsidRPr="00FC1DDA">
        <w:rPr>
          <w:sz w:val="28"/>
          <w:szCs w:val="28"/>
          <w:lang w:val="uk-UA"/>
        </w:rPr>
        <w:t xml:space="preserve"> сесія                                                      </w:t>
      </w:r>
      <w:r w:rsidR="006949C0">
        <w:rPr>
          <w:sz w:val="28"/>
          <w:szCs w:val="28"/>
          <w:lang w:val="uk-UA"/>
        </w:rPr>
        <w:t xml:space="preserve">      </w:t>
      </w:r>
      <w:r w:rsidR="001D09F9" w:rsidRPr="00FC1DDA">
        <w:rPr>
          <w:sz w:val="28"/>
          <w:szCs w:val="28"/>
          <w:lang w:val="uk-UA"/>
        </w:rPr>
        <w:t>восьмого скликання</w:t>
      </w:r>
    </w:p>
    <w:p w14:paraId="4A4A7A23" w14:textId="77777777" w:rsidR="001D09F9" w:rsidRPr="00FC1DDA" w:rsidRDefault="001D09F9" w:rsidP="009070D9">
      <w:pPr>
        <w:jc w:val="center"/>
        <w:rPr>
          <w:sz w:val="28"/>
          <w:szCs w:val="28"/>
          <w:lang w:val="uk-UA"/>
        </w:rPr>
      </w:pPr>
    </w:p>
    <w:p w14:paraId="263C805C" w14:textId="045D1D3B" w:rsidR="006949C0" w:rsidRPr="006949C0" w:rsidRDefault="00946E9C" w:rsidP="006949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23.04.2026   </w:t>
      </w:r>
      <w:r w:rsidR="006949C0">
        <w:rPr>
          <w:sz w:val="28"/>
          <w:szCs w:val="28"/>
          <w:lang w:val="uk-UA"/>
        </w:rPr>
        <w:t xml:space="preserve">                                                                         №</w:t>
      </w:r>
      <w:r>
        <w:rPr>
          <w:sz w:val="28"/>
          <w:szCs w:val="28"/>
          <w:lang w:val="uk-UA"/>
        </w:rPr>
        <w:t xml:space="preserve"> 1721</w:t>
      </w:r>
      <w:bookmarkStart w:id="0" w:name="_GoBack"/>
      <w:bookmarkEnd w:id="0"/>
    </w:p>
    <w:p w14:paraId="7A15159F" w14:textId="77777777" w:rsidR="001D09F9" w:rsidRPr="00FC1DDA" w:rsidRDefault="001D09F9" w:rsidP="009070D9">
      <w:pPr>
        <w:rPr>
          <w:sz w:val="28"/>
          <w:szCs w:val="28"/>
          <w:lang w:val="uk-UA"/>
        </w:rPr>
      </w:pPr>
    </w:p>
    <w:p w14:paraId="15EB6A8D" w14:textId="77777777" w:rsidR="00E96CF6" w:rsidRPr="00F722F8" w:rsidRDefault="00E96CF6" w:rsidP="006949C0">
      <w:pPr>
        <w:ind w:right="3260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F722F8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Про </w:t>
      </w:r>
      <w:r w:rsidR="006949C0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внесення змін до рішення </w:t>
      </w:r>
      <w:r w:rsidR="00816A96">
        <w:rPr>
          <w:rStyle w:val="a5"/>
          <w:b w:val="0"/>
          <w:sz w:val="28"/>
          <w:szCs w:val="28"/>
          <w:shd w:val="clear" w:color="auto" w:fill="FFFFFF"/>
          <w:lang w:val="uk-UA"/>
        </w:rPr>
        <w:t>міської ради</w:t>
      </w:r>
      <w:r w:rsidR="00816A96" w:rsidRPr="00816A96">
        <w:rPr>
          <w:sz w:val="28"/>
          <w:szCs w:val="28"/>
          <w:lang w:val="uk-UA"/>
        </w:rPr>
        <w:t xml:space="preserve"> </w:t>
      </w:r>
      <w:r w:rsidR="00816A96">
        <w:rPr>
          <w:sz w:val="28"/>
          <w:szCs w:val="28"/>
          <w:lang w:val="uk-UA"/>
        </w:rPr>
        <w:t xml:space="preserve">    від 15.01.2026 </w:t>
      </w:r>
      <w:r w:rsidR="006949C0">
        <w:rPr>
          <w:sz w:val="28"/>
          <w:szCs w:val="28"/>
          <w:lang w:val="uk-UA"/>
        </w:rPr>
        <w:t xml:space="preserve">№ 1680 «Про </w:t>
      </w:r>
      <w:r w:rsidR="00540895" w:rsidRPr="001D09F9">
        <w:rPr>
          <w:rStyle w:val="a5"/>
          <w:b w:val="0"/>
          <w:sz w:val="28"/>
          <w:szCs w:val="28"/>
          <w:shd w:val="clear" w:color="auto" w:fill="FFFFFF"/>
          <w:lang w:val="uk-UA"/>
        </w:rPr>
        <w:t>умови оплат</w:t>
      </w:r>
      <w:r w:rsidR="00F722F8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и праці </w:t>
      </w:r>
      <w:r w:rsidR="00F722F8" w:rsidRPr="00F722F8">
        <w:rPr>
          <w:sz w:val="28"/>
          <w:szCs w:val="28"/>
          <w:shd w:val="clear" w:color="auto" w:fill="FFFFFF"/>
          <w:lang w:val="uk-UA"/>
        </w:rPr>
        <w:t xml:space="preserve">педагогічних працівників </w:t>
      </w:r>
      <w:r w:rsidR="005B01D5">
        <w:rPr>
          <w:sz w:val="28"/>
          <w:szCs w:val="28"/>
          <w:shd w:val="clear" w:color="auto" w:fill="FFFFFF"/>
          <w:lang w:val="uk-UA"/>
        </w:rPr>
        <w:t>закладів та установ галузей освіти та культури</w:t>
      </w:r>
      <w:r w:rsidR="009800C2">
        <w:rPr>
          <w:sz w:val="28"/>
          <w:szCs w:val="28"/>
          <w:shd w:val="clear" w:color="auto" w:fill="FFFFFF"/>
          <w:lang w:val="uk-UA"/>
        </w:rPr>
        <w:t xml:space="preserve">, які утримуються </w:t>
      </w:r>
      <w:r w:rsidR="006949C0">
        <w:rPr>
          <w:sz w:val="28"/>
          <w:szCs w:val="28"/>
          <w:shd w:val="clear" w:color="auto" w:fill="FFFFFF"/>
          <w:lang w:val="uk-UA"/>
        </w:rPr>
        <w:br/>
      </w:r>
      <w:r w:rsidR="009800C2">
        <w:rPr>
          <w:sz w:val="28"/>
          <w:szCs w:val="28"/>
          <w:shd w:val="clear" w:color="auto" w:fill="FFFFFF"/>
          <w:lang w:val="uk-UA"/>
        </w:rPr>
        <w:t>за рахунок бюджету міської територіальної громади</w:t>
      </w:r>
      <w:r w:rsidR="006949C0">
        <w:rPr>
          <w:sz w:val="28"/>
          <w:szCs w:val="28"/>
          <w:shd w:val="clear" w:color="auto" w:fill="FFFFFF"/>
          <w:lang w:val="uk-UA"/>
        </w:rPr>
        <w:t>»</w:t>
      </w:r>
    </w:p>
    <w:p w14:paraId="03636B62" w14:textId="77777777" w:rsidR="00E96CF6" w:rsidRDefault="00E96CF6" w:rsidP="009070D9">
      <w:pPr>
        <w:rPr>
          <w:b/>
          <w:bCs/>
          <w:sz w:val="27"/>
          <w:szCs w:val="27"/>
          <w:lang w:val="uk-UA"/>
        </w:rPr>
      </w:pPr>
    </w:p>
    <w:p w14:paraId="181B3F02" w14:textId="68D0AF34" w:rsidR="0015351A" w:rsidRPr="001D09F9" w:rsidRDefault="00CD6D51" w:rsidP="009070D9">
      <w:pPr>
        <w:ind w:firstLine="709"/>
        <w:jc w:val="both"/>
        <w:rPr>
          <w:rFonts w:ascii="Arial" w:hAnsi="Arial" w:cs="Arial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Керуючись</w:t>
      </w:r>
      <w:r w:rsidRPr="001D09F9">
        <w:rPr>
          <w:bCs/>
          <w:sz w:val="28"/>
          <w:szCs w:val="28"/>
          <w:lang w:val="uk-UA"/>
        </w:rPr>
        <w:t xml:space="preserve"> </w:t>
      </w:r>
      <w:r w:rsidR="00E96CF6" w:rsidRPr="001D09F9">
        <w:rPr>
          <w:bCs/>
          <w:sz w:val="28"/>
          <w:szCs w:val="28"/>
          <w:lang w:val="uk-UA"/>
        </w:rPr>
        <w:t>стат</w:t>
      </w:r>
      <w:r>
        <w:rPr>
          <w:bCs/>
          <w:sz w:val="28"/>
          <w:szCs w:val="28"/>
          <w:lang w:val="uk-UA"/>
        </w:rPr>
        <w:t>тями</w:t>
      </w:r>
      <w:r w:rsidR="00E96CF6" w:rsidRPr="001D09F9">
        <w:rPr>
          <w:bCs/>
          <w:sz w:val="28"/>
          <w:szCs w:val="28"/>
          <w:lang w:val="uk-UA"/>
        </w:rPr>
        <w:t xml:space="preserve"> 25, </w:t>
      </w:r>
      <w:r w:rsidR="00103D81" w:rsidRPr="001D09F9">
        <w:rPr>
          <w:bCs/>
          <w:sz w:val="28"/>
          <w:szCs w:val="28"/>
          <w:lang w:val="uk-UA"/>
        </w:rPr>
        <w:t>59</w:t>
      </w:r>
      <w:r w:rsidR="00E96CF6" w:rsidRPr="001D09F9">
        <w:rPr>
          <w:bCs/>
          <w:sz w:val="28"/>
          <w:szCs w:val="28"/>
          <w:lang w:val="uk-UA"/>
        </w:rPr>
        <w:t>, 64</w:t>
      </w:r>
      <w:r w:rsidR="00103D81" w:rsidRPr="001D09F9">
        <w:rPr>
          <w:bCs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shd w:val="clear" w:color="auto" w:fill="FFFFFF"/>
          <w:lang w:val="uk-UA"/>
        </w:rPr>
        <w:t>з</w:t>
      </w:r>
      <w:r w:rsidR="004C4BA1" w:rsidRPr="004C4BA1">
        <w:rPr>
          <w:sz w:val="28"/>
          <w:szCs w:val="28"/>
          <w:shd w:val="clear" w:color="auto" w:fill="FFFFFF"/>
          <w:lang w:val="uk-UA"/>
        </w:rPr>
        <w:t>акон</w:t>
      </w:r>
      <w:r w:rsidR="004C4BA1">
        <w:rPr>
          <w:sz w:val="28"/>
          <w:szCs w:val="28"/>
          <w:shd w:val="clear" w:color="auto" w:fill="FFFFFF"/>
          <w:lang w:val="uk-UA"/>
        </w:rPr>
        <w:t>ами</w:t>
      </w:r>
      <w:r w:rsidR="00E96CF6" w:rsidRPr="004C4BA1">
        <w:rPr>
          <w:sz w:val="28"/>
          <w:szCs w:val="28"/>
          <w:shd w:val="clear" w:color="auto" w:fill="FFFFFF"/>
          <w:lang w:val="uk-UA"/>
        </w:rPr>
        <w:t xml:space="preserve"> України «Про освіту», </w:t>
      </w:r>
      <w:r w:rsidR="004C4BA1" w:rsidRPr="004C4BA1">
        <w:rPr>
          <w:sz w:val="28"/>
          <w:szCs w:val="28"/>
          <w:shd w:val="clear" w:color="auto" w:fill="FFFFFF"/>
          <w:lang w:val="uk-UA"/>
        </w:rPr>
        <w:t xml:space="preserve">«Про </w:t>
      </w:r>
      <w:r w:rsidR="004C4BA1">
        <w:rPr>
          <w:sz w:val="28"/>
          <w:szCs w:val="28"/>
          <w:shd w:val="clear" w:color="auto" w:fill="FFFFFF"/>
          <w:lang w:val="uk-UA"/>
        </w:rPr>
        <w:t xml:space="preserve">дошкільну </w:t>
      </w:r>
      <w:r w:rsidR="004C4BA1" w:rsidRPr="004C4BA1">
        <w:rPr>
          <w:sz w:val="28"/>
          <w:szCs w:val="28"/>
          <w:shd w:val="clear" w:color="auto" w:fill="FFFFFF"/>
          <w:lang w:val="uk-UA"/>
        </w:rPr>
        <w:t xml:space="preserve">освіту», </w:t>
      </w:r>
      <w:r w:rsidR="00E96CF6" w:rsidRPr="004C4BA1">
        <w:rPr>
          <w:sz w:val="28"/>
          <w:szCs w:val="28"/>
          <w:shd w:val="clear" w:color="auto" w:fill="FFFFFF"/>
          <w:lang w:val="uk-UA"/>
        </w:rPr>
        <w:t xml:space="preserve">«Про позашкільну освіту», «Про культуру», </w:t>
      </w:r>
      <w:r>
        <w:rPr>
          <w:sz w:val="28"/>
          <w:szCs w:val="28"/>
          <w:shd w:val="clear" w:color="auto" w:fill="FFFFFF"/>
          <w:lang w:val="uk-UA"/>
        </w:rPr>
        <w:t>п</w:t>
      </w:r>
      <w:r w:rsidR="004C4BA1">
        <w:rPr>
          <w:sz w:val="28"/>
          <w:szCs w:val="28"/>
          <w:shd w:val="clear" w:color="auto" w:fill="FFFFFF"/>
          <w:lang w:val="uk-UA"/>
        </w:rPr>
        <w:t>остановами</w:t>
      </w:r>
      <w:r w:rsidR="00E96CF6" w:rsidRPr="004C4BA1">
        <w:rPr>
          <w:sz w:val="28"/>
          <w:szCs w:val="28"/>
          <w:shd w:val="clear" w:color="auto" w:fill="FFFFFF"/>
          <w:lang w:val="uk-UA"/>
        </w:rPr>
        <w:t xml:space="preserve"> Кабінету М</w:t>
      </w:r>
      <w:r w:rsidR="00F722F8" w:rsidRPr="004C4BA1">
        <w:rPr>
          <w:sz w:val="28"/>
          <w:szCs w:val="28"/>
          <w:shd w:val="clear" w:color="auto" w:fill="FFFFFF"/>
          <w:lang w:val="uk-UA"/>
        </w:rPr>
        <w:t>іністрів України від 08.11.2024</w:t>
      </w:r>
      <w:r w:rsidR="00E96CF6" w:rsidRPr="004C4BA1">
        <w:rPr>
          <w:sz w:val="28"/>
          <w:szCs w:val="28"/>
          <w:shd w:val="clear" w:color="auto" w:fill="FFFFFF"/>
          <w:lang w:val="uk-UA"/>
        </w:rPr>
        <w:t xml:space="preserve"> №1286</w:t>
      </w:r>
      <w:r w:rsidR="004C4BA1">
        <w:rPr>
          <w:sz w:val="28"/>
          <w:szCs w:val="28"/>
          <w:shd w:val="clear" w:color="auto" w:fill="FFFFFF"/>
          <w:lang w:val="uk-UA"/>
        </w:rPr>
        <w:t xml:space="preserve"> </w:t>
      </w:r>
      <w:r w:rsidR="00E96CF6" w:rsidRPr="004C4BA1">
        <w:rPr>
          <w:sz w:val="28"/>
          <w:szCs w:val="28"/>
          <w:shd w:val="clear" w:color="auto" w:fill="FFFFFF"/>
          <w:lang w:val="uk-UA"/>
        </w:rPr>
        <w:t>«Деякі питання оплати праці педагогічних працівників закладів загальної середньої освіти»</w:t>
      </w:r>
      <w:r w:rsidR="00540895" w:rsidRPr="001D09F9">
        <w:rPr>
          <w:sz w:val="28"/>
          <w:szCs w:val="28"/>
          <w:shd w:val="clear" w:color="auto" w:fill="FFFFFF"/>
          <w:lang w:val="uk-UA"/>
        </w:rPr>
        <w:t xml:space="preserve"> зі змінами</w:t>
      </w:r>
      <w:r w:rsidR="00103D81" w:rsidRPr="001D09F9">
        <w:rPr>
          <w:bCs/>
          <w:sz w:val="28"/>
          <w:szCs w:val="28"/>
          <w:lang w:val="uk-UA"/>
        </w:rPr>
        <w:t xml:space="preserve">, 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від </w:t>
      </w:r>
      <w:r w:rsidR="00F722F8">
        <w:rPr>
          <w:sz w:val="28"/>
          <w:szCs w:val="28"/>
          <w:shd w:val="clear" w:color="auto" w:fill="FFFFFF"/>
          <w:lang w:val="uk-UA"/>
        </w:rPr>
        <w:t>26</w:t>
      </w:r>
      <w:r w:rsidR="00F722F8" w:rsidRPr="004C4BA1">
        <w:rPr>
          <w:sz w:val="28"/>
          <w:szCs w:val="28"/>
          <w:shd w:val="clear" w:color="auto" w:fill="FFFFFF"/>
          <w:lang w:val="uk-UA"/>
        </w:rPr>
        <w:t>.1</w:t>
      </w:r>
      <w:r w:rsidR="00F722F8">
        <w:rPr>
          <w:sz w:val="28"/>
          <w:szCs w:val="28"/>
          <w:shd w:val="clear" w:color="auto" w:fill="FFFFFF"/>
          <w:lang w:val="uk-UA"/>
        </w:rPr>
        <w:t>2</w:t>
      </w:r>
      <w:r w:rsidR="00F722F8" w:rsidRPr="004C4BA1">
        <w:rPr>
          <w:sz w:val="28"/>
          <w:szCs w:val="28"/>
          <w:shd w:val="clear" w:color="auto" w:fill="FFFFFF"/>
          <w:lang w:val="uk-UA"/>
        </w:rPr>
        <w:t>.202</w:t>
      </w:r>
      <w:r w:rsidR="00F722F8">
        <w:rPr>
          <w:sz w:val="28"/>
          <w:szCs w:val="28"/>
          <w:shd w:val="clear" w:color="auto" w:fill="FFFFFF"/>
          <w:lang w:val="uk-UA"/>
        </w:rPr>
        <w:t>5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 №1</w:t>
      </w:r>
      <w:r w:rsidR="00F722F8">
        <w:rPr>
          <w:sz w:val="28"/>
          <w:szCs w:val="28"/>
          <w:shd w:val="clear" w:color="auto" w:fill="FFFFFF"/>
          <w:lang w:val="uk-UA"/>
        </w:rPr>
        <w:t>749</w:t>
      </w:r>
      <w:r w:rsidR="004C4BA1">
        <w:rPr>
          <w:sz w:val="28"/>
          <w:szCs w:val="28"/>
          <w:shd w:val="clear" w:color="auto" w:fill="FFFFFF"/>
          <w:lang w:val="uk-UA"/>
        </w:rPr>
        <w:t xml:space="preserve"> «Деякі питання оплати праці педагогічних </w:t>
      </w:r>
      <w:r w:rsidR="006B6CA6">
        <w:rPr>
          <w:sz w:val="28"/>
          <w:szCs w:val="28"/>
          <w:shd w:val="clear" w:color="auto" w:fill="FFFFFF"/>
          <w:lang w:val="uk-UA"/>
        </w:rPr>
        <w:t xml:space="preserve">і науково-педагогічних </w:t>
      </w:r>
      <w:r w:rsidR="004C4BA1">
        <w:rPr>
          <w:sz w:val="28"/>
          <w:szCs w:val="28"/>
          <w:shd w:val="clear" w:color="auto" w:fill="FFFFFF"/>
          <w:lang w:val="uk-UA"/>
        </w:rPr>
        <w:t>працівників»</w:t>
      </w:r>
      <w:r w:rsidR="00F722F8">
        <w:rPr>
          <w:sz w:val="28"/>
          <w:szCs w:val="28"/>
          <w:shd w:val="clear" w:color="auto" w:fill="FFFFFF"/>
          <w:lang w:val="uk-UA"/>
        </w:rPr>
        <w:t>,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 </w:t>
      </w:r>
      <w:r w:rsidR="00103D81" w:rsidRPr="001D09F9">
        <w:rPr>
          <w:bCs/>
          <w:sz w:val="28"/>
          <w:szCs w:val="28"/>
          <w:lang w:val="uk-UA"/>
        </w:rPr>
        <w:t>міська рада</w:t>
      </w:r>
    </w:p>
    <w:p w14:paraId="684CF03D" w14:textId="77777777" w:rsidR="00103D81" w:rsidRPr="00FC1DDA" w:rsidRDefault="00103D81" w:rsidP="009070D9">
      <w:pPr>
        <w:rPr>
          <w:bCs/>
          <w:sz w:val="28"/>
          <w:szCs w:val="28"/>
          <w:lang w:val="uk-UA"/>
        </w:rPr>
      </w:pPr>
    </w:p>
    <w:p w14:paraId="6AA93D0F" w14:textId="77777777" w:rsidR="00FC1DDA" w:rsidRPr="00FC1DDA" w:rsidRDefault="0015351A" w:rsidP="009070D9">
      <w:pPr>
        <w:rPr>
          <w:bCs/>
          <w:sz w:val="28"/>
          <w:szCs w:val="28"/>
          <w:lang w:val="uk-UA"/>
        </w:rPr>
      </w:pPr>
      <w:r w:rsidRPr="00FC1DDA">
        <w:rPr>
          <w:bCs/>
          <w:sz w:val="28"/>
          <w:szCs w:val="28"/>
          <w:lang w:val="uk-UA"/>
        </w:rPr>
        <w:t>ВИРІШИЛА:</w:t>
      </w:r>
    </w:p>
    <w:p w14:paraId="79984DAD" w14:textId="264EEA3C" w:rsidR="00816A96" w:rsidRPr="00816A96" w:rsidRDefault="006949C0" w:rsidP="00816A9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>нес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</w:t>
      </w:r>
      <w:r w:rsidR="00816A96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96"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від 15.01.2026 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№1680 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br/>
        <w:t>«Про умови оплати праці педагогічних працівників закладів та установ галузей освіти та культури, які утримуються за рахунок бюджету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53A">
        <w:rPr>
          <w:rFonts w:ascii="Times New Roman" w:hAnsi="Times New Roman" w:cs="Times New Roman"/>
          <w:sz w:val="28"/>
          <w:szCs w:val="28"/>
          <w:lang w:val="uk-UA"/>
        </w:rPr>
        <w:t>зокрема,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пунктом </w:t>
      </w:r>
      <w:r w:rsidR="00816A96">
        <w:rPr>
          <w:rFonts w:ascii="Times New Roman" w:hAnsi="Times New Roman" w:cs="Times New Roman"/>
          <w:sz w:val="28"/>
          <w:szCs w:val="28"/>
          <w:lang w:val="uk-UA"/>
        </w:rPr>
        <w:t>6 такого змісту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9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906F9" w:rsidRPr="00816A9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16A96" w:rsidRPr="00816A96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816A96" w:rsidRPr="00816A96">
        <w:rPr>
          <w:sz w:val="28"/>
          <w:szCs w:val="28"/>
          <w:lang w:val="uk-UA"/>
        </w:rPr>
        <w:t xml:space="preserve"> 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Доплати за роботу в несприятливих умовах праці педагогічним працівникам закладів та установ галузей освіти та культури, </w:t>
      </w:r>
      <w:r w:rsidR="003906F9" w:rsidRPr="00816A96">
        <w:rPr>
          <w:rFonts w:ascii="Times New Roman" w:hAnsi="Times New Roman" w:cs="Times New Roman"/>
          <w:sz w:val="28"/>
          <w:szCs w:val="28"/>
          <w:lang w:val="uk-UA"/>
        </w:rPr>
        <w:br/>
      </w:r>
      <w:r w:rsidR="006B6CA6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 утримуються </w:t>
      </w:r>
      <w:r w:rsidR="001D7DDF" w:rsidRPr="00980A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16A96" w:rsidRPr="00980A92">
        <w:rPr>
          <w:rFonts w:ascii="Times New Roman" w:hAnsi="Times New Roman" w:cs="Times New Roman"/>
          <w:sz w:val="28"/>
          <w:szCs w:val="28"/>
          <w:lang w:val="uk-UA"/>
        </w:rPr>
        <w:t>а рахунок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 бюджету Звягельської міської територіальної громади</w:t>
      </w:r>
      <w:r w:rsidR="00816A96" w:rsidRPr="00816A96">
        <w:rPr>
          <w:sz w:val="28"/>
          <w:szCs w:val="28"/>
          <w:lang w:val="uk-UA"/>
        </w:rPr>
        <w:t xml:space="preserve"> </w:t>
      </w:r>
      <w:r w:rsidR="00816A96" w:rsidRPr="008C4E3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A1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>проводять навчальний процес в інших територіальних громадах</w:t>
      </w:r>
      <w:r w:rsidR="00816A96" w:rsidRPr="008C4E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разі надання субвенцій з бюджетів відповідних територіальних громад </w:t>
      </w:r>
      <w:r w:rsidR="001D7DDF" w:rsidRPr="00980A9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16A96" w:rsidRPr="00980A92">
        <w:rPr>
          <w:rFonts w:ascii="Times New Roman" w:hAnsi="Times New Roman" w:cs="Times New Roman"/>
          <w:sz w:val="28"/>
          <w:szCs w:val="28"/>
          <w:lang w:val="uk-UA"/>
        </w:rPr>
        <w:t>зазначені</w:t>
      </w:r>
      <w:r w:rsidR="001D7DDF" w:rsidRPr="00980A92">
        <w:rPr>
          <w:rFonts w:ascii="Times New Roman" w:hAnsi="Times New Roman" w:cs="Times New Roman"/>
          <w:sz w:val="28"/>
          <w:szCs w:val="28"/>
          <w:lang w:val="uk-UA"/>
        </w:rPr>
        <w:t xml:space="preserve"> цілі</w:t>
      </w:r>
      <w:r w:rsidR="003906F9" w:rsidRPr="00816A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2E8CEE5" w14:textId="4326603A" w:rsidR="0098346D" w:rsidRPr="0098346D" w:rsidRDefault="00816A96" w:rsidP="0098346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46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7DDF" w:rsidRPr="0098346D">
        <w:rPr>
          <w:rFonts w:ascii="Times New Roman" w:hAnsi="Times New Roman" w:cs="Times New Roman"/>
          <w:sz w:val="28"/>
          <w:szCs w:val="28"/>
          <w:lang w:val="uk-UA"/>
        </w:rPr>
        <w:t>ункт</w:t>
      </w:r>
      <w:r w:rsidRPr="0098346D">
        <w:rPr>
          <w:rFonts w:ascii="Times New Roman" w:hAnsi="Times New Roman" w:cs="Times New Roman"/>
          <w:sz w:val="28"/>
          <w:szCs w:val="28"/>
          <w:lang w:val="uk-UA"/>
        </w:rPr>
        <w:t>и 6, 7 рішення міської ради</w:t>
      </w:r>
      <w:r w:rsidR="00BA1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46D">
        <w:rPr>
          <w:rFonts w:ascii="Times New Roman" w:hAnsi="Times New Roman" w:cs="Times New Roman"/>
          <w:sz w:val="28"/>
          <w:szCs w:val="28"/>
          <w:lang w:val="uk-UA"/>
        </w:rPr>
        <w:t xml:space="preserve">від 15.01.2026 №1680 </w:t>
      </w:r>
      <w:r w:rsidRPr="0098346D">
        <w:rPr>
          <w:rFonts w:ascii="Times New Roman" w:hAnsi="Times New Roman" w:cs="Times New Roman"/>
          <w:sz w:val="28"/>
          <w:szCs w:val="28"/>
          <w:lang w:val="uk-UA"/>
        </w:rPr>
        <w:br/>
        <w:t>«Про умови оплати праці педагогічних працівників закладів та установ галузей освіти та культури, які утримуються за рахунок бюджету міської територіальної громади» вважати відповідно пунктами 7, 8.</w:t>
      </w:r>
    </w:p>
    <w:p w14:paraId="18561A82" w14:textId="0F4B5735" w:rsidR="001D7DDF" w:rsidRPr="0098346D" w:rsidRDefault="00816A96" w:rsidP="0098346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46D">
        <w:rPr>
          <w:rFonts w:ascii="Times New Roman" w:hAnsi="Times New Roman" w:cs="Times New Roman"/>
          <w:sz w:val="28"/>
          <w:szCs w:val="28"/>
          <w:lang w:val="uk-UA"/>
        </w:rPr>
        <w:t xml:space="preserve">Це рішення </w:t>
      </w:r>
      <w:r w:rsidR="00BA133B">
        <w:rPr>
          <w:rFonts w:ascii="Times New Roman" w:hAnsi="Times New Roman" w:cs="Times New Roman"/>
          <w:sz w:val="28"/>
          <w:szCs w:val="28"/>
          <w:lang w:val="uk-UA"/>
        </w:rPr>
        <w:t xml:space="preserve">набирає чинності з моменту його оприлюднення </w:t>
      </w:r>
      <w:r w:rsidR="00885C8C">
        <w:rPr>
          <w:rFonts w:ascii="Times New Roman" w:hAnsi="Times New Roman" w:cs="Times New Roman"/>
          <w:sz w:val="28"/>
          <w:szCs w:val="28"/>
          <w:lang w:val="uk-UA"/>
        </w:rPr>
        <w:t xml:space="preserve">та застосовується </w:t>
      </w:r>
      <w:r w:rsidR="00980A92" w:rsidRPr="0098346D">
        <w:rPr>
          <w:rFonts w:ascii="Times New Roman" w:hAnsi="Times New Roman" w:cs="Times New Roman"/>
          <w:sz w:val="28"/>
          <w:szCs w:val="28"/>
          <w:lang w:val="uk-UA"/>
        </w:rPr>
        <w:t>з 01</w:t>
      </w:r>
      <w:r w:rsidR="00885C8C"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="00980A92" w:rsidRPr="0098346D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885C8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3906F9" w:rsidRPr="009834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9AE6FB" w14:textId="12E334C7" w:rsidR="00540895" w:rsidRPr="0004473F" w:rsidRDefault="003906F9" w:rsidP="0004473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00C2">
        <w:rPr>
          <w:rFonts w:ascii="Times New Roman" w:hAnsi="Times New Roman" w:cs="Times New Roman"/>
          <w:bCs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(Широкопояс О.Ю.)</w:t>
      </w:r>
      <w:r w:rsidR="00885C8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980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пника міського голови Борис</w:t>
      </w:r>
      <w:r w:rsidR="00C929DA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Н.П.</w:t>
      </w:r>
    </w:p>
    <w:p w14:paraId="241C188C" w14:textId="77777777" w:rsidR="0004473F" w:rsidRPr="0004473F" w:rsidRDefault="0004473F" w:rsidP="0004473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9C05B3" w14:textId="77777777" w:rsidR="0015351A" w:rsidRPr="00FC1DDA" w:rsidRDefault="0015351A" w:rsidP="009070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B9367B0" w14:textId="77777777" w:rsidR="003A08EF" w:rsidRPr="003906F9" w:rsidRDefault="0015351A" w:rsidP="003906F9">
      <w:pPr>
        <w:tabs>
          <w:tab w:val="left" w:pos="0"/>
        </w:tabs>
        <w:jc w:val="both"/>
        <w:rPr>
          <w:sz w:val="28"/>
          <w:szCs w:val="28"/>
          <w:lang w:val="uk-UA" w:eastAsia="en-US"/>
        </w:rPr>
      </w:pPr>
      <w:proofErr w:type="spellStart"/>
      <w:r w:rsidRPr="00FC1DDA">
        <w:rPr>
          <w:sz w:val="28"/>
          <w:szCs w:val="28"/>
          <w:lang w:eastAsia="en-US"/>
        </w:rPr>
        <w:t>Міський</w:t>
      </w:r>
      <w:proofErr w:type="spellEnd"/>
      <w:r w:rsidRPr="00FC1DDA">
        <w:rPr>
          <w:sz w:val="28"/>
          <w:szCs w:val="28"/>
          <w:lang w:eastAsia="en-US"/>
        </w:rPr>
        <w:t xml:space="preserve"> голова                                                         </w:t>
      </w:r>
      <w:r w:rsidRPr="00FC1DDA">
        <w:rPr>
          <w:sz w:val="28"/>
          <w:szCs w:val="28"/>
          <w:lang w:val="uk-UA" w:eastAsia="en-US"/>
        </w:rPr>
        <w:t xml:space="preserve">   </w:t>
      </w:r>
      <w:r w:rsidRPr="00FC1DDA">
        <w:rPr>
          <w:sz w:val="28"/>
          <w:szCs w:val="28"/>
          <w:lang w:eastAsia="en-US"/>
        </w:rPr>
        <w:t xml:space="preserve">      </w:t>
      </w:r>
      <w:proofErr w:type="spellStart"/>
      <w:proofErr w:type="gramStart"/>
      <w:r w:rsidRPr="00FC1DDA">
        <w:rPr>
          <w:sz w:val="28"/>
          <w:szCs w:val="28"/>
          <w:lang w:eastAsia="en-US"/>
        </w:rPr>
        <w:t>Микола</w:t>
      </w:r>
      <w:proofErr w:type="spellEnd"/>
      <w:r w:rsidRPr="00FC1DDA">
        <w:rPr>
          <w:sz w:val="28"/>
          <w:szCs w:val="28"/>
          <w:lang w:eastAsia="en-US"/>
        </w:rPr>
        <w:t xml:space="preserve">  БОРОВЕЦЬ</w:t>
      </w:r>
      <w:proofErr w:type="gramEnd"/>
    </w:p>
    <w:sectPr w:rsidR="003A08EF" w:rsidRPr="003906F9" w:rsidSect="0004473F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36D0"/>
    <w:multiLevelType w:val="hybridMultilevel"/>
    <w:tmpl w:val="0F4C4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33AC"/>
    <w:multiLevelType w:val="hybridMultilevel"/>
    <w:tmpl w:val="01F43C28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0DB3"/>
    <w:multiLevelType w:val="hybridMultilevel"/>
    <w:tmpl w:val="8A4AA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EA3DC3"/>
    <w:multiLevelType w:val="multilevel"/>
    <w:tmpl w:val="4428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CF7748"/>
    <w:multiLevelType w:val="multilevel"/>
    <w:tmpl w:val="96AA96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FDE4829"/>
    <w:multiLevelType w:val="hybridMultilevel"/>
    <w:tmpl w:val="FB965ADA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BB"/>
    <w:rsid w:val="00020B6D"/>
    <w:rsid w:val="00025F57"/>
    <w:rsid w:val="0004473F"/>
    <w:rsid w:val="0004609A"/>
    <w:rsid w:val="00064B74"/>
    <w:rsid w:val="0006659E"/>
    <w:rsid w:val="00103D81"/>
    <w:rsid w:val="00131FD9"/>
    <w:rsid w:val="00152E61"/>
    <w:rsid w:val="0015351A"/>
    <w:rsid w:val="001D09F9"/>
    <w:rsid w:val="001D7DDF"/>
    <w:rsid w:val="001F2F3B"/>
    <w:rsid w:val="00267D41"/>
    <w:rsid w:val="00294524"/>
    <w:rsid w:val="00312802"/>
    <w:rsid w:val="0039037E"/>
    <w:rsid w:val="003906F9"/>
    <w:rsid w:val="003A08EF"/>
    <w:rsid w:val="003F03BA"/>
    <w:rsid w:val="00437A5A"/>
    <w:rsid w:val="00467860"/>
    <w:rsid w:val="004B07AA"/>
    <w:rsid w:val="004C4BA1"/>
    <w:rsid w:val="00540895"/>
    <w:rsid w:val="005873B4"/>
    <w:rsid w:val="005B01D5"/>
    <w:rsid w:val="005C76DC"/>
    <w:rsid w:val="00625F96"/>
    <w:rsid w:val="00675BF3"/>
    <w:rsid w:val="006949C0"/>
    <w:rsid w:val="006A1C87"/>
    <w:rsid w:val="006B6CA6"/>
    <w:rsid w:val="006D5511"/>
    <w:rsid w:val="00750850"/>
    <w:rsid w:val="00772CBB"/>
    <w:rsid w:val="007C0524"/>
    <w:rsid w:val="00801E3D"/>
    <w:rsid w:val="00816A96"/>
    <w:rsid w:val="00885C8C"/>
    <w:rsid w:val="008B1F26"/>
    <w:rsid w:val="008C4E39"/>
    <w:rsid w:val="009070D9"/>
    <w:rsid w:val="00946E9C"/>
    <w:rsid w:val="009800C2"/>
    <w:rsid w:val="00980A92"/>
    <w:rsid w:val="0098346D"/>
    <w:rsid w:val="0099379E"/>
    <w:rsid w:val="009A25BD"/>
    <w:rsid w:val="009D33FD"/>
    <w:rsid w:val="009F21EE"/>
    <w:rsid w:val="00A15BB5"/>
    <w:rsid w:val="00A218F5"/>
    <w:rsid w:val="00BA133B"/>
    <w:rsid w:val="00BF4A04"/>
    <w:rsid w:val="00C27197"/>
    <w:rsid w:val="00C929DA"/>
    <w:rsid w:val="00C9606E"/>
    <w:rsid w:val="00CC1860"/>
    <w:rsid w:val="00CD6D51"/>
    <w:rsid w:val="00D1260A"/>
    <w:rsid w:val="00D4053A"/>
    <w:rsid w:val="00DF7205"/>
    <w:rsid w:val="00E630AA"/>
    <w:rsid w:val="00E96CF6"/>
    <w:rsid w:val="00EE0C44"/>
    <w:rsid w:val="00EF754B"/>
    <w:rsid w:val="00F1164C"/>
    <w:rsid w:val="00F27D4E"/>
    <w:rsid w:val="00F661D7"/>
    <w:rsid w:val="00F722F8"/>
    <w:rsid w:val="00F93F93"/>
    <w:rsid w:val="00FC126D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911D"/>
  <w15:docId w15:val="{EDD3E000-7020-4917-BA69-27353AB9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0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A08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A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A08E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A08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5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D79F-DE78-4E98-8028-B4DE35B5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24-3</cp:lastModifiedBy>
  <cp:revision>4</cp:revision>
  <cp:lastPrinted>2026-04-02T12:32:00Z</cp:lastPrinted>
  <dcterms:created xsi:type="dcterms:W3CDTF">2026-04-10T07:37:00Z</dcterms:created>
  <dcterms:modified xsi:type="dcterms:W3CDTF">2026-04-27T11:36:00Z</dcterms:modified>
</cp:coreProperties>
</file>