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2A" w:rsidRPr="008C7E15" w:rsidRDefault="00CB702A" w:rsidP="00CB702A">
      <w:pPr>
        <w:ind w:left="5387"/>
        <w:rPr>
          <w:color w:val="FF0000"/>
          <w:sz w:val="18"/>
          <w:szCs w:val="18"/>
        </w:rPr>
      </w:pPr>
      <w:r w:rsidRPr="008C7E15">
        <w:rPr>
          <w:color w:val="FF0000"/>
          <w:sz w:val="18"/>
          <w:szCs w:val="18"/>
        </w:rPr>
        <w:t>Розробник: управління містобудування,</w:t>
      </w:r>
    </w:p>
    <w:p w:rsidR="00CB702A" w:rsidRPr="008C7E15" w:rsidRDefault="00CB702A" w:rsidP="00CB702A">
      <w:pPr>
        <w:ind w:left="5387"/>
        <w:rPr>
          <w:color w:val="FF0000"/>
          <w:sz w:val="18"/>
          <w:szCs w:val="18"/>
        </w:rPr>
      </w:pPr>
      <w:r w:rsidRPr="008C7E15">
        <w:rPr>
          <w:color w:val="FF0000"/>
          <w:sz w:val="18"/>
          <w:szCs w:val="18"/>
        </w:rPr>
        <w:t>архітектури та земельних відносин міської ради</w:t>
      </w:r>
    </w:p>
    <w:p w:rsidR="00CB702A" w:rsidRPr="008C7E15" w:rsidRDefault="00CB702A" w:rsidP="00CB702A">
      <w:pPr>
        <w:ind w:left="5387"/>
        <w:rPr>
          <w:color w:val="FF0000"/>
          <w:sz w:val="18"/>
          <w:szCs w:val="18"/>
        </w:rPr>
      </w:pPr>
      <w:r w:rsidRPr="008C7E15">
        <w:rPr>
          <w:color w:val="FF0000"/>
          <w:sz w:val="18"/>
          <w:szCs w:val="18"/>
        </w:rPr>
        <w:t>Заступник начальника управління</w:t>
      </w:r>
    </w:p>
    <w:p w:rsidR="00CB702A" w:rsidRPr="008C7E15" w:rsidRDefault="00CB702A" w:rsidP="00CB702A">
      <w:pPr>
        <w:ind w:left="5387"/>
        <w:rPr>
          <w:color w:val="FF0000"/>
          <w:sz w:val="18"/>
          <w:szCs w:val="18"/>
        </w:rPr>
      </w:pPr>
      <w:r w:rsidRPr="008C7E15">
        <w:rPr>
          <w:color w:val="FF0000"/>
          <w:sz w:val="18"/>
          <w:szCs w:val="18"/>
        </w:rPr>
        <w:t>Ярослав ОХРИМЕНКО  т. 3-54-30</w:t>
      </w:r>
    </w:p>
    <w:p w:rsidR="00CB702A" w:rsidRPr="008C7E15" w:rsidRDefault="00CB702A" w:rsidP="00CB702A">
      <w:pPr>
        <w:pStyle w:val="1"/>
        <w:jc w:val="center"/>
      </w:pPr>
      <w:r w:rsidRPr="008C7E15">
        <w:rPr>
          <w:b/>
          <w:noProof/>
          <w:sz w:val="28"/>
          <w:szCs w:val="28"/>
          <w:lang w:eastAsia="uk-UA"/>
        </w:rPr>
        <w:drawing>
          <wp:inline distT="0" distB="0" distL="0" distR="0">
            <wp:extent cx="446405" cy="61214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405" cy="612140"/>
                    </a:xfrm>
                    <a:prstGeom prst="rect">
                      <a:avLst/>
                    </a:prstGeom>
                    <a:noFill/>
                    <a:ln>
                      <a:noFill/>
                    </a:ln>
                  </pic:spPr>
                </pic:pic>
              </a:graphicData>
            </a:graphic>
          </wp:inline>
        </w:drawing>
      </w:r>
    </w:p>
    <w:p w:rsidR="00CB702A" w:rsidRPr="008C7E15" w:rsidRDefault="00CB702A" w:rsidP="00CB702A">
      <w:pPr>
        <w:jc w:val="center"/>
        <w:rPr>
          <w:sz w:val="28"/>
          <w:szCs w:val="28"/>
        </w:rPr>
      </w:pPr>
      <w:r w:rsidRPr="008C7E15">
        <w:rPr>
          <w:sz w:val="28"/>
          <w:szCs w:val="28"/>
        </w:rPr>
        <w:t>ЗВЯГЕЛЬСЬКА МІСЬКА РАДА</w:t>
      </w:r>
    </w:p>
    <w:p w:rsidR="007971C9" w:rsidRDefault="00CB702A" w:rsidP="00CB702A">
      <w:pPr>
        <w:jc w:val="center"/>
        <w:outlineLvl w:val="0"/>
        <w:rPr>
          <w:sz w:val="28"/>
          <w:szCs w:val="28"/>
        </w:rPr>
      </w:pPr>
      <w:r w:rsidRPr="008C7E15">
        <w:rPr>
          <w:sz w:val="28"/>
          <w:szCs w:val="28"/>
        </w:rPr>
        <w:t>РІШЕННЯ</w:t>
      </w:r>
      <w:bookmarkStart w:id="0" w:name="_GoBack"/>
      <w:bookmarkEnd w:id="0"/>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6E3A55" w:rsidP="007971C9">
      <w:pPr>
        <w:rPr>
          <w:sz w:val="28"/>
          <w:szCs w:val="28"/>
        </w:rPr>
      </w:pPr>
      <w:r>
        <w:rPr>
          <w:sz w:val="28"/>
          <w:szCs w:val="28"/>
        </w:rPr>
        <w:t xml:space="preserve">сімдесят </w:t>
      </w:r>
      <w:r w:rsidR="00A06839">
        <w:rPr>
          <w:sz w:val="28"/>
          <w:szCs w:val="28"/>
        </w:rPr>
        <w:t>третя</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F728CD">
        <w:rPr>
          <w:sz w:val="28"/>
          <w:szCs w:val="28"/>
        </w:rPr>
        <w:t xml:space="preserve">                                      </w:t>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B255CC" w:rsidP="009676B1">
      <w:pPr>
        <w:pStyle w:val="a6"/>
        <w:tabs>
          <w:tab w:val="left" w:pos="426"/>
        </w:tabs>
        <w:spacing w:after="0"/>
        <w:ind w:left="0"/>
        <w:jc w:val="both"/>
        <w:rPr>
          <w:color w:val="000000"/>
          <w:sz w:val="28"/>
          <w:szCs w:val="28"/>
          <w:lang w:val="uk-UA"/>
        </w:rPr>
      </w:pPr>
      <w:r>
        <w:rPr>
          <w:sz w:val="28"/>
          <w:szCs w:val="28"/>
          <w:lang w:val="uk-UA"/>
        </w:rPr>
        <w:t>_____________</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Pr>
          <w:color w:val="000000"/>
          <w:sz w:val="28"/>
          <w:szCs w:val="28"/>
          <w:lang w:val="uk-UA"/>
        </w:rPr>
        <w:tab/>
      </w:r>
      <w:r w:rsidR="009676B1">
        <w:rPr>
          <w:color w:val="000000"/>
          <w:sz w:val="28"/>
          <w:szCs w:val="28"/>
          <w:lang w:val="uk-UA"/>
        </w:rPr>
        <w:t xml:space="preserve">      </w:t>
      </w:r>
      <w:r w:rsidR="006E3A55">
        <w:rPr>
          <w:color w:val="000000"/>
          <w:sz w:val="28"/>
          <w:szCs w:val="28"/>
          <w:lang w:val="uk-UA"/>
        </w:rPr>
        <w:t xml:space="preserve">      </w:t>
      </w:r>
      <w:r w:rsidR="009676B1">
        <w:rPr>
          <w:color w:val="000000"/>
          <w:sz w:val="28"/>
          <w:szCs w:val="28"/>
          <w:lang w:val="uk-UA"/>
        </w:rPr>
        <w:t>№</w:t>
      </w:r>
      <w:r>
        <w:rPr>
          <w:color w:val="000000"/>
          <w:sz w:val="28"/>
          <w:szCs w:val="28"/>
          <w:lang w:val="uk-UA"/>
        </w:rPr>
        <w:t>_______</w:t>
      </w:r>
    </w:p>
    <w:p w:rsidR="009676B1" w:rsidRDefault="009676B1" w:rsidP="009676B1">
      <w:pPr>
        <w:jc w:val="both"/>
        <w:rPr>
          <w:sz w:val="28"/>
          <w:szCs w:val="28"/>
        </w:rPr>
      </w:pPr>
    </w:p>
    <w:p w:rsidR="00B6662F" w:rsidRPr="001D2922" w:rsidRDefault="006E3A55" w:rsidP="008836AA">
      <w:pPr>
        <w:ind w:right="5246"/>
        <w:jc w:val="both"/>
        <w:rPr>
          <w:noProof/>
          <w:sz w:val="28"/>
          <w:szCs w:val="28"/>
          <w:lang w:eastAsia="uk-UA"/>
        </w:rPr>
      </w:pPr>
      <w:r w:rsidRPr="006E3A55">
        <w:rPr>
          <w:sz w:val="28"/>
          <w:szCs w:val="28"/>
        </w:rPr>
        <w:t>Про проведення земельних торгів у формі ау</w:t>
      </w:r>
      <w:r>
        <w:rPr>
          <w:sz w:val="28"/>
          <w:szCs w:val="28"/>
        </w:rPr>
        <w:t xml:space="preserve">кціону для продажу права оренди за межами сіл </w:t>
      </w:r>
      <w:r w:rsidRPr="006E3A55">
        <w:rPr>
          <w:sz w:val="28"/>
          <w:szCs w:val="28"/>
        </w:rPr>
        <w:t>Майстрівського старостинського округу</w:t>
      </w:r>
      <w:r w:rsidR="00B6662F"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eastAsia="uk-UA"/>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F4A8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C55779" w:rsidRDefault="007971C9" w:rsidP="007971C9">
      <w:pPr>
        <w:pStyle w:val="a3"/>
        <w:spacing w:after="0"/>
        <w:jc w:val="both"/>
        <w:rPr>
          <w:sz w:val="28"/>
          <w:szCs w:val="28"/>
        </w:rPr>
      </w:pPr>
      <w:r w:rsidRPr="00C55779">
        <w:rPr>
          <w:sz w:val="28"/>
          <w:szCs w:val="28"/>
        </w:rPr>
        <w:t xml:space="preserve">    Керуючись </w:t>
      </w:r>
      <w:r w:rsidRPr="00721939">
        <w:rPr>
          <w:sz w:val="28"/>
          <w:szCs w:val="28"/>
        </w:rPr>
        <w:t>пунктом 34 частини першої статті 26</w:t>
      </w:r>
      <w:r>
        <w:rPr>
          <w:sz w:val="28"/>
          <w:szCs w:val="28"/>
        </w:rPr>
        <w:t xml:space="preserve"> </w:t>
      </w:r>
      <w:r w:rsidRPr="007147B1">
        <w:rPr>
          <w:color w:val="000000"/>
          <w:sz w:val="28"/>
          <w:szCs w:val="28"/>
          <w:shd w:val="clear" w:color="auto" w:fill="FFFFFF"/>
        </w:rPr>
        <w:t xml:space="preserve">Закону України </w:t>
      </w:r>
      <w:r w:rsidRPr="007147B1">
        <w:rPr>
          <w:sz w:val="28"/>
          <w:szCs w:val="28"/>
        </w:rPr>
        <w:t>„Про</w:t>
      </w:r>
      <w:r w:rsidRPr="00180624">
        <w:rPr>
          <w:sz w:val="28"/>
          <w:szCs w:val="28"/>
        </w:rPr>
        <w:t xml:space="preserve"> місцеве самоврядування в Україні”</w:t>
      </w:r>
      <w:r w:rsidRPr="00C55779">
        <w:rPr>
          <w:sz w:val="28"/>
          <w:szCs w:val="28"/>
        </w:rPr>
        <w:t xml:space="preserve">, статтями 12, 124, 134, 135, 136, 137 Земельного кодексу України, </w:t>
      </w:r>
      <w:r>
        <w:rPr>
          <w:sz w:val="28"/>
          <w:szCs w:val="28"/>
        </w:rPr>
        <w:t>з</w:t>
      </w:r>
      <w:r w:rsidRPr="000C76B2">
        <w:rPr>
          <w:sz w:val="28"/>
          <w:szCs w:val="28"/>
        </w:rPr>
        <w:t>акон</w:t>
      </w:r>
      <w:r>
        <w:rPr>
          <w:sz w:val="28"/>
          <w:szCs w:val="28"/>
        </w:rPr>
        <w:t>ом</w:t>
      </w:r>
      <w:r w:rsidRPr="000C76B2">
        <w:rPr>
          <w:sz w:val="28"/>
          <w:szCs w:val="28"/>
        </w:rPr>
        <w:t xml:space="preserve"> України „Про оренду землі”</w:t>
      </w:r>
      <w:r>
        <w:rPr>
          <w:sz w:val="28"/>
          <w:szCs w:val="28"/>
        </w:rPr>
        <w:t xml:space="preserve"> </w:t>
      </w:r>
      <w:r w:rsidRPr="00C55779">
        <w:rPr>
          <w:sz w:val="28"/>
          <w:szCs w:val="28"/>
        </w:rPr>
        <w:t>з метою ефективного використання міського земельного фонду в ринкових умовах, залучення додаткових коштів до міського бюджету</w:t>
      </w:r>
      <w:r>
        <w:rPr>
          <w:sz w:val="28"/>
          <w:szCs w:val="28"/>
        </w:rPr>
        <w:t>,</w:t>
      </w:r>
      <w:r w:rsidRPr="00E334D6">
        <w:rPr>
          <w:sz w:val="28"/>
          <w:szCs w:val="28"/>
        </w:rPr>
        <w:t xml:space="preserve"> </w:t>
      </w:r>
      <w:r w:rsidRPr="00C55779">
        <w:rPr>
          <w:sz w:val="28"/>
          <w:szCs w:val="28"/>
        </w:rPr>
        <w:t>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7971C9" w:rsidRPr="00C55779" w:rsidRDefault="007971C9" w:rsidP="007971C9">
      <w:pPr>
        <w:jc w:val="both"/>
        <w:rPr>
          <w:sz w:val="28"/>
          <w:szCs w:val="28"/>
        </w:rPr>
      </w:pPr>
    </w:p>
    <w:p w:rsidR="00BA4531" w:rsidRPr="00335982" w:rsidRDefault="00BA4531" w:rsidP="00BA4531">
      <w:pPr>
        <w:jc w:val="both"/>
        <w:rPr>
          <w:rFonts w:eastAsia="Times New Roman"/>
          <w:sz w:val="28"/>
          <w:szCs w:val="28"/>
        </w:rPr>
      </w:pPr>
      <w:r>
        <w:rPr>
          <w:rFonts w:eastAsia="Times New Roman"/>
          <w:sz w:val="28"/>
          <w:szCs w:val="28"/>
        </w:rPr>
        <w:t xml:space="preserve">    1. </w:t>
      </w:r>
      <w:r w:rsidRPr="00BA4531">
        <w:rPr>
          <w:rFonts w:eastAsia="Times New Roman"/>
          <w:sz w:val="28"/>
          <w:szCs w:val="28"/>
        </w:rPr>
        <w:t xml:space="preserve">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BA4531">
        <w:rPr>
          <w:sz w:val="28"/>
          <w:szCs w:val="28"/>
        </w:rPr>
        <w:t xml:space="preserve">площею </w:t>
      </w:r>
      <w:r w:rsidR="004A16B4">
        <w:rPr>
          <w:sz w:val="28"/>
          <w:szCs w:val="28"/>
        </w:rPr>
        <w:t>0,</w:t>
      </w:r>
      <w:r w:rsidR="00A06839">
        <w:rPr>
          <w:sz w:val="28"/>
          <w:szCs w:val="28"/>
        </w:rPr>
        <w:t>1570</w:t>
      </w:r>
      <w:r w:rsidRPr="003F1388">
        <w:rPr>
          <w:sz w:val="28"/>
          <w:szCs w:val="28"/>
        </w:rPr>
        <w:t xml:space="preserve"> </w:t>
      </w:r>
      <w:r w:rsidRPr="00BA4531">
        <w:rPr>
          <w:sz w:val="28"/>
          <w:szCs w:val="28"/>
        </w:rPr>
        <w:t xml:space="preserve">га, категорія земель – </w:t>
      </w:r>
      <w:r w:rsidR="004A16B4">
        <w:rPr>
          <w:color w:val="000000"/>
          <w:sz w:val="28"/>
          <w:szCs w:val="28"/>
        </w:rPr>
        <w:t>сільськогосподарського призначення</w:t>
      </w:r>
      <w:r w:rsidRPr="00BA4531">
        <w:rPr>
          <w:sz w:val="28"/>
          <w:szCs w:val="28"/>
        </w:rPr>
        <w:t xml:space="preserve">; цільове призначення – </w:t>
      </w:r>
      <w:r w:rsidR="004A16B4">
        <w:rPr>
          <w:rFonts w:eastAsia="Times New Roman"/>
          <w:sz w:val="28"/>
          <w:szCs w:val="28"/>
        </w:rPr>
        <w:t>для ведення особистого селянського господарства</w:t>
      </w:r>
      <w:r w:rsidRPr="004F7C92">
        <w:rPr>
          <w:sz w:val="28"/>
          <w:szCs w:val="28"/>
        </w:rPr>
        <w:t xml:space="preserve"> (код </w:t>
      </w:r>
      <w:r w:rsidR="004A16B4">
        <w:rPr>
          <w:sz w:val="28"/>
          <w:szCs w:val="28"/>
        </w:rPr>
        <w:t>01</w:t>
      </w:r>
      <w:r w:rsidRPr="004F7C92">
        <w:rPr>
          <w:sz w:val="28"/>
          <w:szCs w:val="28"/>
        </w:rPr>
        <w:t>.0</w:t>
      </w:r>
      <w:r w:rsidR="004A16B4">
        <w:rPr>
          <w:sz w:val="28"/>
          <w:szCs w:val="28"/>
        </w:rPr>
        <w:t>3</w:t>
      </w:r>
      <w:r w:rsidRPr="004F7C92">
        <w:rPr>
          <w:sz w:val="28"/>
          <w:szCs w:val="28"/>
        </w:rPr>
        <w:t>)</w:t>
      </w:r>
      <w:r w:rsidRPr="00BA4531">
        <w:rPr>
          <w:sz w:val="28"/>
          <w:szCs w:val="28"/>
        </w:rPr>
        <w:t xml:space="preserve">, що розташована: </w:t>
      </w:r>
      <w:r w:rsidR="004A16B4" w:rsidRPr="004A16B4">
        <w:rPr>
          <w:sz w:val="28"/>
          <w:szCs w:val="28"/>
        </w:rPr>
        <w:t>за межами сіл Майстрівського старостинського округу</w:t>
      </w:r>
      <w:r w:rsidRPr="00BA4531">
        <w:rPr>
          <w:sz w:val="28"/>
          <w:szCs w:val="28"/>
        </w:rPr>
        <w:t xml:space="preserve">; кадастровий номер: </w:t>
      </w:r>
      <w:r w:rsidR="004A16B4" w:rsidRPr="004A16B4">
        <w:rPr>
          <w:bCs/>
          <w:sz w:val="28"/>
          <w:szCs w:val="28"/>
        </w:rPr>
        <w:t>1824083400:01:000:0444</w:t>
      </w:r>
      <w:r w:rsidRPr="00335982">
        <w:rPr>
          <w:rFonts w:eastAsia="Times New Roman"/>
          <w:sz w:val="28"/>
          <w:szCs w:val="28"/>
        </w:rPr>
        <w:t>.</w:t>
      </w:r>
    </w:p>
    <w:p w:rsidR="00BA4531" w:rsidRDefault="00BA4531" w:rsidP="00D207ED">
      <w:pPr>
        <w:jc w:val="both"/>
        <w:rPr>
          <w:sz w:val="28"/>
          <w:szCs w:val="28"/>
        </w:rPr>
      </w:pPr>
    </w:p>
    <w:p w:rsidR="00CF2590" w:rsidRPr="00BA4531" w:rsidRDefault="00CF2590" w:rsidP="00CF2590">
      <w:pPr>
        <w:jc w:val="both"/>
        <w:rPr>
          <w:rFonts w:eastAsia="Times New Roman"/>
          <w:sz w:val="28"/>
          <w:szCs w:val="28"/>
        </w:rPr>
      </w:pPr>
      <w:r>
        <w:rPr>
          <w:sz w:val="28"/>
          <w:szCs w:val="28"/>
        </w:rPr>
        <w:t xml:space="preserve">    2. </w:t>
      </w:r>
      <w:r w:rsidRPr="00BA4531">
        <w:rPr>
          <w:sz w:val="28"/>
          <w:szCs w:val="28"/>
        </w:rPr>
        <w:t xml:space="preserve">Продати право оренди земельної ділянки площею </w:t>
      </w:r>
      <w:r w:rsidR="00756556">
        <w:rPr>
          <w:sz w:val="28"/>
          <w:szCs w:val="28"/>
        </w:rPr>
        <w:t>0,</w:t>
      </w:r>
      <w:r w:rsidR="00A06839">
        <w:rPr>
          <w:sz w:val="28"/>
          <w:szCs w:val="28"/>
        </w:rPr>
        <w:t>1570</w:t>
      </w:r>
      <w:r w:rsidRPr="00AC1A46">
        <w:rPr>
          <w:sz w:val="28"/>
          <w:szCs w:val="28"/>
        </w:rPr>
        <w:t xml:space="preserve"> </w:t>
      </w:r>
      <w:r w:rsidRPr="00BA4531">
        <w:rPr>
          <w:sz w:val="28"/>
          <w:szCs w:val="28"/>
        </w:rPr>
        <w:t xml:space="preserve">га, категорія земель – </w:t>
      </w:r>
      <w:r w:rsidR="00756556" w:rsidRPr="00756556">
        <w:rPr>
          <w:color w:val="000000"/>
          <w:sz w:val="28"/>
          <w:szCs w:val="28"/>
        </w:rPr>
        <w:t xml:space="preserve">сільськогосподарського призначення; цільове призначення – для ведення особистого селянського господарства (код 01.03), що розташована: за межами сіл Майстрівського старостинського округу; кадастровий номер: </w:t>
      </w:r>
      <w:r w:rsidR="00756556" w:rsidRPr="00756556">
        <w:rPr>
          <w:bCs/>
          <w:color w:val="000000"/>
          <w:sz w:val="28"/>
          <w:szCs w:val="28"/>
        </w:rPr>
        <w:t>1824083400:01:000:0444</w:t>
      </w:r>
      <w:r w:rsidRPr="00335982">
        <w:rPr>
          <w:rStyle w:val="a5"/>
          <w:b w:val="0"/>
          <w:sz w:val="28"/>
          <w:szCs w:val="28"/>
        </w:rPr>
        <w:t xml:space="preserve"> </w:t>
      </w:r>
      <w:r w:rsidRPr="00BA4531">
        <w:rPr>
          <w:sz w:val="28"/>
          <w:szCs w:val="28"/>
        </w:rPr>
        <w:t>на конкурентних засадах (</w:t>
      </w:r>
      <w:r w:rsidRPr="00BA4531">
        <w:rPr>
          <w:rFonts w:eastAsia="Times New Roman"/>
          <w:sz w:val="28"/>
          <w:szCs w:val="28"/>
        </w:rPr>
        <w:t>на земельних торгах у формі електронного аукціону</w:t>
      </w:r>
      <w:r w:rsidRPr="00BA4531">
        <w:rPr>
          <w:sz w:val="28"/>
          <w:szCs w:val="28"/>
        </w:rPr>
        <w:t>).</w:t>
      </w:r>
    </w:p>
    <w:p w:rsidR="00CF2590" w:rsidRDefault="00CF2590" w:rsidP="00D207ED">
      <w:pPr>
        <w:jc w:val="both"/>
        <w:rPr>
          <w:sz w:val="28"/>
          <w:szCs w:val="28"/>
        </w:rPr>
      </w:pPr>
    </w:p>
    <w:p w:rsidR="00DB45BE" w:rsidRPr="00BA4531" w:rsidRDefault="00CF2590" w:rsidP="00DB45BE">
      <w:pPr>
        <w:jc w:val="both"/>
        <w:rPr>
          <w:sz w:val="28"/>
          <w:szCs w:val="28"/>
          <w:lang w:eastAsia="en-US"/>
        </w:rPr>
      </w:pPr>
      <w:r>
        <w:rPr>
          <w:sz w:val="28"/>
          <w:szCs w:val="28"/>
        </w:rPr>
        <w:t xml:space="preserve">    </w:t>
      </w:r>
      <w:r w:rsidR="00DB45BE">
        <w:rPr>
          <w:sz w:val="28"/>
          <w:szCs w:val="28"/>
        </w:rPr>
        <w:t xml:space="preserve">3. </w:t>
      </w:r>
      <w:r w:rsidR="00DB45BE" w:rsidRPr="00BA4531">
        <w:rPr>
          <w:sz w:val="28"/>
          <w:szCs w:val="28"/>
        </w:rPr>
        <w:t xml:space="preserve">Встановити стартовий розмір річної орендної плати за користування земельною ділянкою в розмірі </w:t>
      </w:r>
      <w:r w:rsidR="00DB45BE">
        <w:rPr>
          <w:sz w:val="28"/>
          <w:szCs w:val="28"/>
        </w:rPr>
        <w:t>100</w:t>
      </w:r>
      <w:r w:rsidR="00DB45BE" w:rsidRPr="00A06839">
        <w:rPr>
          <w:sz w:val="28"/>
          <w:szCs w:val="28"/>
        </w:rPr>
        <w:t xml:space="preserve"> %</w:t>
      </w:r>
      <w:r w:rsidR="00DB45BE" w:rsidRPr="00B11E51">
        <w:rPr>
          <w:sz w:val="28"/>
          <w:szCs w:val="28"/>
        </w:rPr>
        <w:t xml:space="preserve"> </w:t>
      </w:r>
      <w:r w:rsidR="00DB45BE" w:rsidRPr="00BA4531">
        <w:rPr>
          <w:sz w:val="28"/>
          <w:szCs w:val="28"/>
        </w:rPr>
        <w:t>від нормативної грошової оцінки земельної ділянки</w:t>
      </w:r>
      <w:r w:rsidR="00DB45BE">
        <w:rPr>
          <w:sz w:val="28"/>
          <w:szCs w:val="28"/>
        </w:rPr>
        <w:t xml:space="preserve">, </w:t>
      </w:r>
      <w:r w:rsidR="00DB45BE" w:rsidRPr="00FF5869">
        <w:rPr>
          <w:sz w:val="28"/>
          <w:szCs w:val="28"/>
        </w:rPr>
        <w:t>в сумі</w:t>
      </w:r>
      <w:r w:rsidR="00DB45BE">
        <w:rPr>
          <w:sz w:val="28"/>
          <w:szCs w:val="28"/>
        </w:rPr>
        <w:t xml:space="preserve"> 4538,75 грн в рік.</w:t>
      </w:r>
    </w:p>
    <w:p w:rsidR="00CF2590" w:rsidRDefault="00CF2590" w:rsidP="00D207ED">
      <w:pPr>
        <w:jc w:val="both"/>
        <w:rPr>
          <w:sz w:val="28"/>
          <w:szCs w:val="28"/>
        </w:rPr>
      </w:pPr>
    </w:p>
    <w:p w:rsidR="00CF2590" w:rsidRPr="00B11E51" w:rsidRDefault="00CF2590" w:rsidP="00CF2590">
      <w:pPr>
        <w:jc w:val="both"/>
        <w:rPr>
          <w:sz w:val="28"/>
          <w:szCs w:val="28"/>
        </w:rPr>
      </w:pPr>
      <w:r>
        <w:rPr>
          <w:sz w:val="28"/>
          <w:szCs w:val="28"/>
        </w:rPr>
        <w:t xml:space="preserve">    4. </w:t>
      </w:r>
      <w:r w:rsidRPr="00BA4531">
        <w:rPr>
          <w:sz w:val="28"/>
          <w:szCs w:val="28"/>
        </w:rPr>
        <w:t xml:space="preserve">Встановити </w:t>
      </w:r>
      <w:r w:rsidRPr="00CF2590">
        <w:rPr>
          <w:sz w:val="28"/>
          <w:szCs w:val="28"/>
          <w:lang w:val="ru-RU"/>
        </w:rPr>
        <w:t>строк</w:t>
      </w:r>
      <w:r w:rsidRPr="00BA4531">
        <w:rPr>
          <w:sz w:val="28"/>
          <w:szCs w:val="28"/>
        </w:rPr>
        <w:t xml:space="preserve"> оренди </w:t>
      </w:r>
      <w:r w:rsidR="001A317D">
        <w:rPr>
          <w:sz w:val="28"/>
          <w:szCs w:val="28"/>
        </w:rPr>
        <w:t>7</w:t>
      </w:r>
      <w:r w:rsidR="00B11E51" w:rsidRPr="00B11E51">
        <w:rPr>
          <w:sz w:val="28"/>
          <w:szCs w:val="28"/>
        </w:rPr>
        <w:t xml:space="preserve"> </w:t>
      </w:r>
      <w:r w:rsidRPr="00B11E51">
        <w:rPr>
          <w:sz w:val="28"/>
          <w:szCs w:val="28"/>
        </w:rPr>
        <w:t>років.</w:t>
      </w:r>
    </w:p>
    <w:p w:rsidR="00BA4531" w:rsidRDefault="00BA4531" w:rsidP="00D207ED">
      <w:pPr>
        <w:jc w:val="both"/>
        <w:rPr>
          <w:sz w:val="28"/>
          <w:szCs w:val="28"/>
        </w:rPr>
      </w:pPr>
    </w:p>
    <w:p w:rsidR="00D207ED" w:rsidRPr="00367209" w:rsidRDefault="00D207ED" w:rsidP="00D207ED">
      <w:pPr>
        <w:jc w:val="both"/>
        <w:rPr>
          <w:sz w:val="28"/>
          <w:szCs w:val="28"/>
        </w:rPr>
      </w:pPr>
      <w:r w:rsidRPr="00751822">
        <w:rPr>
          <w:sz w:val="28"/>
          <w:szCs w:val="28"/>
        </w:rPr>
        <w:t xml:space="preserve">    </w:t>
      </w:r>
      <w:r w:rsidR="00CF2590">
        <w:rPr>
          <w:sz w:val="28"/>
          <w:szCs w:val="28"/>
        </w:rPr>
        <w:t>5</w:t>
      </w:r>
      <w:r w:rsidRPr="00751822">
        <w:rPr>
          <w:sz w:val="28"/>
          <w:szCs w:val="28"/>
        </w:rPr>
        <w:t>. Визначати умови продажу права оренди на земельних торгах земельн</w:t>
      </w:r>
      <w:r>
        <w:rPr>
          <w:sz w:val="28"/>
          <w:szCs w:val="28"/>
        </w:rPr>
        <w:t>ої</w:t>
      </w:r>
      <w:r w:rsidRPr="00751822">
        <w:rPr>
          <w:sz w:val="28"/>
          <w:szCs w:val="28"/>
        </w:rPr>
        <w:t xml:space="preserve"> </w:t>
      </w:r>
      <w:r w:rsidRPr="00367209">
        <w:rPr>
          <w:sz w:val="28"/>
          <w:szCs w:val="28"/>
        </w:rPr>
        <w:t>ділянки переможцю земельних торгів:</w:t>
      </w:r>
    </w:p>
    <w:p w:rsidR="00CF2590" w:rsidRPr="00367209" w:rsidRDefault="00D207ED" w:rsidP="00D207ED">
      <w:pPr>
        <w:jc w:val="both"/>
        <w:rPr>
          <w:sz w:val="28"/>
          <w:szCs w:val="28"/>
        </w:rPr>
      </w:pPr>
      <w:r w:rsidRPr="00367209">
        <w:rPr>
          <w:sz w:val="28"/>
          <w:szCs w:val="28"/>
        </w:rPr>
        <w:t xml:space="preserve">    - </w:t>
      </w:r>
      <w:r w:rsidR="00CF2590" w:rsidRPr="00367209">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w:t>
      </w:r>
      <w:r w:rsidR="00EC643B">
        <w:rPr>
          <w:sz w:val="28"/>
          <w:szCs w:val="28"/>
          <w:lang w:eastAsia="en-US"/>
        </w:rPr>
        <w:t>ів України від 17.10.2012 №1051;</w:t>
      </w:r>
    </w:p>
    <w:p w:rsidR="00D207ED" w:rsidRDefault="00EC643B" w:rsidP="00D207ED">
      <w:pPr>
        <w:jc w:val="both"/>
        <w:rPr>
          <w:sz w:val="28"/>
          <w:szCs w:val="28"/>
        </w:rPr>
      </w:pPr>
      <w:r>
        <w:rPr>
          <w:sz w:val="28"/>
          <w:szCs w:val="28"/>
        </w:rPr>
        <w:t xml:space="preserve">    - </w:t>
      </w:r>
      <w:r w:rsidRPr="00EC643B">
        <w:rPr>
          <w:sz w:val="28"/>
          <w:szCs w:val="28"/>
        </w:rPr>
        <w:t>у разі необхідності, забезпечувати вільний доступ до земельної ділянки відповідним службам для обслуговування наявних і прокладання нових інженерних мереж</w:t>
      </w:r>
      <w:r>
        <w:rPr>
          <w:sz w:val="28"/>
          <w:szCs w:val="28"/>
        </w:rPr>
        <w:t>.</w:t>
      </w:r>
    </w:p>
    <w:p w:rsidR="00EC643B" w:rsidRDefault="00EC643B" w:rsidP="00D207ED">
      <w:pPr>
        <w:jc w:val="both"/>
        <w:rPr>
          <w:sz w:val="28"/>
          <w:szCs w:val="28"/>
        </w:rPr>
      </w:pPr>
    </w:p>
    <w:p w:rsidR="00CF2590" w:rsidRDefault="00CF2590" w:rsidP="00D207ED">
      <w:pPr>
        <w:jc w:val="both"/>
        <w:rPr>
          <w:sz w:val="28"/>
          <w:szCs w:val="28"/>
        </w:rPr>
      </w:pPr>
      <w:r>
        <w:rPr>
          <w:sz w:val="28"/>
          <w:szCs w:val="28"/>
        </w:rPr>
        <w:t xml:space="preserve">    6.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CF2590" w:rsidRDefault="00CF2590" w:rsidP="00D207ED">
      <w:pPr>
        <w:jc w:val="both"/>
        <w:rPr>
          <w:sz w:val="28"/>
          <w:szCs w:val="28"/>
        </w:rPr>
      </w:pPr>
    </w:p>
    <w:p w:rsidR="003A6125" w:rsidRPr="009B24B2" w:rsidRDefault="003A6125" w:rsidP="003A6125">
      <w:pPr>
        <w:jc w:val="both"/>
        <w:rPr>
          <w:sz w:val="28"/>
          <w:szCs w:val="28"/>
        </w:rPr>
      </w:pPr>
      <w:r w:rsidRPr="009B24B2">
        <w:rPr>
          <w:sz w:val="28"/>
          <w:szCs w:val="28"/>
        </w:rPr>
        <w:t xml:space="preserve">    </w:t>
      </w:r>
      <w:r w:rsidR="00F23130">
        <w:rPr>
          <w:sz w:val="28"/>
          <w:szCs w:val="28"/>
        </w:rPr>
        <w:t>7</w:t>
      </w:r>
      <w:r w:rsidRPr="009B24B2">
        <w:rPr>
          <w:sz w:val="28"/>
          <w:szCs w:val="28"/>
        </w:rPr>
        <w:t>. Призначити дату проведення земельних торгів у терміни, визначені чинним законодавством.</w:t>
      </w:r>
    </w:p>
    <w:p w:rsidR="00CF2590" w:rsidRPr="00F23130" w:rsidRDefault="00CF2590" w:rsidP="00D207ED">
      <w:pPr>
        <w:jc w:val="both"/>
        <w:rPr>
          <w:sz w:val="28"/>
          <w:szCs w:val="28"/>
        </w:rPr>
      </w:pPr>
    </w:p>
    <w:p w:rsidR="003A6125" w:rsidRPr="009B24B2" w:rsidRDefault="003A6125" w:rsidP="003A6125">
      <w:pPr>
        <w:jc w:val="both"/>
        <w:rPr>
          <w:sz w:val="28"/>
          <w:szCs w:val="28"/>
        </w:rPr>
      </w:pPr>
      <w:r w:rsidRPr="009B24B2">
        <w:rPr>
          <w:sz w:val="28"/>
          <w:szCs w:val="28"/>
        </w:rPr>
        <w:t xml:space="preserve">    </w:t>
      </w:r>
      <w:r w:rsidR="00DE41BA">
        <w:rPr>
          <w:sz w:val="28"/>
          <w:szCs w:val="28"/>
        </w:rPr>
        <w:t>8</w:t>
      </w:r>
      <w:r w:rsidRPr="009B24B2">
        <w:rPr>
          <w:sz w:val="28"/>
          <w:szCs w:val="28"/>
        </w:rPr>
        <w:t xml:space="preserve">. Доручити міському голові </w:t>
      </w:r>
      <w:proofErr w:type="spellStart"/>
      <w:r w:rsidRPr="009B24B2">
        <w:rPr>
          <w:sz w:val="28"/>
          <w:szCs w:val="28"/>
        </w:rPr>
        <w:t>Боровцю</w:t>
      </w:r>
      <w:proofErr w:type="spellEnd"/>
      <w:r w:rsidRPr="009B24B2">
        <w:rPr>
          <w:sz w:val="28"/>
          <w:szCs w:val="28"/>
        </w:rPr>
        <w:t xml:space="preserve"> М.П. </w:t>
      </w:r>
      <w:r>
        <w:rPr>
          <w:rFonts w:eastAsia="Times New Roman"/>
          <w:color w:val="000000"/>
          <w:sz w:val="28"/>
          <w:szCs w:val="28"/>
          <w:lang w:eastAsia="uk-UA"/>
        </w:rPr>
        <w:t xml:space="preserve">підписати протокол </w:t>
      </w:r>
      <w:r w:rsidRPr="00BA4531">
        <w:rPr>
          <w:rFonts w:eastAsia="Times New Roman"/>
          <w:color w:val="000000"/>
          <w:sz w:val="28"/>
          <w:szCs w:val="28"/>
          <w:lang w:eastAsia="uk-UA"/>
        </w:rPr>
        <w:t xml:space="preserve">про результати торгів, договір оренди </w:t>
      </w:r>
      <w:r>
        <w:rPr>
          <w:rFonts w:eastAsia="Times New Roman"/>
          <w:color w:val="000000"/>
          <w:sz w:val="28"/>
          <w:szCs w:val="28"/>
          <w:lang w:eastAsia="uk-UA"/>
        </w:rPr>
        <w:t>земельної ділянки</w:t>
      </w:r>
      <w:r w:rsidRPr="00BA4531">
        <w:rPr>
          <w:rFonts w:eastAsia="Times New Roman"/>
          <w:color w:val="000000"/>
          <w:sz w:val="28"/>
          <w:szCs w:val="28"/>
          <w:lang w:eastAsia="uk-UA"/>
        </w:rPr>
        <w:t>, право на яку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570E33" w:rsidRDefault="00570E33" w:rsidP="00D207ED">
      <w:pPr>
        <w:jc w:val="both"/>
        <w:rPr>
          <w:sz w:val="28"/>
          <w:szCs w:val="28"/>
        </w:rPr>
      </w:pPr>
    </w:p>
    <w:p w:rsidR="00BA4531" w:rsidRDefault="00BA4531" w:rsidP="00BA4531">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DE41BA">
        <w:rPr>
          <w:rFonts w:eastAsia="Times New Roman"/>
          <w:color w:val="000000"/>
          <w:sz w:val="28"/>
          <w:szCs w:val="28"/>
          <w:lang w:eastAsia="uk-UA"/>
        </w:rPr>
        <w:t>9</w:t>
      </w:r>
      <w:r w:rsidR="003A6125">
        <w:rPr>
          <w:rFonts w:eastAsia="Times New Roman"/>
          <w:color w:val="000000"/>
          <w:sz w:val="28"/>
          <w:szCs w:val="28"/>
          <w:lang w:eastAsia="uk-UA"/>
        </w:rPr>
        <w:t>. Затвердити проект договору оренди землі</w:t>
      </w:r>
      <w:r>
        <w:rPr>
          <w:rFonts w:eastAsia="Times New Roman"/>
          <w:color w:val="000000"/>
          <w:sz w:val="28"/>
          <w:szCs w:val="28"/>
          <w:lang w:eastAsia="uk-UA"/>
        </w:rPr>
        <w:t xml:space="preserve"> згідно з додатком.</w:t>
      </w:r>
    </w:p>
    <w:p w:rsidR="00A06839" w:rsidRDefault="00A06839" w:rsidP="00BA4531">
      <w:pPr>
        <w:tabs>
          <w:tab w:val="left" w:pos="993"/>
        </w:tabs>
        <w:ind w:right="-142"/>
        <w:jc w:val="both"/>
        <w:rPr>
          <w:rFonts w:eastAsia="Times New Roman"/>
          <w:color w:val="000000"/>
          <w:sz w:val="28"/>
          <w:szCs w:val="28"/>
          <w:lang w:eastAsia="uk-UA"/>
        </w:rPr>
      </w:pPr>
    </w:p>
    <w:p w:rsidR="004536BB" w:rsidRPr="004536BB" w:rsidRDefault="004536BB" w:rsidP="004536BB">
      <w:pPr>
        <w:tabs>
          <w:tab w:val="left" w:pos="993"/>
        </w:tabs>
        <w:jc w:val="both"/>
        <w:rPr>
          <w:rFonts w:eastAsia="Times New Roman"/>
          <w:color w:val="000000"/>
          <w:sz w:val="28"/>
          <w:szCs w:val="28"/>
          <w:lang w:eastAsia="uk-UA"/>
        </w:rPr>
      </w:pPr>
      <w:r>
        <w:rPr>
          <w:rFonts w:eastAsia="Times New Roman"/>
          <w:color w:val="000000"/>
          <w:sz w:val="28"/>
          <w:szCs w:val="28"/>
          <w:lang w:eastAsia="uk-UA"/>
        </w:rPr>
        <w:t xml:space="preserve">    10</w:t>
      </w:r>
      <w:r w:rsidRPr="004536BB">
        <w:rPr>
          <w:rFonts w:eastAsia="Times New Roman"/>
          <w:color w:val="000000"/>
          <w:sz w:val="28"/>
          <w:szCs w:val="28"/>
          <w:lang w:eastAsia="uk-UA"/>
        </w:rPr>
        <w:t>. Переможцю земельних торгів у формі електронного аукціону відшкодувати витрати, здійсненні на підготовку Лоту до проведення земельних торгів, а саме:</w:t>
      </w:r>
    </w:p>
    <w:p w:rsidR="004536BB" w:rsidRPr="004536BB" w:rsidRDefault="004536BB" w:rsidP="004536BB">
      <w:pPr>
        <w:tabs>
          <w:tab w:val="left" w:pos="993"/>
        </w:tabs>
        <w:jc w:val="both"/>
        <w:rPr>
          <w:rFonts w:eastAsia="Times New Roman"/>
          <w:color w:val="000000"/>
          <w:sz w:val="28"/>
          <w:szCs w:val="28"/>
          <w:lang w:eastAsia="uk-UA"/>
        </w:rPr>
      </w:pPr>
      <w:r w:rsidRPr="004536BB">
        <w:rPr>
          <w:rFonts w:eastAsia="Times New Roman"/>
          <w:color w:val="000000"/>
          <w:sz w:val="28"/>
          <w:szCs w:val="28"/>
          <w:lang w:eastAsia="uk-UA"/>
        </w:rPr>
        <w:t xml:space="preserve">    - розроблення проекту землеустрою щодо відведення земельної ділянки – </w:t>
      </w:r>
      <w:r>
        <w:rPr>
          <w:rFonts w:eastAsia="Times New Roman"/>
          <w:color w:val="000000"/>
          <w:sz w:val="28"/>
          <w:szCs w:val="28"/>
          <w:lang w:eastAsia="uk-UA"/>
        </w:rPr>
        <w:t>14699,90</w:t>
      </w:r>
      <w:r w:rsidRPr="004536BB">
        <w:rPr>
          <w:rFonts w:eastAsia="Times New Roman"/>
          <w:color w:val="000000"/>
          <w:sz w:val="28"/>
          <w:szCs w:val="28"/>
          <w:lang w:eastAsia="uk-UA"/>
        </w:rPr>
        <w:t xml:space="preserve"> грн. (</w:t>
      </w:r>
      <w:r>
        <w:rPr>
          <w:rFonts w:eastAsia="Times New Roman"/>
          <w:color w:val="000000"/>
          <w:sz w:val="28"/>
          <w:szCs w:val="28"/>
          <w:lang w:eastAsia="uk-UA"/>
        </w:rPr>
        <w:t>Ч</w:t>
      </w:r>
      <w:r w:rsidRPr="004536BB">
        <w:rPr>
          <w:rFonts w:eastAsia="Times New Roman"/>
          <w:color w:val="000000"/>
          <w:sz w:val="28"/>
          <w:szCs w:val="28"/>
          <w:lang w:eastAsia="uk-UA"/>
        </w:rPr>
        <w:t>отирнадцять тисяч шістсот дев'яносто дев'ять гривень 90 копійок).</w:t>
      </w:r>
    </w:p>
    <w:p w:rsidR="00BA4531" w:rsidRDefault="00BA4531" w:rsidP="00D207ED">
      <w:pPr>
        <w:jc w:val="both"/>
        <w:rPr>
          <w:sz w:val="28"/>
          <w:szCs w:val="28"/>
        </w:rPr>
      </w:pPr>
    </w:p>
    <w:p w:rsidR="00D207ED" w:rsidRDefault="00D207ED" w:rsidP="00D207ED">
      <w:pPr>
        <w:jc w:val="both"/>
        <w:rPr>
          <w:sz w:val="28"/>
          <w:szCs w:val="28"/>
        </w:rPr>
      </w:pPr>
      <w:r w:rsidRPr="009B24B2">
        <w:rPr>
          <w:sz w:val="28"/>
          <w:szCs w:val="28"/>
        </w:rPr>
        <w:t xml:space="preserve">    </w:t>
      </w:r>
      <w:r w:rsidR="003A6125">
        <w:rPr>
          <w:sz w:val="28"/>
          <w:szCs w:val="28"/>
        </w:rPr>
        <w:t>1</w:t>
      </w:r>
      <w:r w:rsidR="00A06839">
        <w:rPr>
          <w:sz w:val="28"/>
          <w:szCs w:val="28"/>
        </w:rPr>
        <w:t>1</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D207ED" w:rsidRDefault="00D207ED" w:rsidP="00D207ED">
      <w:pPr>
        <w:ind w:right="-81"/>
        <w:rPr>
          <w:sz w:val="28"/>
          <w:szCs w:val="28"/>
        </w:rPr>
      </w:pPr>
    </w:p>
    <w:p w:rsidR="00D207ED" w:rsidRPr="00C55779" w:rsidRDefault="00D207ED" w:rsidP="00D207ED">
      <w:pPr>
        <w:ind w:right="-81"/>
        <w:rPr>
          <w:sz w:val="28"/>
          <w:szCs w:val="28"/>
        </w:rPr>
      </w:pPr>
    </w:p>
    <w:p w:rsidR="00D207ED" w:rsidRDefault="00D207ED" w:rsidP="00D207ED">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728CD">
        <w:rPr>
          <w:sz w:val="28"/>
          <w:szCs w:val="28"/>
        </w:rPr>
        <w:t xml:space="preserve">       </w:t>
      </w:r>
      <w:r>
        <w:rPr>
          <w:sz w:val="28"/>
          <w:szCs w:val="28"/>
        </w:rPr>
        <w:t>Микола БОРОВЕЦЬ</w:t>
      </w:r>
    </w:p>
    <w:p w:rsidR="00360C18" w:rsidRDefault="00360C18" w:rsidP="00360C18">
      <w:pPr>
        <w:jc w:val="both"/>
        <w:rPr>
          <w:rStyle w:val="a5"/>
          <w:b w:val="0"/>
          <w:sz w:val="28"/>
          <w:szCs w:val="28"/>
          <w:shd w:val="clear" w:color="auto" w:fill="FFFFFF"/>
        </w:rPr>
      </w:pPr>
    </w:p>
    <w:p w:rsidR="00D207ED" w:rsidRDefault="00D207ED" w:rsidP="00360C18">
      <w:pPr>
        <w:jc w:val="both"/>
        <w:rPr>
          <w:rStyle w:val="a5"/>
          <w:b w:val="0"/>
          <w:sz w:val="28"/>
          <w:szCs w:val="28"/>
          <w:shd w:val="clear" w:color="auto" w:fill="FFFFFF"/>
        </w:rPr>
      </w:pPr>
    </w:p>
    <w:p w:rsidR="00821B70" w:rsidRDefault="00821B70">
      <w:pPr>
        <w:spacing w:after="160" w:line="259" w:lineRule="auto"/>
        <w:rPr>
          <w:rStyle w:val="a5"/>
          <w:b w:val="0"/>
          <w:sz w:val="28"/>
          <w:szCs w:val="28"/>
          <w:shd w:val="clear" w:color="auto" w:fill="FFFFFF"/>
        </w:rPr>
      </w:pPr>
      <w:r>
        <w:rPr>
          <w:rStyle w:val="a5"/>
          <w:b w:val="0"/>
          <w:sz w:val="28"/>
          <w:szCs w:val="28"/>
          <w:shd w:val="clear" w:color="auto" w:fill="FFFFFF"/>
        </w:rPr>
        <w:br w:type="page"/>
      </w:r>
    </w:p>
    <w:p w:rsidR="003A6125" w:rsidRPr="00D1483D" w:rsidRDefault="003A6125" w:rsidP="00F728CD">
      <w:pPr>
        <w:ind w:left="6096" w:firstLine="708"/>
      </w:pPr>
      <w:r w:rsidRPr="00D1483D">
        <w:lastRenderedPageBreak/>
        <w:t>Додаток</w:t>
      </w:r>
    </w:p>
    <w:p w:rsidR="003A6125" w:rsidRPr="00D1483D" w:rsidRDefault="003A6125" w:rsidP="00F728CD">
      <w:pPr>
        <w:ind w:left="6096" w:firstLine="708"/>
      </w:pPr>
      <w:r w:rsidRPr="00D1483D">
        <w:t>до рішення міської ради</w:t>
      </w:r>
    </w:p>
    <w:p w:rsidR="003A6125" w:rsidRPr="00D1483D" w:rsidRDefault="003A6125" w:rsidP="00F728CD">
      <w:pPr>
        <w:ind w:left="6096" w:firstLine="708"/>
      </w:pPr>
      <w:r w:rsidRPr="00D1483D">
        <w:t>від _________ №______</w:t>
      </w:r>
    </w:p>
    <w:p w:rsidR="003A6125" w:rsidRPr="00D1483D" w:rsidRDefault="003A6125" w:rsidP="00821B70"/>
    <w:p w:rsidR="003A6125" w:rsidRPr="00D1483D" w:rsidRDefault="003A6125" w:rsidP="00821B70">
      <w:pPr>
        <w:jc w:val="center"/>
        <w:rPr>
          <w:i/>
          <w:iCs/>
        </w:rPr>
      </w:pPr>
      <w:r w:rsidRPr="00D1483D">
        <w:rPr>
          <w:i/>
          <w:iCs/>
        </w:rPr>
        <w:t>ПРОЕКТ</w:t>
      </w:r>
    </w:p>
    <w:p w:rsidR="003A6125" w:rsidRPr="00D1483D" w:rsidRDefault="003A6125" w:rsidP="00821B70">
      <w:pPr>
        <w:jc w:val="center"/>
      </w:pPr>
      <w:r w:rsidRPr="00D1483D">
        <w:t>ДОГОВОРУ</w:t>
      </w:r>
    </w:p>
    <w:p w:rsidR="003A6125" w:rsidRPr="00D1483D" w:rsidRDefault="003A6125" w:rsidP="00821B70">
      <w:pPr>
        <w:jc w:val="center"/>
      </w:pPr>
      <w:r w:rsidRPr="00D1483D">
        <w:t>ОРЕНДИ ЗЕМЛІ</w:t>
      </w:r>
    </w:p>
    <w:p w:rsidR="003A6125" w:rsidRPr="00D1483D" w:rsidRDefault="003A6125" w:rsidP="00821B70">
      <w:pPr>
        <w:rPr>
          <w:bCs/>
        </w:rPr>
      </w:pPr>
    </w:p>
    <w:p w:rsidR="003A6125" w:rsidRPr="00D1483D" w:rsidRDefault="003A6125" w:rsidP="00821B70">
      <w:pPr>
        <w:rPr>
          <w:i/>
          <w:iCs/>
        </w:rPr>
      </w:pPr>
      <w:r w:rsidRPr="00D1483D">
        <w:rPr>
          <w:bCs/>
        </w:rPr>
        <w:t>м. Звягель</w:t>
      </w:r>
      <w:r w:rsidR="00821B70">
        <w:rPr>
          <w:bCs/>
        </w:rPr>
        <w:tab/>
      </w:r>
      <w:r w:rsidR="00821B70">
        <w:rPr>
          <w:bCs/>
        </w:rPr>
        <w:tab/>
      </w:r>
      <w:r w:rsidRPr="00D1483D">
        <w:rPr>
          <w:bCs/>
        </w:rPr>
        <w:t xml:space="preserve"> </w:t>
      </w:r>
      <w:r w:rsidRPr="00D1483D">
        <w:rPr>
          <w:bCs/>
        </w:rPr>
        <w:tab/>
      </w:r>
      <w:r w:rsidRPr="00D1483D">
        <w:rPr>
          <w:bCs/>
        </w:rPr>
        <w:tab/>
      </w:r>
      <w:r w:rsidRPr="00D1483D">
        <w:rPr>
          <w:bCs/>
        </w:rPr>
        <w:tab/>
      </w:r>
      <w:r w:rsidRPr="00D1483D">
        <w:rPr>
          <w:bCs/>
        </w:rPr>
        <w:tab/>
      </w:r>
      <w:r w:rsidR="00821B70">
        <w:rPr>
          <w:bCs/>
        </w:rPr>
        <w:tab/>
      </w:r>
      <w:r w:rsidR="00821B70">
        <w:rPr>
          <w:bCs/>
        </w:rPr>
        <w:tab/>
      </w:r>
      <w:r w:rsidR="00B070FE">
        <w:rPr>
          <w:bCs/>
        </w:rPr>
        <w:t xml:space="preserve">     </w:t>
      </w:r>
      <w:r w:rsidR="00821B70">
        <w:rPr>
          <w:bCs/>
        </w:rPr>
        <w:t>„_____” __________</w:t>
      </w:r>
      <w:r w:rsidRPr="00D1483D">
        <w:rPr>
          <w:bCs/>
        </w:rPr>
        <w:t xml:space="preserve"> 202</w:t>
      </w:r>
      <w:r w:rsidR="00821B70">
        <w:rPr>
          <w:bCs/>
        </w:rPr>
        <w:t>5</w:t>
      </w:r>
      <w:r w:rsidRPr="00D1483D">
        <w:rPr>
          <w:bCs/>
        </w:rPr>
        <w:t xml:space="preserve"> рік</w:t>
      </w:r>
    </w:p>
    <w:p w:rsidR="003A6125" w:rsidRPr="00D1483D" w:rsidRDefault="003A6125" w:rsidP="00821B70">
      <w:pPr>
        <w:jc w:val="both"/>
      </w:pPr>
    </w:p>
    <w:p w:rsidR="003A6125" w:rsidRPr="00D1483D" w:rsidRDefault="003A6125" w:rsidP="00821B70">
      <w:pPr>
        <w:jc w:val="both"/>
      </w:pPr>
      <w:r>
        <w:t xml:space="preserve">    </w:t>
      </w:r>
      <w:r w:rsidRPr="00D1483D">
        <w:t xml:space="preserve">Орендодавець </w:t>
      </w:r>
      <w:r w:rsidRPr="00D1483D">
        <w:rPr>
          <w:bCs/>
        </w:rPr>
        <w:t xml:space="preserve">Звягельська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3A6125" w:rsidRPr="00D1483D" w:rsidRDefault="003A6125" w:rsidP="00821B70">
      <w:pPr>
        <w:jc w:val="both"/>
      </w:pPr>
    </w:p>
    <w:p w:rsidR="003A6125" w:rsidRPr="00D1483D" w:rsidRDefault="003A6125" w:rsidP="0078716B">
      <w:pPr>
        <w:jc w:val="center"/>
      </w:pPr>
      <w:r w:rsidRPr="00D1483D">
        <w:t>ПРЕДМЕТ ДОГОВОРУ</w:t>
      </w:r>
    </w:p>
    <w:p w:rsidR="0078716B" w:rsidRPr="00891DDB" w:rsidRDefault="0078716B" w:rsidP="0078716B">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ради </w:t>
      </w:r>
      <w:r w:rsidRPr="00F728CD">
        <w:t xml:space="preserve">„Про проведення земельних торгів у формі аукціону для продажу права оренди </w:t>
      </w:r>
      <w:r w:rsidR="007C5258" w:rsidRPr="00F728CD">
        <w:t xml:space="preserve">за межами сіл Майстрівського старостинського округу </w:t>
      </w:r>
      <w:r w:rsidRPr="00F728CD">
        <w:t xml:space="preserve">” </w:t>
      </w:r>
      <w:r w:rsidRPr="0078716B">
        <w:t xml:space="preserve">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 xml:space="preserve">надає, а орендар приймає в строкове платне </w:t>
      </w:r>
      <w:r w:rsidR="004D28AE">
        <w:rPr>
          <w:rFonts w:eastAsia="Times New Roman"/>
        </w:rPr>
        <w:t xml:space="preserve">користування земельну ділянку </w:t>
      </w:r>
      <w:r w:rsidRPr="0078716B">
        <w:rPr>
          <w:rFonts w:eastAsia="Times New Roman"/>
        </w:rPr>
        <w:t>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sidR="004D28AE">
        <w:rPr>
          <w:color w:val="000000"/>
        </w:rPr>
        <w:t xml:space="preserve">сільськогосподарського </w:t>
      </w:r>
      <w:r w:rsidRPr="0078716B">
        <w:rPr>
          <w:color w:val="000000"/>
        </w:rPr>
        <w:t>призначення</w:t>
      </w:r>
      <w:r w:rsidRPr="0078716B">
        <w:t xml:space="preserve">; цільове призначення – </w:t>
      </w:r>
      <w:r w:rsidRPr="0078716B">
        <w:rPr>
          <w:rFonts w:eastAsia="Times New Roman"/>
        </w:rPr>
        <w:t xml:space="preserve">для </w:t>
      </w:r>
      <w:r w:rsidR="004D28AE">
        <w:t xml:space="preserve">ведення особистого селянського господарства </w:t>
      </w:r>
      <w:r w:rsidRPr="0078716B">
        <w:t xml:space="preserve">(код </w:t>
      </w:r>
      <w:r w:rsidR="004D28AE" w:rsidRPr="00891DDB">
        <w:t>01.03</w:t>
      </w:r>
      <w:r w:rsidRPr="00891DDB">
        <w:t>)</w:t>
      </w:r>
      <w:r w:rsidRPr="00891DDB">
        <w:rPr>
          <w:rFonts w:eastAsia="Times New Roman"/>
        </w:rPr>
        <w:t xml:space="preserve">, з кадастровим номером </w:t>
      </w:r>
      <w:r w:rsidR="004D28AE" w:rsidRPr="00891DDB">
        <w:rPr>
          <w:rFonts w:eastAsia="Times New Roman"/>
        </w:rPr>
        <w:t>1824083400:01:000:0444</w:t>
      </w:r>
      <w:r w:rsidRPr="00891DDB">
        <w:rPr>
          <w:rFonts w:eastAsia="Times New Roman"/>
        </w:rPr>
        <w:t xml:space="preserve">, яка знаходиться за </w:t>
      </w:r>
      <w:proofErr w:type="spellStart"/>
      <w:r w:rsidRPr="00891DDB">
        <w:rPr>
          <w:rFonts w:eastAsia="Times New Roman"/>
        </w:rPr>
        <w:t>адресою</w:t>
      </w:r>
      <w:proofErr w:type="spellEnd"/>
      <w:r w:rsidRPr="00891DDB">
        <w:rPr>
          <w:rFonts w:eastAsia="Times New Roman"/>
        </w:rPr>
        <w:t xml:space="preserve">: Житомирська область, </w:t>
      </w:r>
      <w:proofErr w:type="spellStart"/>
      <w:r w:rsidR="00891DDB" w:rsidRPr="00891DDB">
        <w:rPr>
          <w:rFonts w:eastAsia="Times New Roman"/>
        </w:rPr>
        <w:t>Звягельський</w:t>
      </w:r>
      <w:proofErr w:type="spellEnd"/>
      <w:r w:rsidR="00891DDB" w:rsidRPr="00891DDB">
        <w:rPr>
          <w:rFonts w:eastAsia="Times New Roman"/>
        </w:rPr>
        <w:t xml:space="preserve"> район, </w:t>
      </w:r>
      <w:r w:rsidR="00F728CD" w:rsidRPr="00F728CD">
        <w:rPr>
          <w:rFonts w:eastAsia="Times New Roman"/>
        </w:rPr>
        <w:t>за межами населених пунктів Звягельської міської територіальної громади (</w:t>
      </w:r>
      <w:proofErr w:type="spellStart"/>
      <w:r w:rsidR="00F728CD" w:rsidRPr="00F728CD">
        <w:rPr>
          <w:rFonts w:eastAsia="Times New Roman"/>
        </w:rPr>
        <w:t>Майстрівський</w:t>
      </w:r>
      <w:proofErr w:type="spellEnd"/>
      <w:r w:rsidR="00F728CD" w:rsidRPr="00F728CD">
        <w:rPr>
          <w:rFonts w:eastAsia="Times New Roman"/>
        </w:rPr>
        <w:t xml:space="preserve"> </w:t>
      </w:r>
      <w:proofErr w:type="spellStart"/>
      <w:r w:rsidR="00F728CD" w:rsidRPr="00F728CD">
        <w:rPr>
          <w:rFonts w:eastAsia="Times New Roman"/>
        </w:rPr>
        <w:t>старостинський</w:t>
      </w:r>
      <w:proofErr w:type="spellEnd"/>
      <w:r w:rsidR="00F728CD" w:rsidRPr="00F728CD">
        <w:rPr>
          <w:rFonts w:eastAsia="Times New Roman"/>
        </w:rPr>
        <w:t xml:space="preserve"> округ)</w:t>
      </w:r>
      <w:r w:rsidRPr="00891DDB">
        <w:rPr>
          <w:rFonts w:eastAsia="Times New Roman"/>
        </w:rPr>
        <w:t>.</w:t>
      </w:r>
    </w:p>
    <w:p w:rsidR="0078716B" w:rsidRPr="00335982" w:rsidRDefault="0078716B" w:rsidP="00821B70">
      <w:pPr>
        <w:jc w:val="both"/>
      </w:pPr>
    </w:p>
    <w:p w:rsidR="003A6125" w:rsidRPr="00335982" w:rsidRDefault="003A6125" w:rsidP="0078716B">
      <w:pPr>
        <w:jc w:val="center"/>
      </w:pPr>
      <w:r w:rsidRPr="00335982">
        <w:t>ОБ’ЄКТ ОРЕНДИ</w:t>
      </w:r>
    </w:p>
    <w:p w:rsidR="003A6125" w:rsidRPr="00891DDB" w:rsidRDefault="003A6125" w:rsidP="00821B70">
      <w:pPr>
        <w:jc w:val="both"/>
      </w:pPr>
      <w:r w:rsidRPr="00891DDB">
        <w:t xml:space="preserve">    2. В оренду передається земельна ділянка </w:t>
      </w:r>
      <w:r w:rsidR="008144C3" w:rsidRPr="00891DDB">
        <w:t xml:space="preserve">загальною площею: </w:t>
      </w:r>
      <w:r w:rsidR="00891DDB" w:rsidRPr="00891DDB">
        <w:t>0,</w:t>
      </w:r>
      <w:r w:rsidR="00A06839">
        <w:t>1570</w:t>
      </w:r>
      <w:r w:rsidR="008144C3" w:rsidRPr="00891DDB">
        <w:t xml:space="preserve"> га, </w:t>
      </w:r>
      <w:r w:rsidRPr="00891DDB">
        <w:t xml:space="preserve">кадастровий номер: </w:t>
      </w:r>
      <w:r w:rsidR="00891DDB" w:rsidRPr="00891DDB">
        <w:t>1824083400:01:000:0444</w:t>
      </w:r>
      <w:r w:rsidRPr="00891DDB">
        <w:t>.</w:t>
      </w:r>
    </w:p>
    <w:p w:rsidR="008144C3" w:rsidRPr="008144C3" w:rsidRDefault="008144C3" w:rsidP="008144C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в Державному реєстрі речових прав на нерухоме майно зареєстровано </w:t>
      </w:r>
      <w:r>
        <w:rPr>
          <w:sz w:val="24"/>
          <w:szCs w:val="24"/>
          <w:lang w:eastAsia="ru-RU"/>
        </w:rPr>
        <w:t>_______</w:t>
      </w:r>
      <w:r w:rsidRPr="008144C3">
        <w:rPr>
          <w:sz w:val="24"/>
          <w:szCs w:val="24"/>
          <w:lang w:eastAsia="ru-RU"/>
        </w:rPr>
        <w:t xml:space="preserve">, номер запису про право власності </w:t>
      </w:r>
      <w:r>
        <w:rPr>
          <w:sz w:val="24"/>
          <w:szCs w:val="24"/>
          <w:lang w:eastAsia="ru-RU"/>
        </w:rPr>
        <w:t>______</w:t>
      </w:r>
      <w:r w:rsidRPr="008144C3">
        <w:rPr>
          <w:sz w:val="24"/>
          <w:szCs w:val="24"/>
          <w:lang w:eastAsia="ru-RU"/>
        </w:rPr>
        <w:t>.</w:t>
      </w:r>
    </w:p>
    <w:p w:rsidR="008144C3" w:rsidRPr="008144C3" w:rsidRDefault="002968C7" w:rsidP="002968C7">
      <w:pPr>
        <w:pStyle w:val="ad"/>
        <w:rPr>
          <w:b/>
          <w:bCs/>
          <w:i/>
          <w:iCs/>
          <w:sz w:val="24"/>
          <w:szCs w:val="24"/>
          <w:u w:val="single"/>
          <w:lang w:eastAsia="ru-RU"/>
        </w:rPr>
      </w:pPr>
      <w:r>
        <w:rPr>
          <w:sz w:val="24"/>
          <w:szCs w:val="24"/>
          <w:lang w:eastAsia="ru-RU"/>
        </w:rPr>
        <w:t xml:space="preserve">    </w:t>
      </w:r>
      <w:r w:rsidR="008144C3" w:rsidRPr="008144C3">
        <w:rPr>
          <w:sz w:val="24"/>
          <w:szCs w:val="24"/>
          <w:lang w:eastAsia="ru-RU"/>
        </w:rPr>
        <w:t>3. На земельній ділянці відсутні об'єкти нерухомого майна.</w:t>
      </w:r>
    </w:p>
    <w:p w:rsidR="008144C3" w:rsidRPr="008144C3" w:rsidRDefault="002968C7" w:rsidP="002968C7">
      <w:pPr>
        <w:pStyle w:val="ad"/>
        <w:rPr>
          <w:sz w:val="24"/>
          <w:szCs w:val="24"/>
          <w:lang w:eastAsia="ru-RU"/>
        </w:rPr>
      </w:pPr>
      <w:r>
        <w:rPr>
          <w:sz w:val="24"/>
          <w:szCs w:val="24"/>
          <w:lang w:eastAsia="ru-RU"/>
        </w:rPr>
        <w:t xml:space="preserve">    </w:t>
      </w:r>
      <w:r w:rsidR="008144C3" w:rsidRPr="008144C3">
        <w:rPr>
          <w:sz w:val="24"/>
          <w:szCs w:val="24"/>
          <w:lang w:eastAsia="ru-RU"/>
        </w:rPr>
        <w:t xml:space="preserve">4. Земельна ділянка передається в оренду без об’єкту нерухомості. </w:t>
      </w:r>
    </w:p>
    <w:p w:rsidR="003A6125" w:rsidRPr="00F728CD" w:rsidRDefault="003A6125" w:rsidP="00821B70">
      <w:pPr>
        <w:jc w:val="both"/>
      </w:pPr>
      <w:r w:rsidRPr="00F728CD">
        <w:t xml:space="preserve">    5. Нормативна грошова оцінка земельної ділянки на дату укладення договору становить </w:t>
      </w:r>
      <w:r w:rsidR="00F62AD1" w:rsidRPr="00F728CD">
        <w:t>_______________</w:t>
      </w:r>
      <w:r w:rsidR="00EC643B" w:rsidRPr="00F728CD">
        <w:t xml:space="preserve"> </w:t>
      </w:r>
      <w:r w:rsidRPr="00F728CD">
        <w:t>грн.</w:t>
      </w:r>
    </w:p>
    <w:p w:rsidR="003A6125" w:rsidRPr="00D1483D" w:rsidRDefault="003A6125" w:rsidP="00821B70">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w:t>
      </w:r>
    </w:p>
    <w:p w:rsidR="003A6125" w:rsidRPr="00D1483D" w:rsidRDefault="003A6125" w:rsidP="00821B70">
      <w:pPr>
        <w:jc w:val="both"/>
      </w:pPr>
      <w:r>
        <w:t xml:space="preserve">    </w:t>
      </w:r>
      <w:r w:rsidRPr="00D1483D">
        <w:t xml:space="preserve">7. Інші особливості об'єкта оренди, які можуть вплинути на орендні відносини </w:t>
      </w:r>
      <w:r w:rsidR="004D28AE">
        <w:t xml:space="preserve">- </w:t>
      </w:r>
      <w:r w:rsidRPr="00D1483D">
        <w:t>відсутні.</w:t>
      </w:r>
    </w:p>
    <w:p w:rsidR="003A6125" w:rsidRPr="00D1483D" w:rsidRDefault="003A6125" w:rsidP="00821B70">
      <w:pPr>
        <w:jc w:val="both"/>
      </w:pPr>
    </w:p>
    <w:p w:rsidR="003A6125" w:rsidRPr="00D1483D" w:rsidRDefault="003A6125" w:rsidP="002968C7">
      <w:pPr>
        <w:jc w:val="center"/>
      </w:pPr>
      <w:r w:rsidRPr="00D1483D">
        <w:t>СТРОК ДІЇ ДОГОВОРУ</w:t>
      </w:r>
    </w:p>
    <w:p w:rsidR="00B070FE" w:rsidRPr="00B070FE" w:rsidRDefault="003A6125" w:rsidP="00B070FE">
      <w:pPr>
        <w:autoSpaceDE w:val="0"/>
        <w:spacing w:line="100" w:lineRule="atLeast"/>
        <w:jc w:val="both"/>
        <w:rPr>
          <w:rFonts w:eastAsia="Times New Roman"/>
        </w:rPr>
      </w:pPr>
      <w:r w:rsidRPr="00B070FE">
        <w:t xml:space="preserve">    8. Договір укладено </w:t>
      </w:r>
      <w:r w:rsidR="00B070FE" w:rsidRPr="00F728CD">
        <w:t xml:space="preserve">строком </w:t>
      </w:r>
      <w:r w:rsidRPr="00F728CD">
        <w:t xml:space="preserve">на </w:t>
      </w:r>
      <w:r w:rsidR="00EC643B" w:rsidRPr="00F728CD">
        <w:t>7 (сім</w:t>
      </w:r>
      <w:r w:rsidRPr="00F728CD">
        <w:t xml:space="preserve">) років. </w:t>
      </w:r>
      <w:r w:rsidR="00B070FE" w:rsidRPr="00F728CD">
        <w:rPr>
          <w:rFonts w:eastAsia="Times New Roman"/>
        </w:rPr>
        <w:t xml:space="preserve">Після закінчення строку, на який було укладено договір оренди землі, орендар, який належно </w:t>
      </w:r>
      <w:r w:rsidR="00B070FE" w:rsidRPr="00B070FE">
        <w:rPr>
          <w:rFonts w:eastAsia="Times New Roman"/>
        </w:rPr>
        <w:t xml:space="preserve">виконував обов’язки за умовами договору, має переважне право перед іншими особами на укладення договору оренди землі на новий строк. 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не пізніш як за один місяць до закінчення строку дії договору оренди землі. </w:t>
      </w:r>
    </w:p>
    <w:p w:rsidR="00B070FE" w:rsidRPr="00B070FE" w:rsidRDefault="00B070FE" w:rsidP="00B070FE">
      <w:pPr>
        <w:autoSpaceDE w:val="0"/>
        <w:spacing w:line="100" w:lineRule="atLeast"/>
        <w:jc w:val="both"/>
        <w:rPr>
          <w:rFonts w:eastAsia="Times New Roman"/>
        </w:rPr>
      </w:pPr>
      <w:r w:rsidRPr="00B070FE">
        <w:rPr>
          <w:rFonts w:eastAsia="Times New Roman"/>
        </w:rPr>
        <w:t xml:space="preserve">    До листа-повідомлення про укладення договору оренди землі на новий строк орендар додає проект договору.</w:t>
      </w:r>
    </w:p>
    <w:p w:rsidR="00B070FE" w:rsidRPr="00B070FE" w:rsidRDefault="00B070FE" w:rsidP="00B070FE">
      <w:pPr>
        <w:autoSpaceDE w:val="0"/>
        <w:spacing w:line="100" w:lineRule="atLeast"/>
        <w:jc w:val="both"/>
        <w:rPr>
          <w:rFonts w:eastAsia="Times New Roman"/>
        </w:rPr>
      </w:pPr>
      <w:r w:rsidRPr="00B070FE">
        <w:rPr>
          <w:rFonts w:eastAsia="Times New Roman"/>
        </w:rPr>
        <w:lastRenderedPageBreak/>
        <w:t xml:space="preserve">    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3A6125" w:rsidRDefault="003A6125" w:rsidP="00821B70">
      <w:pPr>
        <w:jc w:val="both"/>
      </w:pPr>
    </w:p>
    <w:p w:rsidR="004D28AE" w:rsidRPr="00B070FE" w:rsidRDefault="004D28AE" w:rsidP="00821B70">
      <w:pPr>
        <w:jc w:val="both"/>
      </w:pPr>
    </w:p>
    <w:p w:rsidR="003A6125" w:rsidRPr="00D1483D" w:rsidRDefault="003A6125" w:rsidP="00B070FE">
      <w:pPr>
        <w:jc w:val="center"/>
        <w:rPr>
          <w:bCs/>
        </w:rPr>
      </w:pPr>
      <w:r w:rsidRPr="00D1483D">
        <w:rPr>
          <w:bCs/>
        </w:rPr>
        <w:t>ОРЕНДНА ПЛАТА</w:t>
      </w:r>
    </w:p>
    <w:p w:rsidR="00613B9E" w:rsidRPr="00613B9E" w:rsidRDefault="00613B9E" w:rsidP="00613B9E">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613B9E" w:rsidRPr="00613B9E" w:rsidRDefault="00613B9E" w:rsidP="00613B9E">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613B9E" w:rsidRPr="00613B9E" w:rsidRDefault="00613B9E" w:rsidP="00613B9E">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613B9E" w:rsidRPr="00613B9E" w:rsidRDefault="00613B9E" w:rsidP="00613B9E">
      <w:pPr>
        <w:pStyle w:val="ad"/>
        <w:rPr>
          <w:sz w:val="24"/>
          <w:szCs w:val="24"/>
        </w:rPr>
      </w:pPr>
      <w:r>
        <w:rPr>
          <w:sz w:val="24"/>
          <w:szCs w:val="24"/>
        </w:rPr>
        <w:t xml:space="preserve">    </w:t>
      </w:r>
      <w:r w:rsidRPr="00613B9E">
        <w:rPr>
          <w:sz w:val="24"/>
          <w:szCs w:val="24"/>
        </w:rPr>
        <w:t>11. Орендна плата вноситься у такі строки:</w:t>
      </w:r>
    </w:p>
    <w:p w:rsidR="00613B9E" w:rsidRPr="00613B9E" w:rsidRDefault="00613B9E" w:rsidP="00613B9E">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613B9E" w:rsidRPr="00613B9E" w:rsidRDefault="00613B9E" w:rsidP="00613B9E">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613B9E" w:rsidRDefault="00613B9E" w:rsidP="00613B9E">
      <w:pPr>
        <w:pStyle w:val="ad"/>
        <w:rPr>
          <w:color w:val="000000"/>
          <w:sz w:val="24"/>
          <w:szCs w:val="24"/>
        </w:rPr>
      </w:pPr>
      <w:r w:rsidRPr="00613B9E">
        <w:rPr>
          <w:color w:val="000000"/>
          <w:sz w:val="24"/>
          <w:szCs w:val="24"/>
        </w:rPr>
        <w:t xml:space="preserve">     Одержувач орендної плати – ГУК у Житомирській області (</w:t>
      </w:r>
      <w:proofErr w:type="spellStart"/>
      <w:r w:rsidRPr="00613B9E">
        <w:rPr>
          <w:color w:val="000000"/>
          <w:sz w:val="24"/>
          <w:szCs w:val="24"/>
        </w:rPr>
        <w:t>ел</w:t>
      </w:r>
      <w:proofErr w:type="spellEnd"/>
      <w:r w:rsidRPr="00613B9E">
        <w:rPr>
          <w:color w:val="000000"/>
          <w:sz w:val="24"/>
          <w:szCs w:val="24"/>
        </w:rPr>
        <w:t xml:space="preserve">. адм. </w:t>
      </w:r>
      <w:proofErr w:type="spellStart"/>
      <w:r w:rsidRPr="00613B9E">
        <w:rPr>
          <w:color w:val="000000"/>
          <w:sz w:val="24"/>
          <w:szCs w:val="24"/>
        </w:rPr>
        <w:t>подат</w:t>
      </w:r>
      <w:proofErr w:type="spellEnd"/>
      <w:r w:rsidRPr="00613B9E">
        <w:rPr>
          <w:color w:val="000000"/>
          <w:sz w:val="24"/>
          <w:szCs w:val="24"/>
        </w:rPr>
        <w:t>.)  18010900</w:t>
      </w:r>
      <w:r w:rsidR="00653852">
        <w:rPr>
          <w:color w:val="000000"/>
          <w:sz w:val="24"/>
          <w:szCs w:val="24"/>
        </w:rPr>
        <w:t xml:space="preserve"> (орендна плата з фізичних осіб)</w:t>
      </w:r>
      <w:r w:rsidRPr="00613B9E">
        <w:rPr>
          <w:color w:val="000000"/>
          <w:sz w:val="24"/>
          <w:szCs w:val="24"/>
        </w:rPr>
        <w:t>, р/р №</w:t>
      </w:r>
      <w:r w:rsidRPr="00613B9E">
        <w:rPr>
          <w:color w:val="000000"/>
          <w:sz w:val="24"/>
          <w:szCs w:val="24"/>
          <w:lang w:val="en-US"/>
        </w:rPr>
        <w:t>UA</w:t>
      </w:r>
      <w:r w:rsidRPr="00613B9E">
        <w:rPr>
          <w:color w:val="000000"/>
          <w:sz w:val="24"/>
          <w:szCs w:val="24"/>
        </w:rPr>
        <w:t>848999980334139815000006795, код ЄДРПОУ: 37976485, МФО 899998.</w:t>
      </w:r>
    </w:p>
    <w:p w:rsidR="00653852" w:rsidRPr="00613B9E" w:rsidRDefault="00653852" w:rsidP="00613B9E">
      <w:pPr>
        <w:pStyle w:val="ad"/>
        <w:rPr>
          <w:color w:val="000000"/>
          <w:sz w:val="24"/>
          <w:szCs w:val="24"/>
        </w:rPr>
      </w:pPr>
      <w:r w:rsidRPr="00653852">
        <w:rPr>
          <w:color w:val="000000"/>
          <w:sz w:val="24"/>
          <w:szCs w:val="24"/>
        </w:rPr>
        <w:t xml:space="preserve">     Одержувач орендної плати – ГУК у Житомирській області (</w:t>
      </w:r>
      <w:proofErr w:type="spellStart"/>
      <w:r w:rsidRPr="00653852">
        <w:rPr>
          <w:color w:val="000000"/>
          <w:sz w:val="24"/>
          <w:szCs w:val="24"/>
        </w:rPr>
        <w:t>ел</w:t>
      </w:r>
      <w:proofErr w:type="spellEnd"/>
      <w:r w:rsidRPr="00653852">
        <w:rPr>
          <w:color w:val="000000"/>
          <w:sz w:val="24"/>
          <w:szCs w:val="24"/>
        </w:rPr>
        <w:t xml:space="preserve">. адм. </w:t>
      </w:r>
      <w:proofErr w:type="spellStart"/>
      <w:r w:rsidRPr="00653852">
        <w:rPr>
          <w:color w:val="000000"/>
          <w:sz w:val="24"/>
          <w:szCs w:val="24"/>
        </w:rPr>
        <w:t>подат</w:t>
      </w:r>
      <w:proofErr w:type="spellEnd"/>
      <w:r w:rsidRPr="00653852">
        <w:rPr>
          <w:color w:val="000000"/>
          <w:sz w:val="24"/>
          <w:szCs w:val="24"/>
        </w:rPr>
        <w:t xml:space="preserve">.)  18010600 (орендна плата з </w:t>
      </w:r>
      <w:r>
        <w:rPr>
          <w:color w:val="000000"/>
          <w:sz w:val="24"/>
          <w:szCs w:val="24"/>
        </w:rPr>
        <w:t xml:space="preserve">юридичних </w:t>
      </w:r>
      <w:r w:rsidRPr="00653852">
        <w:rPr>
          <w:color w:val="000000"/>
          <w:sz w:val="24"/>
          <w:szCs w:val="24"/>
        </w:rPr>
        <w:t>осіб), р/р №</w:t>
      </w:r>
      <w:r w:rsidRPr="00653852">
        <w:t xml:space="preserve"> </w:t>
      </w:r>
      <w:r w:rsidRPr="00653852">
        <w:rPr>
          <w:color w:val="000000"/>
          <w:sz w:val="24"/>
          <w:szCs w:val="24"/>
        </w:rPr>
        <w:t>UA428999980334129812000006795, код ЄДРПОУ: 37976485, МФО 899998.</w:t>
      </w:r>
    </w:p>
    <w:p w:rsidR="00613B9E" w:rsidRPr="00613B9E" w:rsidRDefault="00613B9E" w:rsidP="00613B9E">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613B9E" w:rsidRPr="00613B9E" w:rsidRDefault="00613B9E" w:rsidP="00613B9E">
      <w:pPr>
        <w:pStyle w:val="ad"/>
        <w:rPr>
          <w:sz w:val="24"/>
          <w:szCs w:val="24"/>
        </w:rPr>
      </w:pPr>
      <w:r w:rsidRPr="00613B9E">
        <w:rPr>
          <w:sz w:val="24"/>
          <w:szCs w:val="24"/>
        </w:rPr>
        <w:t xml:space="preserve"> - зміни умов господарювання, передбачених договором;</w:t>
      </w:r>
    </w:p>
    <w:p w:rsidR="00613B9E" w:rsidRPr="00613B9E" w:rsidRDefault="00613B9E" w:rsidP="00613B9E">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13B9E" w:rsidRPr="00613B9E" w:rsidRDefault="00613B9E" w:rsidP="00613B9E">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613B9E" w:rsidRPr="00613B9E" w:rsidRDefault="00613B9E" w:rsidP="00613B9E">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613B9E" w:rsidRPr="00613B9E" w:rsidRDefault="00613B9E" w:rsidP="00613B9E">
      <w:pPr>
        <w:pStyle w:val="ad"/>
        <w:rPr>
          <w:sz w:val="24"/>
          <w:szCs w:val="24"/>
        </w:rPr>
      </w:pPr>
      <w:r w:rsidRPr="00613B9E">
        <w:rPr>
          <w:sz w:val="24"/>
          <w:szCs w:val="24"/>
        </w:rPr>
        <w:t xml:space="preserve"> - в інших випадках, передбачених законом.</w:t>
      </w:r>
    </w:p>
    <w:p w:rsidR="00613B9E" w:rsidRPr="00613B9E" w:rsidRDefault="00613B9E" w:rsidP="00613B9E">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613B9E" w:rsidRPr="00613B9E" w:rsidRDefault="00613B9E" w:rsidP="00613B9E">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613B9E" w:rsidRPr="00613B9E" w:rsidRDefault="00613B9E" w:rsidP="00613B9E">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613B9E" w:rsidRPr="00613B9E" w:rsidRDefault="00613B9E" w:rsidP="00613B9E">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613B9E" w:rsidRPr="00613B9E" w:rsidRDefault="00613B9E" w:rsidP="00613B9E">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613B9E" w:rsidRPr="00613B9E" w:rsidRDefault="00613B9E" w:rsidP="00613B9E">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3A6125" w:rsidRPr="00D1483D" w:rsidRDefault="003A6125" w:rsidP="00821B70">
      <w:pPr>
        <w:jc w:val="both"/>
      </w:pPr>
    </w:p>
    <w:p w:rsidR="003A6125" w:rsidRPr="00F40D24" w:rsidRDefault="003A6125" w:rsidP="005C4D40">
      <w:pPr>
        <w:jc w:val="center"/>
        <w:rPr>
          <w:bCs/>
        </w:rPr>
      </w:pPr>
      <w:r w:rsidRPr="00F40D24">
        <w:rPr>
          <w:bCs/>
        </w:rPr>
        <w:t>УМОВИ ВИКОРИСТАННЯ ЗЕМЕЛЬНОЇ ДІЛЯНКИ</w:t>
      </w:r>
    </w:p>
    <w:p w:rsidR="003A6125" w:rsidRPr="00D1483D" w:rsidRDefault="003A6125" w:rsidP="00821B70">
      <w:pPr>
        <w:jc w:val="both"/>
      </w:pPr>
      <w:r>
        <w:t xml:space="preserve">    </w:t>
      </w:r>
      <w:r w:rsidRPr="00D1483D">
        <w:t>1</w:t>
      </w:r>
      <w:r w:rsidR="00613B9E">
        <w:t>5</w:t>
      </w:r>
      <w:r w:rsidRPr="00D1483D">
        <w:t xml:space="preserve">. Земельна ділянка передається в оренду </w:t>
      </w:r>
      <w:r w:rsidRPr="00AB7DD2">
        <w:rPr>
          <w:rFonts w:eastAsia="Times New Roman"/>
        </w:rPr>
        <w:t xml:space="preserve">для </w:t>
      </w:r>
      <w:r w:rsidR="00295A80" w:rsidRPr="00295A80">
        <w:rPr>
          <w:rFonts w:eastAsia="Times New Roman"/>
        </w:rPr>
        <w:t>ведення особистого селянського господарства (код 01.03)</w:t>
      </w:r>
      <w:r w:rsidRPr="00D1483D">
        <w:t>.</w:t>
      </w:r>
    </w:p>
    <w:p w:rsidR="003A6125" w:rsidRPr="00D1483D" w:rsidRDefault="003A6125" w:rsidP="00821B70">
      <w:pPr>
        <w:jc w:val="both"/>
      </w:pPr>
      <w:r>
        <w:t xml:space="preserve">    </w:t>
      </w:r>
      <w:r w:rsidRPr="00D1483D">
        <w:t>1</w:t>
      </w:r>
      <w:r w:rsidR="00613B9E">
        <w:t>6</w:t>
      </w:r>
      <w:r w:rsidRPr="00D1483D">
        <w:t xml:space="preserve">. Цільове призначення земельної ділянки: </w:t>
      </w:r>
      <w:r w:rsidR="00295A80" w:rsidRPr="00295A80">
        <w:rPr>
          <w:rFonts w:eastAsia="Times New Roman"/>
        </w:rPr>
        <w:t>для ведення особистого селя</w:t>
      </w:r>
      <w:r w:rsidR="00295A80">
        <w:rPr>
          <w:rFonts w:eastAsia="Times New Roman"/>
        </w:rPr>
        <w:t>нського господарства</w:t>
      </w:r>
      <w:r w:rsidRPr="00AB7DD2">
        <w:t xml:space="preserve"> (категорія земель - </w:t>
      </w:r>
      <w:r w:rsidR="00295A80" w:rsidRPr="00295A80">
        <w:rPr>
          <w:color w:val="000000"/>
        </w:rPr>
        <w:t>землі сільськогосподарського призначення</w:t>
      </w:r>
      <w:r w:rsidRPr="00AB7DD2">
        <w:t>)</w:t>
      </w:r>
      <w:r w:rsidRPr="00D1483D">
        <w:t>.</w:t>
      </w:r>
    </w:p>
    <w:p w:rsidR="00613B9E" w:rsidRPr="00613B9E" w:rsidRDefault="00613B9E" w:rsidP="00613B9E">
      <w:pPr>
        <w:autoSpaceDE w:val="0"/>
        <w:spacing w:line="100" w:lineRule="atLeast"/>
        <w:jc w:val="both"/>
        <w:rPr>
          <w:rFonts w:eastAsia="Times New Roman"/>
        </w:rPr>
      </w:pPr>
      <w:r>
        <w:rPr>
          <w:rFonts w:eastAsia="Times New Roman"/>
        </w:rPr>
        <w:lastRenderedPageBreak/>
        <w:t xml:space="preserve">    </w:t>
      </w:r>
      <w:r w:rsidRPr="00613B9E">
        <w:rPr>
          <w:rFonts w:eastAsia="Times New Roman"/>
        </w:rPr>
        <w:t>17. Орендар зобов’язаний використовувати земельну ділянку відповідно до умов договору та вимог чинного законодавства.</w:t>
      </w:r>
    </w:p>
    <w:p w:rsidR="00613B9E" w:rsidRPr="00613B9E" w:rsidRDefault="00613B9E" w:rsidP="00613B9E">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00295A80" w:rsidRPr="00295A80">
        <w:rPr>
          <w:rFonts w:eastAsia="Times New Roman"/>
          <w:color w:val="000000"/>
        </w:rPr>
        <w:t>Умови збереження стану об’єкта оренди: збереження і раціональне використання родючого шару ґрунту</w:t>
      </w:r>
      <w:r w:rsidRPr="00613B9E">
        <w:rPr>
          <w:rFonts w:eastAsia="Times New Roman"/>
          <w:color w:val="000000"/>
        </w:rPr>
        <w:t>.</w:t>
      </w:r>
    </w:p>
    <w:p w:rsidR="003055F5" w:rsidRDefault="003055F5" w:rsidP="00821B70">
      <w:pPr>
        <w:jc w:val="both"/>
      </w:pPr>
    </w:p>
    <w:p w:rsidR="00295A80" w:rsidRPr="00613B9E" w:rsidRDefault="00295A80" w:rsidP="00821B70">
      <w:pPr>
        <w:jc w:val="both"/>
      </w:pPr>
    </w:p>
    <w:p w:rsidR="003A6125" w:rsidRPr="00AB7DD2" w:rsidRDefault="003A6125" w:rsidP="003055F5">
      <w:pPr>
        <w:jc w:val="center"/>
        <w:rPr>
          <w:bCs/>
        </w:rPr>
      </w:pPr>
      <w:r w:rsidRPr="00AB7DD2">
        <w:rPr>
          <w:bCs/>
        </w:rPr>
        <w:t>УМОВИ ПОВЕРНЕННЯ ЗЕМЕЛЬНОЇ ДІЛЯНКИ</w:t>
      </w:r>
    </w:p>
    <w:p w:rsidR="003A6125" w:rsidRPr="00D1483D" w:rsidRDefault="003A6125" w:rsidP="00821B70">
      <w:pPr>
        <w:jc w:val="both"/>
      </w:pPr>
      <w:r>
        <w:t xml:space="preserve">    </w:t>
      </w:r>
      <w:r w:rsidRPr="00D1483D">
        <w:t>1</w:t>
      </w:r>
      <w:r w:rsidR="00613B9E">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A6125" w:rsidRPr="00D1483D" w:rsidRDefault="003A6125" w:rsidP="00821B70">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A6125" w:rsidRPr="00D1483D" w:rsidRDefault="003A6125" w:rsidP="00821B70">
      <w:pPr>
        <w:jc w:val="both"/>
      </w:pPr>
      <w:r>
        <w:t xml:space="preserve">    </w:t>
      </w:r>
      <w:r w:rsidR="00613B9E">
        <w:t>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A6125" w:rsidRPr="00D1483D" w:rsidRDefault="003A6125" w:rsidP="00821B70">
      <w:pPr>
        <w:jc w:val="both"/>
      </w:pPr>
      <w:r>
        <w:t xml:space="preserve">    </w:t>
      </w:r>
      <w:r w:rsidR="00613B9E">
        <w:t>21</w:t>
      </w:r>
      <w:r w:rsidRPr="00D1483D">
        <w:t>. Поліпшення стану земельної ділянки, проводиться Орендарем за письмовою згодою сторін.</w:t>
      </w:r>
    </w:p>
    <w:p w:rsidR="003A6125" w:rsidRPr="00D1483D" w:rsidRDefault="00295A80" w:rsidP="00821B70">
      <w:pPr>
        <w:jc w:val="both"/>
      </w:pPr>
      <w:r>
        <w:t xml:space="preserve">    </w:t>
      </w:r>
      <w:r w:rsidR="003A6125"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rsidR="003055F5">
        <w:t>.04.1993 № 284 (ЗП України, 1993</w:t>
      </w:r>
      <w:r w:rsidR="003A6125" w:rsidRPr="00D1483D">
        <w:t>, №10, ст. 193);</w:t>
      </w:r>
    </w:p>
    <w:p w:rsidR="003A6125" w:rsidRPr="00D1483D" w:rsidRDefault="003A6125" w:rsidP="00821B70">
      <w:pPr>
        <w:jc w:val="both"/>
      </w:pPr>
      <w:r>
        <w:t xml:space="preserve">    </w:t>
      </w:r>
      <w:r w:rsidRPr="00D1483D">
        <w:t>2</w:t>
      </w:r>
      <w:r w:rsidR="00613B9E">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3A6125" w:rsidRPr="00D1483D" w:rsidRDefault="003A6125" w:rsidP="00821B70">
      <w:pPr>
        <w:jc w:val="both"/>
      </w:pPr>
      <w:r>
        <w:t xml:space="preserve">    </w:t>
      </w:r>
      <w:r w:rsidRPr="00D1483D">
        <w:t>Збитками вважаються:</w:t>
      </w:r>
    </w:p>
    <w:p w:rsidR="003A6125" w:rsidRPr="00D1483D" w:rsidRDefault="003A6125" w:rsidP="00821B70">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A6125" w:rsidRPr="00D1483D" w:rsidRDefault="003A6125" w:rsidP="00821B70">
      <w:pPr>
        <w:jc w:val="both"/>
      </w:pPr>
      <w:r w:rsidRPr="00D1483D">
        <w:t>- доходи, які Орендар міг би реально отримати в разі належного виконання Орендодавцем умов договору.</w:t>
      </w:r>
    </w:p>
    <w:p w:rsidR="003A6125" w:rsidRDefault="003A6125" w:rsidP="00821B70">
      <w:pPr>
        <w:jc w:val="both"/>
      </w:pPr>
      <w:r>
        <w:t xml:space="preserve">    </w:t>
      </w:r>
      <w:r w:rsidRPr="00D1483D">
        <w:t>2</w:t>
      </w:r>
      <w:r w:rsidR="00613B9E">
        <w:t>3</w:t>
      </w:r>
      <w:r w:rsidRPr="00D1483D">
        <w:t>. Розмір фактичних витрат Орендаря визначається на підставі документально підтверджених даних.</w:t>
      </w:r>
    </w:p>
    <w:p w:rsidR="003A6125" w:rsidRPr="00D1483D" w:rsidRDefault="003A6125" w:rsidP="00821B70">
      <w:pPr>
        <w:jc w:val="both"/>
      </w:pPr>
    </w:p>
    <w:p w:rsidR="003A6125" w:rsidRPr="00C20EB4" w:rsidRDefault="003A6125" w:rsidP="00BF639F">
      <w:pPr>
        <w:jc w:val="center"/>
        <w:rPr>
          <w:bCs/>
        </w:rPr>
      </w:pPr>
      <w:r w:rsidRPr="00C20EB4">
        <w:rPr>
          <w:bCs/>
        </w:rPr>
        <w:t>ОБМЕЖЕННЯ (ОБТЯЖЕННЯ) ЩОДО ВИКОРИСТАННЯ ЗЕМЕЛЬНОЇ ДІЛЯНКИ</w:t>
      </w:r>
    </w:p>
    <w:p w:rsidR="003A6125" w:rsidRPr="00EE5CE1" w:rsidRDefault="003A6125" w:rsidP="00821B70">
      <w:pPr>
        <w:autoSpaceDE w:val="0"/>
        <w:spacing w:line="100" w:lineRule="atLeast"/>
        <w:jc w:val="both"/>
      </w:pPr>
      <w:r w:rsidRPr="00EE5CE1">
        <w:t xml:space="preserve">    24. </w:t>
      </w:r>
      <w:r w:rsidR="00295A80" w:rsidRPr="00295A80">
        <w:rPr>
          <w:rFonts w:eastAsia="Times New Roman"/>
        </w:rPr>
        <w:t>На орендовану земельну ділянку не встановлено обмеження (обтяження) та інші права третіх осіб.</w:t>
      </w:r>
    </w:p>
    <w:p w:rsidR="003A6125" w:rsidRPr="00D1483D" w:rsidRDefault="003A6125" w:rsidP="00821B70">
      <w:pPr>
        <w:jc w:val="both"/>
      </w:pPr>
    </w:p>
    <w:p w:rsidR="003A6125" w:rsidRPr="00F060F6" w:rsidRDefault="003A6125" w:rsidP="00F4123A">
      <w:pPr>
        <w:jc w:val="center"/>
        <w:rPr>
          <w:bCs/>
        </w:rPr>
      </w:pPr>
      <w:r w:rsidRPr="00F060F6">
        <w:rPr>
          <w:bCs/>
        </w:rPr>
        <w:t>ІНШІ ПРАВА ТА ОБОВ’ЯЗКИ СТОРІН</w:t>
      </w:r>
    </w:p>
    <w:p w:rsidR="008868A5" w:rsidRDefault="00EF420A" w:rsidP="00EF420A">
      <w:pPr>
        <w:autoSpaceDE w:val="0"/>
        <w:spacing w:line="100" w:lineRule="atLeast"/>
        <w:jc w:val="both"/>
        <w:rPr>
          <w:rFonts w:eastAsia="Times New Roman"/>
        </w:rPr>
      </w:pPr>
      <w:r w:rsidRPr="00EF420A">
        <w:rPr>
          <w:rFonts w:eastAsia="Times New Roman"/>
        </w:rPr>
        <w:t xml:space="preserve">    2</w:t>
      </w:r>
      <w:r w:rsidR="00613B9E">
        <w:rPr>
          <w:rFonts w:eastAsia="Times New Roman"/>
        </w:rPr>
        <w:t>5</w:t>
      </w:r>
      <w:r w:rsidR="008868A5">
        <w:rPr>
          <w:rFonts w:eastAsia="Times New Roman"/>
        </w:rPr>
        <w:t>. Права орендодавця.</w:t>
      </w:r>
    </w:p>
    <w:p w:rsidR="00EF420A" w:rsidRPr="00EF420A" w:rsidRDefault="008868A5" w:rsidP="00EF420A">
      <w:pPr>
        <w:autoSpaceDE w:val="0"/>
        <w:spacing w:line="100" w:lineRule="atLeast"/>
        <w:jc w:val="both"/>
        <w:rPr>
          <w:rFonts w:eastAsia="Times New Roman"/>
        </w:rPr>
      </w:pPr>
      <w:r>
        <w:rPr>
          <w:rFonts w:eastAsia="Times New Roman"/>
        </w:rPr>
        <w:t xml:space="preserve">    </w:t>
      </w:r>
      <w:r w:rsidR="00EF420A" w:rsidRPr="00EF420A">
        <w:rPr>
          <w:rFonts w:eastAsia="Times New Roman"/>
        </w:rPr>
        <w:t>Орендодавець має право вимагати від орендаря:</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rPr>
        <w:t>- використання земельної ділянки за цільовим призначенням згідно з договором оренди;</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EF420A" w:rsidRPr="00EF420A" w:rsidRDefault="00EF420A" w:rsidP="00EF420A">
      <w:pPr>
        <w:ind w:right="-81"/>
        <w:jc w:val="both"/>
        <w:rPr>
          <w:rFonts w:eastAsia="Times New Roman"/>
        </w:rPr>
      </w:pPr>
      <w:r w:rsidRPr="00EF420A">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EF420A" w:rsidRPr="00EF420A" w:rsidRDefault="00EF420A" w:rsidP="00EF420A">
      <w:pPr>
        <w:widowControl w:val="0"/>
        <w:tabs>
          <w:tab w:val="left" w:pos="664"/>
        </w:tabs>
        <w:suppressAutoHyphens/>
        <w:autoSpaceDE w:val="0"/>
        <w:spacing w:line="100" w:lineRule="atLeast"/>
        <w:jc w:val="both"/>
        <w:rPr>
          <w:rFonts w:eastAsia="Times New Roman"/>
          <w:color w:val="000000"/>
        </w:rPr>
      </w:pPr>
      <w:r w:rsidRPr="00EF420A">
        <w:rPr>
          <w:rFonts w:eastAsia="Times New Roman"/>
        </w:rPr>
        <w:t>- вільного доступу до переданої в оренду земельної ділянки для здійснення контролю за</w:t>
      </w:r>
      <w:r w:rsidRPr="00EF420A">
        <w:rPr>
          <w:rFonts w:eastAsia="Times New Roman"/>
          <w:color w:val="000000"/>
        </w:rPr>
        <w:t xml:space="preserve"> додержанням орендарем умов договору та вимог законодавства;</w:t>
      </w:r>
    </w:p>
    <w:p w:rsidR="00EF420A" w:rsidRPr="00EF420A" w:rsidRDefault="00EF420A" w:rsidP="00EF420A">
      <w:pPr>
        <w:widowControl w:val="0"/>
        <w:tabs>
          <w:tab w:val="left" w:pos="664"/>
        </w:tabs>
        <w:suppressAutoHyphens/>
        <w:autoSpaceDE w:val="0"/>
        <w:spacing w:line="100" w:lineRule="atLeast"/>
        <w:jc w:val="both"/>
        <w:rPr>
          <w:rFonts w:eastAsia="Times New Roman"/>
        </w:rPr>
      </w:pPr>
      <w:r w:rsidRPr="00EF420A">
        <w:rPr>
          <w:rFonts w:eastAsia="Times New Roman"/>
        </w:rPr>
        <w:t>- своєчасного та повного внесення орендної плати.</w:t>
      </w:r>
    </w:p>
    <w:p w:rsidR="008868A5" w:rsidRDefault="00EF420A" w:rsidP="00EF420A">
      <w:pPr>
        <w:autoSpaceDE w:val="0"/>
        <w:spacing w:line="100" w:lineRule="atLeast"/>
        <w:jc w:val="both"/>
        <w:rPr>
          <w:rFonts w:eastAsia="Times New Roman"/>
          <w:b/>
        </w:rPr>
      </w:pPr>
      <w:r w:rsidRPr="00EF420A">
        <w:rPr>
          <w:rFonts w:eastAsia="Times New Roman"/>
        </w:rPr>
        <w:t xml:space="preserve">    2</w:t>
      </w:r>
      <w:r w:rsidR="00613B9E">
        <w:rPr>
          <w:rFonts w:eastAsia="Times New Roman"/>
        </w:rPr>
        <w:t>6</w:t>
      </w:r>
      <w:r w:rsidR="008868A5">
        <w:rPr>
          <w:rFonts w:eastAsia="Times New Roman"/>
        </w:rPr>
        <w:t>. Обов'язки орендодавця.</w:t>
      </w:r>
    </w:p>
    <w:p w:rsidR="00EF420A" w:rsidRPr="00EF420A" w:rsidRDefault="008868A5" w:rsidP="00EF420A">
      <w:pPr>
        <w:autoSpaceDE w:val="0"/>
        <w:spacing w:line="100" w:lineRule="atLeast"/>
        <w:jc w:val="both"/>
        <w:rPr>
          <w:rFonts w:eastAsia="Times New Roman"/>
        </w:rPr>
      </w:pPr>
      <w:r>
        <w:rPr>
          <w:rFonts w:eastAsia="Times New Roman"/>
          <w:b/>
        </w:rPr>
        <w:t xml:space="preserve">    </w:t>
      </w:r>
      <w:r w:rsidR="00EF420A" w:rsidRPr="00EF420A">
        <w:rPr>
          <w:rFonts w:eastAsia="Times New Roman"/>
        </w:rPr>
        <w:t>Орендодавець зобов'язаний:</w:t>
      </w:r>
    </w:p>
    <w:p w:rsidR="00EF420A" w:rsidRPr="00EF420A" w:rsidRDefault="00EF420A" w:rsidP="00EF420A">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EF420A" w:rsidRPr="00EF420A" w:rsidRDefault="00EF420A" w:rsidP="00EF420A">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EF420A" w:rsidRPr="00EF420A" w:rsidRDefault="00EF420A" w:rsidP="00EF420A">
      <w:pPr>
        <w:widowControl w:val="0"/>
        <w:tabs>
          <w:tab w:val="left" w:pos="632"/>
        </w:tabs>
        <w:suppressAutoHyphens/>
        <w:autoSpaceDE w:val="0"/>
        <w:spacing w:line="100" w:lineRule="atLeast"/>
        <w:jc w:val="both"/>
        <w:rPr>
          <w:rFonts w:eastAsia="Times New Roman"/>
        </w:rPr>
      </w:pPr>
      <w:r w:rsidRPr="00EF420A">
        <w:rPr>
          <w:rFonts w:eastAsia="Times New Roman"/>
        </w:rPr>
        <w:lastRenderedPageBreak/>
        <w:t>- не вчиняти дій, які б перешкоджали орендареві користуватися орендованою земельною ділянкою у відповідності до містобудівної документації.</w:t>
      </w:r>
    </w:p>
    <w:p w:rsidR="008868A5" w:rsidRDefault="00EF420A" w:rsidP="00EF420A">
      <w:pPr>
        <w:autoSpaceDE w:val="0"/>
        <w:spacing w:line="100" w:lineRule="atLeast"/>
        <w:jc w:val="both"/>
        <w:rPr>
          <w:rFonts w:eastAsia="Times New Roman"/>
        </w:rPr>
      </w:pPr>
      <w:r>
        <w:rPr>
          <w:rFonts w:eastAsia="Times New Roman"/>
        </w:rPr>
        <w:t xml:space="preserve">    </w:t>
      </w:r>
      <w:r w:rsidRPr="00EF420A">
        <w:rPr>
          <w:rFonts w:eastAsia="Times New Roman"/>
        </w:rPr>
        <w:t>2</w:t>
      </w:r>
      <w:r w:rsidR="00613B9E">
        <w:rPr>
          <w:rFonts w:eastAsia="Times New Roman"/>
        </w:rPr>
        <w:t>7</w:t>
      </w:r>
      <w:r w:rsidRPr="00EF420A">
        <w:rPr>
          <w:rFonts w:eastAsia="Times New Roman"/>
        </w:rPr>
        <w:t xml:space="preserve">. </w:t>
      </w:r>
      <w:r w:rsidRPr="00C00FDA">
        <w:rPr>
          <w:rFonts w:eastAsia="Times New Roman"/>
        </w:rPr>
        <w:t>Права орендаря</w:t>
      </w:r>
      <w:r w:rsidR="008868A5">
        <w:rPr>
          <w:rFonts w:eastAsia="Times New Roman"/>
        </w:rPr>
        <w:t>.</w:t>
      </w:r>
    </w:p>
    <w:p w:rsidR="00EF420A" w:rsidRPr="00EF420A" w:rsidRDefault="008868A5" w:rsidP="00EF420A">
      <w:pPr>
        <w:autoSpaceDE w:val="0"/>
        <w:spacing w:line="100" w:lineRule="atLeast"/>
        <w:jc w:val="both"/>
        <w:rPr>
          <w:rFonts w:eastAsia="Times New Roman"/>
        </w:rPr>
      </w:pPr>
      <w:r>
        <w:rPr>
          <w:rFonts w:eastAsia="Times New Roman"/>
        </w:rPr>
        <w:t xml:space="preserve">    </w:t>
      </w:r>
      <w:r w:rsidR="00EF420A" w:rsidRPr="00EF420A">
        <w:rPr>
          <w:rFonts w:eastAsia="Times New Roman"/>
        </w:rPr>
        <w:t>Орендар земельної ділянки має право:</w:t>
      </w:r>
    </w:p>
    <w:p w:rsidR="00EF420A" w:rsidRPr="00EF420A" w:rsidRDefault="00EF420A" w:rsidP="00EF420A">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w:t>
      </w:r>
    </w:p>
    <w:p w:rsidR="00EF420A" w:rsidRPr="00EF420A" w:rsidRDefault="00EF420A" w:rsidP="00EF420A">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8868A5" w:rsidRDefault="00C00FDA" w:rsidP="00C00FDA">
      <w:pPr>
        <w:autoSpaceDE w:val="0"/>
        <w:spacing w:line="100" w:lineRule="atLeast"/>
        <w:jc w:val="both"/>
        <w:rPr>
          <w:rFonts w:eastAsia="Times New Roman"/>
        </w:rPr>
      </w:pPr>
      <w:r>
        <w:rPr>
          <w:rFonts w:eastAsia="Times New Roman"/>
        </w:rPr>
        <w:t xml:space="preserve">    </w:t>
      </w:r>
      <w:r w:rsidRPr="00C00FDA">
        <w:rPr>
          <w:rFonts w:eastAsia="Times New Roman"/>
        </w:rPr>
        <w:t>2</w:t>
      </w:r>
      <w:r w:rsidR="00613B9E">
        <w:rPr>
          <w:rFonts w:eastAsia="Times New Roman"/>
        </w:rPr>
        <w:t>8</w:t>
      </w:r>
      <w:r w:rsidRPr="00C00FDA">
        <w:rPr>
          <w:rFonts w:eastAsia="Times New Roman"/>
        </w:rPr>
        <w:t>. Обов'язки орендаря</w:t>
      </w:r>
      <w:r w:rsidR="008868A5">
        <w:rPr>
          <w:rFonts w:eastAsia="Times New Roman"/>
        </w:rPr>
        <w:t>.</w:t>
      </w:r>
    </w:p>
    <w:p w:rsidR="00C00FDA" w:rsidRPr="00C00FDA" w:rsidRDefault="008868A5" w:rsidP="00C00FDA">
      <w:pPr>
        <w:autoSpaceDE w:val="0"/>
        <w:spacing w:line="100" w:lineRule="atLeast"/>
        <w:jc w:val="both"/>
        <w:rPr>
          <w:rFonts w:eastAsia="Times New Roman"/>
        </w:rPr>
      </w:pPr>
      <w:r>
        <w:rPr>
          <w:rFonts w:eastAsia="Times New Roman"/>
        </w:rPr>
        <w:t xml:space="preserve">    </w:t>
      </w:r>
      <w:r w:rsidR="00C00FDA" w:rsidRPr="00C00FDA">
        <w:rPr>
          <w:rFonts w:eastAsia="Times New Roman"/>
        </w:rPr>
        <w:t>Орендар земельної ділянки зобов'язаний:</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C00FDA" w:rsidRPr="00C62BD6"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C00FDA" w:rsidRPr="00C00FDA" w:rsidRDefault="00C00FDA" w:rsidP="00C00FDA">
      <w:pPr>
        <w:widowControl w:val="0"/>
        <w:tabs>
          <w:tab w:val="left" w:pos="664"/>
        </w:tabs>
        <w:suppressAutoHyphens/>
        <w:autoSpaceDE w:val="0"/>
        <w:spacing w:line="100" w:lineRule="atLeast"/>
        <w:jc w:val="both"/>
        <w:rPr>
          <w:rFonts w:eastAsia="Times New Roman"/>
        </w:rPr>
      </w:pPr>
      <w:r w:rsidRPr="00C00FDA">
        <w:rPr>
          <w:rFonts w:eastAsia="Times New Roman"/>
        </w:rPr>
        <w:t>-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про охорону довкілля, норм і правил та містобудівної документації;</w:t>
      </w:r>
      <w:r w:rsidRPr="00C00FDA">
        <w:rPr>
          <w:rFonts w:eastAsia="Times New Roman"/>
          <w:shd w:val="clear" w:color="auto" w:fill="FFFFFF"/>
        </w:rPr>
        <w:t xml:space="preserve"> </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не здійснювати дій, які можуть призвести до погіршення якісних характеристик землі;</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не порушувати прав власників та землекористувачів суміжних земельних ділянок;</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xml:space="preserve">- своєчасно </w:t>
      </w:r>
      <w:r w:rsidRPr="00C00FDA">
        <w:rPr>
          <w:rFonts w:eastAsia="Times New Roman"/>
          <w:shd w:val="clear" w:color="auto" w:fill="FFFFFF"/>
        </w:rPr>
        <w:t>та в повному обсязі сплачувати орендну плату за земельну ділянку</w:t>
      </w:r>
      <w:r w:rsidRPr="00C00FDA">
        <w:rPr>
          <w:rFonts w:eastAsia="Times New Roman"/>
        </w:rPr>
        <w:t>;</w:t>
      </w:r>
    </w:p>
    <w:p w:rsidR="00C00FDA" w:rsidRPr="00C00FDA" w:rsidRDefault="00C00FDA" w:rsidP="00C00FDA">
      <w:pPr>
        <w:widowControl w:val="0"/>
        <w:tabs>
          <w:tab w:val="left" w:pos="665"/>
        </w:tabs>
        <w:suppressAutoHyphens/>
        <w:autoSpaceDE w:val="0"/>
        <w:spacing w:line="100" w:lineRule="atLeast"/>
        <w:jc w:val="both"/>
        <w:rPr>
          <w:rFonts w:eastAsia="Times New Roman"/>
        </w:rPr>
      </w:pPr>
      <w:r w:rsidRPr="00C00FDA">
        <w:rPr>
          <w:rFonts w:eastAsia="Times New Roman"/>
        </w:rPr>
        <w:t>- виконувати в повному обсязі умови договору.</w:t>
      </w:r>
    </w:p>
    <w:p w:rsidR="00EF420A" w:rsidRDefault="00EF420A" w:rsidP="00821B70">
      <w:pPr>
        <w:jc w:val="both"/>
      </w:pPr>
    </w:p>
    <w:p w:rsidR="007D0265" w:rsidRDefault="007D0265" w:rsidP="007D0265">
      <w:pPr>
        <w:jc w:val="center"/>
      </w:pPr>
      <w:r>
        <w:t>РИЗИК ВИПАДКОВОГО ЗНИЩЕННЯ АБО ПОШКОДЖЕННЯ ОБ</w:t>
      </w:r>
      <w:r w:rsidRPr="007D0265">
        <w:rPr>
          <w:lang w:val="ru-RU"/>
        </w:rPr>
        <w:t>’</w:t>
      </w:r>
      <w:r>
        <w:t>ЄКТА</w:t>
      </w:r>
    </w:p>
    <w:p w:rsidR="007D0265" w:rsidRPr="007D0265" w:rsidRDefault="007D0265" w:rsidP="007D0265">
      <w:pPr>
        <w:jc w:val="center"/>
      </w:pPr>
      <w:r>
        <w:t>ОРЕНДИ ЧИ ЙОГО ЧАСТИНИ</w:t>
      </w:r>
    </w:p>
    <w:p w:rsidR="003A6125" w:rsidRDefault="003A6125" w:rsidP="00821B70">
      <w:pPr>
        <w:jc w:val="both"/>
      </w:pPr>
      <w:r>
        <w:t xml:space="preserve">    </w:t>
      </w:r>
      <w:r w:rsidR="00613B9E">
        <w:t>29</w:t>
      </w:r>
      <w:r w:rsidRPr="00D1483D">
        <w:t>. Ризик випадкового знищення або пошкодження об’єкта оренди чи його частини несе Орендар.</w:t>
      </w:r>
    </w:p>
    <w:p w:rsidR="007D0265" w:rsidRPr="00D1483D" w:rsidRDefault="007D0265" w:rsidP="00821B70">
      <w:pPr>
        <w:jc w:val="both"/>
      </w:pPr>
    </w:p>
    <w:p w:rsidR="003A6125" w:rsidRDefault="003A6125" w:rsidP="00F4123A">
      <w:pPr>
        <w:jc w:val="center"/>
        <w:rPr>
          <w:bCs/>
        </w:rPr>
      </w:pPr>
      <w:r w:rsidRPr="00EE5CE1">
        <w:rPr>
          <w:bCs/>
        </w:rPr>
        <w:t>СТРАХУВАННЯ ОБ’ЄКТА ОРЕНДИ</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3A6125" w:rsidRPr="007D0265" w:rsidRDefault="003A6125" w:rsidP="00821B70">
      <w:pPr>
        <w:jc w:val="both"/>
      </w:pPr>
    </w:p>
    <w:p w:rsidR="003A6125" w:rsidRPr="00EE5CE1" w:rsidRDefault="003A6125" w:rsidP="00F4123A">
      <w:pPr>
        <w:jc w:val="center"/>
        <w:rPr>
          <w:bCs/>
        </w:rPr>
      </w:pPr>
      <w:r w:rsidRPr="00EE5CE1">
        <w:rPr>
          <w:bCs/>
        </w:rPr>
        <w:t>ЗМІНА УМОВ ДОГОВОРУ І ПРИПИНЕННЯ ЙОГО ДІЇ</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7D0265" w:rsidRPr="007D0265" w:rsidRDefault="007D0265" w:rsidP="007D0265">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2</w:t>
      </w:r>
      <w:r w:rsidRPr="007D0265">
        <w:rPr>
          <w:rFonts w:eastAsia="Times New Roman"/>
        </w:rPr>
        <w:t>. Дія договору припиняється у разі:</w:t>
      </w:r>
    </w:p>
    <w:p w:rsidR="007D0265" w:rsidRPr="007D0265" w:rsidRDefault="007D0265" w:rsidP="007D0265">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7D0265" w:rsidRDefault="007D0265" w:rsidP="007D0265">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934BBA" w:rsidRPr="007D0265" w:rsidRDefault="00934BBA" w:rsidP="007D0265">
      <w:pPr>
        <w:widowControl w:val="0"/>
        <w:tabs>
          <w:tab w:val="left" w:pos="900"/>
        </w:tabs>
        <w:suppressAutoHyphens/>
        <w:autoSpaceDE w:val="0"/>
        <w:spacing w:line="100" w:lineRule="atLeast"/>
        <w:ind w:right="-81"/>
        <w:jc w:val="both"/>
        <w:rPr>
          <w:rFonts w:eastAsia="Times New Roman"/>
        </w:rPr>
      </w:pPr>
      <w:r>
        <w:rPr>
          <w:rFonts w:eastAsia="Times New Roman"/>
        </w:rPr>
        <w:t xml:space="preserve">- </w:t>
      </w:r>
      <w:r w:rsidRPr="00934BBA">
        <w:rPr>
          <w:rFonts w:eastAsia="Times New Roman"/>
        </w:rPr>
        <w:t>- ліквідації юридичної особи-Орендаря</w:t>
      </w:r>
      <w:r>
        <w:rPr>
          <w:rFonts w:eastAsia="Times New Roman"/>
        </w:rPr>
        <w:t>.</w:t>
      </w:r>
    </w:p>
    <w:p w:rsidR="007D0265" w:rsidRPr="007D0265" w:rsidRDefault="007D0265" w:rsidP="007D0265">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3</w:t>
      </w:r>
      <w:r w:rsidR="00613B9E">
        <w:rPr>
          <w:rFonts w:eastAsia="Times New Roman"/>
        </w:rPr>
        <w:t>3</w:t>
      </w:r>
      <w:r w:rsidRPr="007D0265">
        <w:rPr>
          <w:rFonts w:eastAsia="Times New Roman"/>
        </w:rPr>
        <w:t xml:space="preserve">. Дія договору припиняється шляхом його розірвання за: </w:t>
      </w:r>
    </w:p>
    <w:p w:rsidR="007D0265" w:rsidRPr="007D0265" w:rsidRDefault="007D0265" w:rsidP="007D0265">
      <w:pPr>
        <w:autoSpaceDE w:val="0"/>
        <w:spacing w:line="100" w:lineRule="atLeast"/>
        <w:jc w:val="both"/>
        <w:rPr>
          <w:rFonts w:eastAsia="Times New Roman"/>
        </w:rPr>
      </w:pPr>
      <w:r w:rsidRPr="007D0265">
        <w:rPr>
          <w:rFonts w:eastAsia="Times New Roman"/>
        </w:rPr>
        <w:t xml:space="preserve">- взаємною згодою сторін; </w:t>
      </w:r>
    </w:p>
    <w:p w:rsidR="007D0265" w:rsidRPr="007D0265" w:rsidRDefault="007D0265" w:rsidP="007D0265">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D0265" w:rsidRPr="007D0265" w:rsidRDefault="007D0265" w:rsidP="007D0265">
      <w:pPr>
        <w:ind w:right="-81"/>
        <w:jc w:val="both"/>
        <w:rPr>
          <w:rFonts w:eastAsia="Times New Roman"/>
        </w:rPr>
      </w:pPr>
      <w:r>
        <w:rPr>
          <w:rFonts w:eastAsia="Times New Roman"/>
        </w:rPr>
        <w:t xml:space="preserve">    </w:t>
      </w:r>
      <w:r w:rsidRPr="007D0265">
        <w:rPr>
          <w:rFonts w:eastAsia="Times New Roman"/>
        </w:rPr>
        <w:t>3</w:t>
      </w:r>
      <w:r w:rsidR="00613B9E">
        <w:rPr>
          <w:rFonts w:eastAsia="Times New Roman"/>
        </w:rPr>
        <w:t>4</w:t>
      </w:r>
      <w:r w:rsidRPr="007D0265">
        <w:rPr>
          <w:rFonts w:eastAsia="Times New Roman"/>
        </w:rPr>
        <w:t xml:space="preserve">. </w:t>
      </w:r>
      <w:r w:rsidR="00934BBA" w:rsidRPr="00934BBA">
        <w:rPr>
          <w:rFonts w:eastAsia="Times New Roman"/>
        </w:rPr>
        <w:t>Розірвання договору оренди землі в односторонньому порядку допускається за ініціативою розпорядника земельної ділянки. Умовою розірвання договору оренди в односторонньому порядку є порушення умов договору.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934BBA" w:rsidRPr="003B4719" w:rsidRDefault="007D0265" w:rsidP="00934BBA">
      <w:pPr>
        <w:widowControl w:val="0"/>
        <w:autoSpaceDE w:val="0"/>
        <w:autoSpaceDN w:val="0"/>
        <w:adjustRightInd w:val="0"/>
        <w:jc w:val="both"/>
        <w:rPr>
          <w:color w:val="000000"/>
        </w:rPr>
      </w:pPr>
      <w:r>
        <w:rPr>
          <w:rFonts w:eastAsia="Times New Roman"/>
        </w:rPr>
        <w:t xml:space="preserve">    </w:t>
      </w:r>
      <w:r w:rsidRPr="007D0265">
        <w:rPr>
          <w:rFonts w:eastAsia="Times New Roman"/>
        </w:rPr>
        <w:t>3</w:t>
      </w:r>
      <w:r w:rsidR="00613B9E">
        <w:rPr>
          <w:rFonts w:eastAsia="Times New Roman"/>
        </w:rPr>
        <w:t>5</w:t>
      </w:r>
      <w:r w:rsidRPr="007D0265">
        <w:rPr>
          <w:rFonts w:eastAsia="Times New Roman"/>
        </w:rPr>
        <w:t xml:space="preserve">. </w:t>
      </w:r>
      <w:r w:rsidR="00934BBA" w:rsidRPr="003B4719">
        <w:rPr>
          <w:color w:val="000000"/>
        </w:rPr>
        <w:t xml:space="preserve">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w:t>
      </w:r>
      <w:r w:rsidR="00934BBA" w:rsidRPr="003B4719">
        <w:rPr>
          <w:color w:val="000000"/>
        </w:rPr>
        <w:lastRenderedPageBreak/>
        <w:t>договору.</w:t>
      </w:r>
    </w:p>
    <w:p w:rsidR="00934BBA" w:rsidRPr="00934BBA" w:rsidRDefault="00934BBA" w:rsidP="00934BBA">
      <w:pPr>
        <w:widowControl w:val="0"/>
        <w:autoSpaceDE w:val="0"/>
        <w:autoSpaceDN w:val="0"/>
        <w:adjustRightInd w:val="0"/>
        <w:ind w:firstLine="567"/>
        <w:jc w:val="both"/>
        <w:rPr>
          <w:color w:val="000000"/>
        </w:rPr>
      </w:pPr>
      <w:r w:rsidRPr="003B4719">
        <w:rPr>
          <w:color w:val="000000"/>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r>
        <w:rPr>
          <w:color w:val="000000"/>
        </w:rPr>
        <w:t>.</w:t>
      </w:r>
    </w:p>
    <w:p w:rsidR="003A6125" w:rsidRPr="00D1483D" w:rsidRDefault="003A6125" w:rsidP="00821B70">
      <w:pPr>
        <w:jc w:val="both"/>
      </w:pPr>
    </w:p>
    <w:p w:rsidR="003A6125" w:rsidRPr="00EE5CE1" w:rsidRDefault="003A6125" w:rsidP="00F4123A">
      <w:pPr>
        <w:jc w:val="center"/>
        <w:rPr>
          <w:bCs/>
        </w:rPr>
      </w:pPr>
      <w:r w:rsidRPr="00EE5CE1">
        <w:rPr>
          <w:bCs/>
        </w:rPr>
        <w:t>ВІДПОВІДАЛЬНІСТЬ СТОРІН ЗА НЕВИКОНАННЯ АБО НЕНАЛЕЖНЕ ВИКОНАННЯ ДОГОВОРУ</w:t>
      </w:r>
    </w:p>
    <w:p w:rsidR="003A6125" w:rsidRPr="00D1483D" w:rsidRDefault="003A6125" w:rsidP="00821B70">
      <w:pPr>
        <w:jc w:val="both"/>
      </w:pPr>
      <w:r>
        <w:t xml:space="preserve">    </w:t>
      </w:r>
      <w:r w:rsidRPr="00D1483D">
        <w:t>3</w:t>
      </w:r>
      <w:r w:rsidR="00613B9E">
        <w:t>6</w:t>
      </w:r>
      <w:r w:rsidRPr="00D1483D">
        <w:t>. За невиконання або неналежне виконання договору сторони несуть відповідальність відповідно до закону та цього договору.</w:t>
      </w:r>
    </w:p>
    <w:p w:rsidR="003A6125" w:rsidRDefault="003A6125" w:rsidP="00821B70">
      <w:pPr>
        <w:jc w:val="both"/>
      </w:pPr>
      <w:r>
        <w:t xml:space="preserve">    </w:t>
      </w:r>
      <w:r w:rsidRPr="00D1483D">
        <w:t>3</w:t>
      </w:r>
      <w:r w:rsidR="00613B9E">
        <w:t>7</w:t>
      </w:r>
      <w:r w:rsidRPr="00D1483D">
        <w:t>. Сторона, яка порушила зобов’язання, звільняється від відповідальності, якщо вона доведе, що це порушення сталося не з її вини.</w:t>
      </w:r>
    </w:p>
    <w:p w:rsidR="003A6125" w:rsidRPr="00FC3174" w:rsidRDefault="007D0265" w:rsidP="007D0265">
      <w:pPr>
        <w:jc w:val="both"/>
      </w:pPr>
      <w:r>
        <w:t xml:space="preserve">    </w:t>
      </w:r>
      <w:r w:rsidR="003A6125" w:rsidRPr="00FC3174">
        <w:t>3</w:t>
      </w:r>
      <w:r w:rsidR="00613B9E">
        <w:t>8</w:t>
      </w:r>
      <w:r w:rsidR="003A6125" w:rsidRPr="00FC3174">
        <w:t>. У разі розірвання договору оренди з умов передбачених пунктом 3</w:t>
      </w:r>
      <w:r w:rsidR="00613B9E">
        <w:t>4</w:t>
      </w:r>
      <w:r w:rsidR="003A6125"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7D0265" w:rsidRPr="00D1483D" w:rsidRDefault="007D0265" w:rsidP="00821B70">
      <w:pPr>
        <w:jc w:val="both"/>
      </w:pPr>
    </w:p>
    <w:p w:rsidR="003A6125" w:rsidRPr="00FC3174" w:rsidRDefault="003A6125" w:rsidP="00F4123A">
      <w:pPr>
        <w:jc w:val="center"/>
        <w:rPr>
          <w:bCs/>
        </w:rPr>
      </w:pPr>
      <w:r w:rsidRPr="00FC3174">
        <w:rPr>
          <w:bCs/>
        </w:rPr>
        <w:t>ПРИКІНЦЕВІ ПОЛОЖЕННЯ</w:t>
      </w:r>
    </w:p>
    <w:p w:rsidR="007D0265" w:rsidRPr="007D0265" w:rsidRDefault="007D0265" w:rsidP="007D0265">
      <w:pPr>
        <w:autoSpaceDE w:val="0"/>
        <w:spacing w:line="100" w:lineRule="atLeast"/>
        <w:jc w:val="both"/>
        <w:rPr>
          <w:rFonts w:eastAsia="Times New Roman"/>
        </w:rPr>
      </w:pPr>
      <w:r w:rsidRPr="007D0265">
        <w:rPr>
          <w:rFonts w:eastAsia="Times New Roman"/>
        </w:rPr>
        <w:t xml:space="preserve">    </w:t>
      </w:r>
      <w:r w:rsidR="00613B9E">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4</w:t>
      </w:r>
      <w:r w:rsidR="00613B9E">
        <w:rPr>
          <w:rFonts w:eastAsia="Times New Roman"/>
        </w:rPr>
        <w:t>0</w:t>
      </w:r>
      <w:r w:rsidRPr="007D0265">
        <w:rPr>
          <w:rFonts w:eastAsia="Times New Roman"/>
        </w:rPr>
        <w:t>. Цей договір набирає чинності з моменту його підписання сторонами.</w:t>
      </w:r>
    </w:p>
    <w:p w:rsidR="007D0265" w:rsidRPr="007D0265" w:rsidRDefault="007D0265" w:rsidP="007D0265">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7D0265" w:rsidRPr="007D0265" w:rsidRDefault="007D0265" w:rsidP="007D0265">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7D0265" w:rsidRPr="007D0265" w:rsidRDefault="007D0265" w:rsidP="007D0265">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7D0265" w:rsidRPr="00FC3174" w:rsidRDefault="007D0265" w:rsidP="00821B70">
      <w:pPr>
        <w:jc w:val="both"/>
        <w:rPr>
          <w:b/>
        </w:rPr>
      </w:pPr>
    </w:p>
    <w:p w:rsidR="003A6125" w:rsidRDefault="003A6125" w:rsidP="00F4123A">
      <w:pPr>
        <w:jc w:val="center"/>
      </w:pPr>
      <w:r w:rsidRPr="00EE5CE1">
        <w:t>РЕКВІЗИТИ СТОРІН</w:t>
      </w:r>
    </w:p>
    <w:p w:rsidR="00605CBB" w:rsidRDefault="00605CBB" w:rsidP="00F4123A">
      <w:pPr>
        <w:jc w:val="center"/>
      </w:pPr>
    </w:p>
    <w:p w:rsidR="003A6125" w:rsidRDefault="003A6125" w:rsidP="00821B70">
      <w:pPr>
        <w:jc w:val="both"/>
      </w:pPr>
      <w:r>
        <w:t>ОРЕНДОДАВЕЦЬ</w:t>
      </w:r>
      <w:r>
        <w:tab/>
      </w:r>
      <w:r>
        <w:tab/>
      </w:r>
      <w:r>
        <w:tab/>
      </w:r>
      <w:r>
        <w:tab/>
      </w:r>
      <w:r>
        <w:tab/>
      </w:r>
      <w:r w:rsidR="00605CBB">
        <w:tab/>
      </w:r>
      <w:r>
        <w:t>ОРЕНДАР</w:t>
      </w:r>
    </w:p>
    <w:p w:rsidR="003A6125" w:rsidRDefault="003A6125" w:rsidP="00821B70">
      <w:pPr>
        <w:jc w:val="both"/>
        <w:rPr>
          <w:rStyle w:val="a5"/>
          <w:b w:val="0"/>
          <w:sz w:val="28"/>
          <w:szCs w:val="28"/>
          <w:shd w:val="clear" w:color="auto" w:fill="FFFFFF"/>
        </w:rPr>
      </w:pPr>
    </w:p>
    <w:p w:rsidR="001156EF" w:rsidRDefault="001156EF" w:rsidP="00821B70">
      <w:pPr>
        <w:jc w:val="both"/>
        <w:rPr>
          <w:rStyle w:val="a5"/>
          <w:b w:val="0"/>
          <w:sz w:val="28"/>
          <w:szCs w:val="28"/>
          <w:shd w:val="clear" w:color="auto" w:fill="FFFFFF"/>
        </w:rPr>
      </w:pPr>
    </w:p>
    <w:p w:rsidR="001156EF" w:rsidRPr="00C4660F" w:rsidRDefault="001156EF" w:rsidP="001156EF">
      <w:pPr>
        <w:jc w:val="both"/>
        <w:rPr>
          <w:sz w:val="28"/>
          <w:szCs w:val="28"/>
        </w:rPr>
      </w:pPr>
    </w:p>
    <w:p w:rsidR="001156EF" w:rsidRPr="00C4660F" w:rsidRDefault="001156EF" w:rsidP="001156EF">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1156EF" w:rsidRDefault="001156EF" w:rsidP="00821B70">
      <w:pPr>
        <w:jc w:val="both"/>
        <w:rPr>
          <w:rStyle w:val="a5"/>
          <w:b w:val="0"/>
          <w:sz w:val="28"/>
          <w:szCs w:val="28"/>
          <w:shd w:val="clear" w:color="auto" w:fill="FFFFFF"/>
        </w:rPr>
      </w:pPr>
    </w:p>
    <w:p w:rsidR="001156EF" w:rsidRDefault="001156EF" w:rsidP="00821B70">
      <w:pPr>
        <w:jc w:val="both"/>
        <w:rPr>
          <w:rStyle w:val="a5"/>
          <w:b w:val="0"/>
          <w:sz w:val="28"/>
          <w:szCs w:val="28"/>
          <w:shd w:val="clear" w:color="auto" w:fill="FFFFFF"/>
        </w:rPr>
      </w:pPr>
    </w:p>
    <w:sectPr w:rsidR="001156EF" w:rsidSect="00F728CD">
      <w:pgSz w:w="11906" w:h="16838"/>
      <w:pgMar w:top="709" w:right="709" w:bottom="56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C9"/>
    <w:rsid w:val="0000186A"/>
    <w:rsid w:val="00003731"/>
    <w:rsid w:val="000545A6"/>
    <w:rsid w:val="00071AAA"/>
    <w:rsid w:val="000808A8"/>
    <w:rsid w:val="00093661"/>
    <w:rsid w:val="000C50E5"/>
    <w:rsid w:val="000D6D56"/>
    <w:rsid w:val="000F3E13"/>
    <w:rsid w:val="000F41F3"/>
    <w:rsid w:val="001156EF"/>
    <w:rsid w:val="00125424"/>
    <w:rsid w:val="0013761C"/>
    <w:rsid w:val="001A317D"/>
    <w:rsid w:val="001D2922"/>
    <w:rsid w:val="001D5662"/>
    <w:rsid w:val="00261E5D"/>
    <w:rsid w:val="00295A80"/>
    <w:rsid w:val="002968C7"/>
    <w:rsid w:val="002C7207"/>
    <w:rsid w:val="003055F5"/>
    <w:rsid w:val="00306FF8"/>
    <w:rsid w:val="00335982"/>
    <w:rsid w:val="003504E1"/>
    <w:rsid w:val="00360C18"/>
    <w:rsid w:val="00367209"/>
    <w:rsid w:val="00367E19"/>
    <w:rsid w:val="003A6125"/>
    <w:rsid w:val="003F1388"/>
    <w:rsid w:val="00412A81"/>
    <w:rsid w:val="00414F7D"/>
    <w:rsid w:val="004536BB"/>
    <w:rsid w:val="00470B8B"/>
    <w:rsid w:val="004A16B4"/>
    <w:rsid w:val="004A3BFD"/>
    <w:rsid w:val="004A535A"/>
    <w:rsid w:val="004B19E2"/>
    <w:rsid w:val="004C3CE2"/>
    <w:rsid w:val="004C7E35"/>
    <w:rsid w:val="004D28AE"/>
    <w:rsid w:val="004F30A3"/>
    <w:rsid w:val="00506D93"/>
    <w:rsid w:val="00530450"/>
    <w:rsid w:val="00546B7B"/>
    <w:rsid w:val="0055534A"/>
    <w:rsid w:val="00560276"/>
    <w:rsid w:val="00570E33"/>
    <w:rsid w:val="00593957"/>
    <w:rsid w:val="005B2533"/>
    <w:rsid w:val="005B2A1F"/>
    <w:rsid w:val="005C4D40"/>
    <w:rsid w:val="005C51A0"/>
    <w:rsid w:val="005F065E"/>
    <w:rsid w:val="00600194"/>
    <w:rsid w:val="006004EA"/>
    <w:rsid w:val="00603A61"/>
    <w:rsid w:val="00605CBB"/>
    <w:rsid w:val="00606F0D"/>
    <w:rsid w:val="006073FB"/>
    <w:rsid w:val="00613B9E"/>
    <w:rsid w:val="00615FD7"/>
    <w:rsid w:val="00641A09"/>
    <w:rsid w:val="00642208"/>
    <w:rsid w:val="00653852"/>
    <w:rsid w:val="00654CD3"/>
    <w:rsid w:val="00661EC6"/>
    <w:rsid w:val="00673167"/>
    <w:rsid w:val="00682AE6"/>
    <w:rsid w:val="00683A6D"/>
    <w:rsid w:val="006E3A55"/>
    <w:rsid w:val="006F57B7"/>
    <w:rsid w:val="00747B6B"/>
    <w:rsid w:val="00751822"/>
    <w:rsid w:val="00756556"/>
    <w:rsid w:val="007746A8"/>
    <w:rsid w:val="0078716B"/>
    <w:rsid w:val="007971C9"/>
    <w:rsid w:val="007A6102"/>
    <w:rsid w:val="007C5258"/>
    <w:rsid w:val="007D0265"/>
    <w:rsid w:val="007E568C"/>
    <w:rsid w:val="008144C3"/>
    <w:rsid w:val="00821B70"/>
    <w:rsid w:val="0082400F"/>
    <w:rsid w:val="008465EF"/>
    <w:rsid w:val="008834F0"/>
    <w:rsid w:val="008836AA"/>
    <w:rsid w:val="008868A5"/>
    <w:rsid w:val="00891DDB"/>
    <w:rsid w:val="008C3381"/>
    <w:rsid w:val="008F535F"/>
    <w:rsid w:val="00905A71"/>
    <w:rsid w:val="00934BBA"/>
    <w:rsid w:val="00940EA8"/>
    <w:rsid w:val="00946F8B"/>
    <w:rsid w:val="009676B1"/>
    <w:rsid w:val="00973E57"/>
    <w:rsid w:val="00981CC3"/>
    <w:rsid w:val="009A2A42"/>
    <w:rsid w:val="00A06839"/>
    <w:rsid w:val="00A11F8C"/>
    <w:rsid w:val="00A1205F"/>
    <w:rsid w:val="00A40F24"/>
    <w:rsid w:val="00A61117"/>
    <w:rsid w:val="00A613BF"/>
    <w:rsid w:val="00A64443"/>
    <w:rsid w:val="00A7166F"/>
    <w:rsid w:val="00A77E3C"/>
    <w:rsid w:val="00A856EA"/>
    <w:rsid w:val="00A85834"/>
    <w:rsid w:val="00AC1A46"/>
    <w:rsid w:val="00AD715C"/>
    <w:rsid w:val="00B04DA0"/>
    <w:rsid w:val="00B070FE"/>
    <w:rsid w:val="00B11E51"/>
    <w:rsid w:val="00B133AC"/>
    <w:rsid w:val="00B255CC"/>
    <w:rsid w:val="00B36892"/>
    <w:rsid w:val="00B43CDC"/>
    <w:rsid w:val="00B50594"/>
    <w:rsid w:val="00B6662F"/>
    <w:rsid w:val="00B955FF"/>
    <w:rsid w:val="00BA4531"/>
    <w:rsid w:val="00BD24E1"/>
    <w:rsid w:val="00BF639F"/>
    <w:rsid w:val="00BF6FE3"/>
    <w:rsid w:val="00C00FDA"/>
    <w:rsid w:val="00C62BD6"/>
    <w:rsid w:val="00CA3240"/>
    <w:rsid w:val="00CB702A"/>
    <w:rsid w:val="00CD627A"/>
    <w:rsid w:val="00CE324A"/>
    <w:rsid w:val="00CF2565"/>
    <w:rsid w:val="00CF2590"/>
    <w:rsid w:val="00CF478C"/>
    <w:rsid w:val="00D207ED"/>
    <w:rsid w:val="00D24CA6"/>
    <w:rsid w:val="00D255D3"/>
    <w:rsid w:val="00D41FD0"/>
    <w:rsid w:val="00D43F26"/>
    <w:rsid w:val="00D61ED4"/>
    <w:rsid w:val="00DA086F"/>
    <w:rsid w:val="00DB45BE"/>
    <w:rsid w:val="00DE41BA"/>
    <w:rsid w:val="00E40632"/>
    <w:rsid w:val="00E47023"/>
    <w:rsid w:val="00E724BC"/>
    <w:rsid w:val="00E74E2E"/>
    <w:rsid w:val="00EC643B"/>
    <w:rsid w:val="00ED57C4"/>
    <w:rsid w:val="00EE038C"/>
    <w:rsid w:val="00EF420A"/>
    <w:rsid w:val="00F102DE"/>
    <w:rsid w:val="00F23130"/>
    <w:rsid w:val="00F26006"/>
    <w:rsid w:val="00F31EA1"/>
    <w:rsid w:val="00F33D73"/>
    <w:rsid w:val="00F4123A"/>
    <w:rsid w:val="00F5259B"/>
    <w:rsid w:val="00F62AD1"/>
    <w:rsid w:val="00F728CD"/>
    <w:rsid w:val="00FA63FC"/>
    <w:rsid w:val="00FC3B15"/>
    <w:rsid w:val="00FC548F"/>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60F87-6581-4504-B3C5-9E2CEFC4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A068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semiHidden/>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character" w:styleId="ab">
    <w:name w:val="Hyperlink"/>
    <w:uiPriority w:val="99"/>
    <w:semiHidden/>
    <w:unhideWhenUsed/>
    <w:rsid w:val="00BA4531"/>
    <w:rPr>
      <w:color w:val="0000FF"/>
      <w:u w:val="single"/>
    </w:rPr>
  </w:style>
  <w:style w:type="paragraph" w:styleId="ac">
    <w:name w:val="List Paragraph"/>
    <w:basedOn w:val="a"/>
    <w:uiPriority w:val="34"/>
    <w:qFormat/>
    <w:rsid w:val="00BA4531"/>
    <w:pPr>
      <w:spacing w:line="276" w:lineRule="auto"/>
      <w:ind w:left="720"/>
      <w:contextualSpacing/>
      <w:jc w:val="both"/>
    </w:pPr>
    <w:rPr>
      <w:sz w:val="28"/>
      <w:szCs w:val="22"/>
      <w:lang w:eastAsia="en-US"/>
    </w:rPr>
  </w:style>
  <w:style w:type="paragraph" w:styleId="ad">
    <w:name w:val="No Spacing"/>
    <w:link w:val="ae"/>
    <w:uiPriority w:val="1"/>
    <w:qFormat/>
    <w:rsid w:val="003A6125"/>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3A6125"/>
    <w:rPr>
      <w:rFonts w:ascii="Times New Roman" w:eastAsia="Calibri" w:hAnsi="Times New Roman" w:cs="Times New Roman"/>
      <w:sz w:val="28"/>
    </w:rPr>
  </w:style>
  <w:style w:type="character" w:customStyle="1" w:styleId="10">
    <w:name w:val="Заголовок 1 Знак"/>
    <w:basedOn w:val="a0"/>
    <w:link w:val="1"/>
    <w:uiPriority w:val="9"/>
    <w:rsid w:val="00A06839"/>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88">
      <w:bodyDiv w:val="1"/>
      <w:marLeft w:val="0"/>
      <w:marRight w:val="0"/>
      <w:marTop w:val="0"/>
      <w:marBottom w:val="0"/>
      <w:divBdr>
        <w:top w:val="none" w:sz="0" w:space="0" w:color="auto"/>
        <w:left w:val="none" w:sz="0" w:space="0" w:color="auto"/>
        <w:bottom w:val="none" w:sz="0" w:space="0" w:color="auto"/>
        <w:right w:val="none" w:sz="0" w:space="0" w:color="auto"/>
      </w:divBdr>
    </w:div>
    <w:div w:id="21057343">
      <w:bodyDiv w:val="1"/>
      <w:marLeft w:val="0"/>
      <w:marRight w:val="0"/>
      <w:marTop w:val="0"/>
      <w:marBottom w:val="0"/>
      <w:divBdr>
        <w:top w:val="none" w:sz="0" w:space="0" w:color="auto"/>
        <w:left w:val="none" w:sz="0" w:space="0" w:color="auto"/>
        <w:bottom w:val="none" w:sz="0" w:space="0" w:color="auto"/>
        <w:right w:val="none" w:sz="0" w:space="0" w:color="auto"/>
      </w:divBdr>
    </w:div>
    <w:div w:id="333074401">
      <w:bodyDiv w:val="1"/>
      <w:marLeft w:val="0"/>
      <w:marRight w:val="0"/>
      <w:marTop w:val="0"/>
      <w:marBottom w:val="0"/>
      <w:divBdr>
        <w:top w:val="none" w:sz="0" w:space="0" w:color="auto"/>
        <w:left w:val="none" w:sz="0" w:space="0" w:color="auto"/>
        <w:bottom w:val="none" w:sz="0" w:space="0" w:color="auto"/>
        <w:right w:val="none" w:sz="0" w:space="0" w:color="auto"/>
      </w:divBdr>
    </w:div>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128622192">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 w:id="1470510948">
      <w:bodyDiv w:val="1"/>
      <w:marLeft w:val="0"/>
      <w:marRight w:val="0"/>
      <w:marTop w:val="0"/>
      <w:marBottom w:val="0"/>
      <w:divBdr>
        <w:top w:val="none" w:sz="0" w:space="0" w:color="auto"/>
        <w:left w:val="none" w:sz="0" w:space="0" w:color="auto"/>
        <w:bottom w:val="none" w:sz="0" w:space="0" w:color="auto"/>
        <w:right w:val="none" w:sz="0" w:space="0" w:color="auto"/>
      </w:divBdr>
    </w:div>
    <w:div w:id="1789011258">
      <w:bodyDiv w:val="1"/>
      <w:marLeft w:val="0"/>
      <w:marRight w:val="0"/>
      <w:marTop w:val="0"/>
      <w:marBottom w:val="0"/>
      <w:divBdr>
        <w:top w:val="none" w:sz="0" w:space="0" w:color="auto"/>
        <w:left w:val="none" w:sz="0" w:space="0" w:color="auto"/>
        <w:bottom w:val="none" w:sz="0" w:space="0" w:color="auto"/>
        <w:right w:val="none" w:sz="0" w:space="0" w:color="auto"/>
      </w:divBdr>
      <w:divsChild>
        <w:div w:id="1663124375">
          <w:marLeft w:val="0"/>
          <w:marRight w:val="-142"/>
          <w:marTop w:val="0"/>
          <w:marBottom w:val="0"/>
          <w:divBdr>
            <w:top w:val="none" w:sz="0" w:space="0" w:color="auto"/>
            <w:left w:val="none" w:sz="0" w:space="0" w:color="auto"/>
            <w:bottom w:val="none" w:sz="0" w:space="0" w:color="auto"/>
            <w:right w:val="none" w:sz="0" w:space="0" w:color="auto"/>
          </w:divBdr>
        </w:div>
        <w:div w:id="606238504">
          <w:marLeft w:val="0"/>
          <w:marRight w:val="-14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7</Pages>
  <Words>11396</Words>
  <Characters>6497</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2025-05-20T13:56:00Z</cp:lastPrinted>
  <dcterms:created xsi:type="dcterms:W3CDTF">2025-10-06T07:41:00Z</dcterms:created>
  <dcterms:modified xsi:type="dcterms:W3CDTF">2026-05-25T08:57:00Z</dcterms:modified>
</cp:coreProperties>
</file>