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E94" w:rsidRPr="00B66384" w:rsidRDefault="008B4E94" w:rsidP="00C3608E">
      <w:pPr>
        <w:tabs>
          <w:tab w:val="left" w:pos="1080"/>
        </w:tabs>
        <w:ind w:right="-5"/>
        <w:jc w:val="center"/>
        <w:rPr>
          <w:lang w:val="uk-UA"/>
        </w:rPr>
      </w:pPr>
    </w:p>
    <w:p w:rsidR="008B4E94" w:rsidRPr="00B66384" w:rsidRDefault="008B4E94" w:rsidP="00C3608E">
      <w:pPr>
        <w:widowControl w:val="0"/>
        <w:autoSpaceDE w:val="0"/>
        <w:autoSpaceDN w:val="0"/>
        <w:adjustRightInd w:val="0"/>
        <w:ind w:right="-4"/>
        <w:rPr>
          <w:sz w:val="20"/>
          <w:lang w:val="uk-UA"/>
        </w:rPr>
      </w:pPr>
    </w:p>
    <w:p w:rsidR="00F56051" w:rsidRPr="00BF05F7" w:rsidRDefault="00F56051" w:rsidP="00F56051">
      <w:pPr>
        <w:pStyle w:val="1"/>
        <w:jc w:val="center"/>
        <w:rPr>
          <w:b/>
          <w:szCs w:val="28"/>
          <w:lang w:val="en-US"/>
        </w:rPr>
      </w:pPr>
      <w:r>
        <w:rPr>
          <w:b/>
          <w:noProof/>
          <w:szCs w:val="28"/>
          <w:lang w:eastAsia="uk-UA"/>
        </w:rPr>
        <w:drawing>
          <wp:inline distT="0" distB="0" distL="0" distR="0" wp14:anchorId="0AA9BA63" wp14:editId="2C602170">
            <wp:extent cx="438150" cy="6000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27D3" w:rsidRDefault="000F27D3" w:rsidP="000F27D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ЗВЯГЕЛЬСЬКИЙ МІСЬКИЙ ГОЛОВА</w:t>
      </w:r>
    </w:p>
    <w:p w:rsidR="000F27D3" w:rsidRDefault="000F27D3" w:rsidP="000F27D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РОЗПОРЯДЖЕННЯ</w:t>
      </w:r>
    </w:p>
    <w:p w:rsidR="00F56051" w:rsidRPr="000F27D3" w:rsidRDefault="00F56051" w:rsidP="00F56051">
      <w:pPr>
        <w:rPr>
          <w:sz w:val="28"/>
          <w:szCs w:val="28"/>
          <w:lang w:val="uk-UA"/>
        </w:rPr>
      </w:pPr>
    </w:p>
    <w:p w:rsidR="00F56051" w:rsidRPr="000F27D3" w:rsidRDefault="00E54DFD" w:rsidP="00F5605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14.05.2026</w:t>
      </w:r>
      <w:r w:rsidR="000F27D3">
        <w:rPr>
          <w:sz w:val="28"/>
          <w:szCs w:val="28"/>
          <w:lang w:val="uk-UA"/>
        </w:rPr>
        <w:tab/>
      </w:r>
      <w:r w:rsidR="000F27D3">
        <w:rPr>
          <w:sz w:val="28"/>
          <w:szCs w:val="28"/>
          <w:lang w:val="uk-UA"/>
        </w:rPr>
        <w:tab/>
      </w:r>
      <w:r w:rsidR="000F27D3">
        <w:rPr>
          <w:sz w:val="28"/>
          <w:szCs w:val="28"/>
          <w:lang w:val="uk-UA"/>
        </w:rPr>
        <w:tab/>
      </w:r>
      <w:r w:rsidR="000F27D3">
        <w:rPr>
          <w:sz w:val="28"/>
          <w:szCs w:val="28"/>
          <w:lang w:val="uk-UA"/>
        </w:rPr>
        <w:tab/>
      </w:r>
      <w:r w:rsidR="000F27D3">
        <w:rPr>
          <w:sz w:val="28"/>
          <w:szCs w:val="28"/>
          <w:lang w:val="uk-UA"/>
        </w:rPr>
        <w:tab/>
      </w:r>
      <w:r w:rsidR="000F27D3">
        <w:rPr>
          <w:sz w:val="28"/>
          <w:szCs w:val="28"/>
          <w:lang w:val="uk-UA"/>
        </w:rPr>
        <w:tab/>
      </w:r>
      <w:r w:rsidR="000F27D3">
        <w:rPr>
          <w:sz w:val="28"/>
          <w:szCs w:val="28"/>
          <w:lang w:val="uk-UA"/>
        </w:rPr>
        <w:tab/>
      </w:r>
      <w:r w:rsidR="000F27D3">
        <w:rPr>
          <w:sz w:val="28"/>
          <w:szCs w:val="28"/>
          <w:lang w:val="uk-UA"/>
        </w:rPr>
        <w:tab/>
      </w:r>
      <w:r w:rsidR="000F27D3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           </w:t>
      </w:r>
      <w:r w:rsidR="000F27D3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>135(о)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</w:tblGrid>
      <w:tr w:rsidR="00F56051" w:rsidTr="00D259B4">
        <w:tc>
          <w:tcPr>
            <w:tcW w:w="4957" w:type="dxa"/>
          </w:tcPr>
          <w:p w:rsidR="00F56051" w:rsidRPr="000C720D" w:rsidRDefault="00F56051" w:rsidP="00F560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F56051" w:rsidTr="00D259B4">
        <w:tc>
          <w:tcPr>
            <w:tcW w:w="4957" w:type="dxa"/>
          </w:tcPr>
          <w:p w:rsidR="00F56051" w:rsidRPr="000C720D" w:rsidRDefault="00F56051" w:rsidP="00FD09AE">
            <w:pPr>
              <w:widowControl w:val="0"/>
              <w:autoSpaceDE w:val="0"/>
              <w:autoSpaceDN w:val="0"/>
              <w:adjustRightInd w:val="0"/>
              <w:ind w:left="-105"/>
              <w:jc w:val="both"/>
              <w:rPr>
                <w:sz w:val="28"/>
                <w:szCs w:val="28"/>
              </w:rPr>
            </w:pPr>
            <w:r w:rsidRPr="000C720D">
              <w:rPr>
                <w:sz w:val="28"/>
                <w:szCs w:val="28"/>
              </w:rPr>
              <w:t xml:space="preserve">Про </w:t>
            </w:r>
            <w:r w:rsidR="00D37277">
              <w:rPr>
                <w:sz w:val="28"/>
                <w:szCs w:val="28"/>
                <w:lang w:val="uk-UA"/>
              </w:rPr>
              <w:t>П</w:t>
            </w:r>
            <w:proofErr w:type="spellStart"/>
            <w:r w:rsidR="00FD09AE">
              <w:rPr>
                <w:sz w:val="28"/>
                <w:szCs w:val="28"/>
              </w:rPr>
              <w:t>орядок</w:t>
            </w:r>
            <w:proofErr w:type="spellEnd"/>
            <w:r w:rsidR="00FD09AE">
              <w:rPr>
                <w:sz w:val="28"/>
                <w:szCs w:val="28"/>
              </w:rPr>
              <w:t xml:space="preserve"> </w:t>
            </w:r>
            <w:r w:rsidR="00FD09AE">
              <w:rPr>
                <w:sz w:val="28"/>
                <w:szCs w:val="28"/>
                <w:lang w:val="uk-UA"/>
              </w:rPr>
              <w:t>складання та подання запитів на публічну</w:t>
            </w:r>
            <w:r w:rsidR="00D37277">
              <w:rPr>
                <w:sz w:val="28"/>
                <w:szCs w:val="28"/>
                <w:lang w:val="uk-UA"/>
              </w:rPr>
              <w:t xml:space="preserve"> інформаці</w:t>
            </w:r>
            <w:r w:rsidR="00FD09AE">
              <w:rPr>
                <w:sz w:val="28"/>
                <w:szCs w:val="28"/>
                <w:lang w:val="uk-UA"/>
              </w:rPr>
              <w:t>ю</w:t>
            </w:r>
            <w:r w:rsidR="00D37277">
              <w:rPr>
                <w:sz w:val="28"/>
                <w:szCs w:val="28"/>
                <w:lang w:val="uk-UA"/>
              </w:rPr>
              <w:t xml:space="preserve">, </w:t>
            </w:r>
            <w:r w:rsidR="00FD09AE">
              <w:rPr>
                <w:sz w:val="28"/>
                <w:szCs w:val="28"/>
                <w:lang w:val="uk-UA"/>
              </w:rPr>
              <w:t xml:space="preserve">розпорядниками якої є 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виконавч</w:t>
            </w:r>
            <w:proofErr w:type="spellEnd"/>
            <w:r w:rsidR="00FD09AE">
              <w:rPr>
                <w:sz w:val="28"/>
                <w:szCs w:val="28"/>
                <w:lang w:val="uk-UA"/>
              </w:rPr>
              <w:t xml:space="preserve">і </w:t>
            </w:r>
            <w:r>
              <w:rPr>
                <w:sz w:val="28"/>
                <w:szCs w:val="28"/>
              </w:rPr>
              <w:t>орган</w:t>
            </w:r>
            <w:r w:rsidR="00FD09AE">
              <w:rPr>
                <w:sz w:val="28"/>
                <w:szCs w:val="28"/>
                <w:lang w:val="uk-UA"/>
              </w:rPr>
              <w:t>и</w:t>
            </w:r>
            <w:r>
              <w:rPr>
                <w:sz w:val="28"/>
                <w:szCs w:val="28"/>
              </w:rPr>
              <w:t xml:space="preserve"> </w:t>
            </w:r>
            <w:r w:rsidR="000F27D3">
              <w:rPr>
                <w:sz w:val="28"/>
                <w:szCs w:val="28"/>
                <w:lang w:val="uk-UA"/>
              </w:rPr>
              <w:t>Звягельської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міської</w:t>
            </w:r>
            <w:proofErr w:type="spellEnd"/>
            <w:r>
              <w:rPr>
                <w:sz w:val="28"/>
                <w:szCs w:val="28"/>
              </w:rPr>
              <w:t xml:space="preserve"> ради</w:t>
            </w:r>
          </w:p>
        </w:tc>
      </w:tr>
    </w:tbl>
    <w:p w:rsidR="00F56051" w:rsidRDefault="00F56051" w:rsidP="00F56051">
      <w:pPr>
        <w:jc w:val="both"/>
        <w:rPr>
          <w:szCs w:val="28"/>
        </w:rPr>
      </w:pPr>
      <w:r w:rsidRPr="00C21164">
        <w:rPr>
          <w:szCs w:val="28"/>
        </w:rPr>
        <w:t xml:space="preserve"> </w:t>
      </w:r>
    </w:p>
    <w:p w:rsidR="008B4E94" w:rsidRPr="00B66384" w:rsidRDefault="00F56051" w:rsidP="00F56051">
      <w:pPr>
        <w:ind w:firstLine="284"/>
        <w:jc w:val="both"/>
        <w:rPr>
          <w:sz w:val="28"/>
          <w:szCs w:val="28"/>
          <w:lang w:val="uk-UA"/>
        </w:rPr>
      </w:pPr>
      <w:proofErr w:type="spellStart"/>
      <w:r w:rsidRPr="00C21164">
        <w:rPr>
          <w:sz w:val="28"/>
          <w:szCs w:val="28"/>
        </w:rPr>
        <w:t>Керуючись</w:t>
      </w:r>
      <w:proofErr w:type="spellEnd"/>
      <w:r w:rsidRPr="00C21164">
        <w:rPr>
          <w:sz w:val="28"/>
          <w:szCs w:val="28"/>
        </w:rPr>
        <w:t xml:space="preserve"> </w:t>
      </w:r>
      <w:proofErr w:type="spellStart"/>
      <w:r w:rsidRPr="00C21164">
        <w:rPr>
          <w:sz w:val="28"/>
          <w:szCs w:val="28"/>
        </w:rPr>
        <w:t>підпунктами</w:t>
      </w:r>
      <w:proofErr w:type="spellEnd"/>
      <w:r w:rsidRPr="00C21164">
        <w:rPr>
          <w:sz w:val="28"/>
          <w:szCs w:val="28"/>
        </w:rPr>
        <w:t xml:space="preserve"> 19, 20 </w:t>
      </w:r>
      <w:proofErr w:type="spellStart"/>
      <w:r w:rsidRPr="00C21164">
        <w:rPr>
          <w:sz w:val="28"/>
          <w:szCs w:val="28"/>
        </w:rPr>
        <w:t>частини</w:t>
      </w:r>
      <w:proofErr w:type="spellEnd"/>
      <w:r w:rsidRPr="00C21164">
        <w:rPr>
          <w:sz w:val="28"/>
          <w:szCs w:val="28"/>
        </w:rPr>
        <w:t xml:space="preserve"> </w:t>
      </w:r>
      <w:proofErr w:type="spellStart"/>
      <w:r w:rsidRPr="00C21164">
        <w:rPr>
          <w:sz w:val="28"/>
          <w:szCs w:val="28"/>
        </w:rPr>
        <w:t>четв</w:t>
      </w:r>
      <w:r>
        <w:rPr>
          <w:sz w:val="28"/>
          <w:szCs w:val="28"/>
        </w:rPr>
        <w:t>ертої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статті</w:t>
      </w:r>
      <w:proofErr w:type="spellEnd"/>
      <w:r>
        <w:rPr>
          <w:sz w:val="28"/>
          <w:szCs w:val="28"/>
        </w:rPr>
        <w:t xml:space="preserve"> 42 Закону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«</w:t>
      </w:r>
      <w:r w:rsidRPr="00C21164">
        <w:rPr>
          <w:sz w:val="28"/>
          <w:szCs w:val="28"/>
        </w:rPr>
        <w:t xml:space="preserve">Про </w:t>
      </w:r>
      <w:proofErr w:type="spellStart"/>
      <w:r w:rsidRPr="00C21164">
        <w:rPr>
          <w:sz w:val="28"/>
          <w:szCs w:val="28"/>
        </w:rPr>
        <w:t>місцеве</w:t>
      </w:r>
      <w:proofErr w:type="spellEnd"/>
      <w:r w:rsidRPr="00C21164">
        <w:rPr>
          <w:sz w:val="28"/>
          <w:szCs w:val="28"/>
        </w:rPr>
        <w:t xml:space="preserve"> </w:t>
      </w:r>
      <w:proofErr w:type="spellStart"/>
      <w:r w:rsidRPr="00C21164">
        <w:rPr>
          <w:sz w:val="28"/>
          <w:szCs w:val="28"/>
        </w:rPr>
        <w:t>самоврядування</w:t>
      </w:r>
      <w:proofErr w:type="spellEnd"/>
      <w:r w:rsidRPr="00C21164">
        <w:rPr>
          <w:sz w:val="28"/>
          <w:szCs w:val="28"/>
        </w:rPr>
        <w:t xml:space="preserve"> в </w:t>
      </w:r>
      <w:proofErr w:type="spellStart"/>
      <w:r w:rsidRPr="00C21164">
        <w:rPr>
          <w:sz w:val="28"/>
          <w:szCs w:val="28"/>
        </w:rPr>
        <w:t>Украї</w:t>
      </w:r>
      <w:r>
        <w:rPr>
          <w:sz w:val="28"/>
          <w:szCs w:val="28"/>
        </w:rPr>
        <w:t>ні</w:t>
      </w:r>
      <w:proofErr w:type="spellEnd"/>
      <w:r>
        <w:rPr>
          <w:sz w:val="28"/>
          <w:szCs w:val="28"/>
        </w:rPr>
        <w:t xml:space="preserve">», </w:t>
      </w:r>
      <w:r w:rsidRPr="00B66384">
        <w:rPr>
          <w:sz w:val="28"/>
          <w:szCs w:val="28"/>
          <w:lang w:val="uk-UA"/>
        </w:rPr>
        <w:t>Закон</w:t>
      </w:r>
      <w:r>
        <w:rPr>
          <w:sz w:val="28"/>
          <w:szCs w:val="28"/>
          <w:lang w:val="uk-UA"/>
        </w:rPr>
        <w:t>ом</w:t>
      </w:r>
      <w:r w:rsidRPr="00B66384">
        <w:rPr>
          <w:sz w:val="28"/>
          <w:szCs w:val="28"/>
          <w:lang w:val="uk-UA"/>
        </w:rPr>
        <w:t xml:space="preserve"> України </w:t>
      </w:r>
      <w:r w:rsidR="00452303">
        <w:rPr>
          <w:sz w:val="28"/>
          <w:lang w:val="uk-UA"/>
        </w:rPr>
        <w:t>«</w:t>
      </w:r>
      <w:r w:rsidRPr="00B66384">
        <w:rPr>
          <w:sz w:val="28"/>
          <w:szCs w:val="28"/>
          <w:lang w:val="uk-UA"/>
        </w:rPr>
        <w:t>Про доступ до публічної інформації</w:t>
      </w:r>
      <w:r w:rsidR="00452303">
        <w:rPr>
          <w:sz w:val="28"/>
          <w:lang w:val="uk-UA"/>
        </w:rPr>
        <w:t>»</w:t>
      </w:r>
      <w:r>
        <w:rPr>
          <w:sz w:val="28"/>
          <w:lang w:val="uk-UA"/>
        </w:rPr>
        <w:t>,</w:t>
      </w:r>
      <w:r>
        <w:rPr>
          <w:sz w:val="28"/>
        </w:rPr>
        <w:t xml:space="preserve"> </w:t>
      </w:r>
      <w:r>
        <w:rPr>
          <w:sz w:val="28"/>
          <w:lang w:val="uk-UA"/>
        </w:rPr>
        <w:t xml:space="preserve">з метою </w:t>
      </w:r>
      <w:r w:rsidR="008B4E94" w:rsidRPr="00B66384">
        <w:rPr>
          <w:sz w:val="28"/>
          <w:szCs w:val="28"/>
          <w:lang w:val="uk-UA"/>
        </w:rPr>
        <w:t>забезпечення відкритості та прозорості діяльності міської ради та її виконавчих органів, реалізації конституційного права фізичних та юридичних осіб на доступ до публічної інформації</w:t>
      </w:r>
      <w:r>
        <w:rPr>
          <w:sz w:val="28"/>
          <w:szCs w:val="28"/>
          <w:lang w:val="uk-UA"/>
        </w:rPr>
        <w:t xml:space="preserve">, що </w:t>
      </w:r>
      <w:r w:rsidR="00566EBE">
        <w:rPr>
          <w:sz w:val="28"/>
          <w:szCs w:val="28"/>
          <w:lang w:val="uk-UA"/>
        </w:rPr>
        <w:t>знаходиться у володінні</w:t>
      </w:r>
      <w:r w:rsidR="008B4E94" w:rsidRPr="00B66384">
        <w:rPr>
          <w:sz w:val="28"/>
          <w:szCs w:val="28"/>
          <w:lang w:val="uk-UA"/>
        </w:rPr>
        <w:t xml:space="preserve"> </w:t>
      </w:r>
      <w:r w:rsidR="00FA2FBA">
        <w:rPr>
          <w:sz w:val="28"/>
          <w:szCs w:val="28"/>
          <w:lang w:val="uk-UA"/>
        </w:rPr>
        <w:t xml:space="preserve">виконавчих органів </w:t>
      </w:r>
      <w:r w:rsidR="000F27D3">
        <w:rPr>
          <w:sz w:val="28"/>
          <w:szCs w:val="28"/>
          <w:lang w:val="uk-UA"/>
        </w:rPr>
        <w:t>Звягельської</w:t>
      </w:r>
      <w:r w:rsidR="008B4E94" w:rsidRPr="00B66384">
        <w:rPr>
          <w:sz w:val="28"/>
          <w:szCs w:val="28"/>
          <w:lang w:val="uk-UA"/>
        </w:rPr>
        <w:t xml:space="preserve"> міської ради:</w:t>
      </w:r>
    </w:p>
    <w:p w:rsidR="008B4E94" w:rsidRPr="00B66384" w:rsidRDefault="008B4E94" w:rsidP="005918F5">
      <w:pPr>
        <w:shd w:val="clear" w:color="auto" w:fill="FFFFFF"/>
        <w:tabs>
          <w:tab w:val="left" w:pos="0"/>
        </w:tabs>
        <w:spacing w:line="240" w:lineRule="atLeast"/>
        <w:jc w:val="both"/>
        <w:rPr>
          <w:sz w:val="28"/>
          <w:szCs w:val="28"/>
          <w:lang w:val="uk-UA"/>
        </w:rPr>
      </w:pPr>
      <w:r w:rsidRPr="00B66384">
        <w:rPr>
          <w:sz w:val="28"/>
          <w:szCs w:val="28"/>
          <w:lang w:val="uk-UA"/>
        </w:rPr>
        <w:t> </w:t>
      </w:r>
    </w:p>
    <w:p w:rsidR="008B4E94" w:rsidRPr="009E13FF" w:rsidRDefault="008B4E94" w:rsidP="009E13FF">
      <w:pPr>
        <w:shd w:val="clear" w:color="auto" w:fill="FFFFFF"/>
        <w:tabs>
          <w:tab w:val="left" w:pos="0"/>
        </w:tabs>
        <w:ind w:firstLine="284"/>
        <w:jc w:val="both"/>
        <w:rPr>
          <w:sz w:val="28"/>
          <w:szCs w:val="28"/>
          <w:lang w:val="uk-UA"/>
        </w:rPr>
      </w:pPr>
      <w:r w:rsidRPr="009E13FF">
        <w:rPr>
          <w:sz w:val="28"/>
          <w:szCs w:val="28"/>
          <w:lang w:val="uk-UA"/>
        </w:rPr>
        <w:t xml:space="preserve">1. Затвердити </w:t>
      </w:r>
      <w:r w:rsidR="00FD09AE">
        <w:rPr>
          <w:sz w:val="28"/>
          <w:szCs w:val="28"/>
          <w:lang w:val="uk-UA"/>
        </w:rPr>
        <w:t>П</w:t>
      </w:r>
      <w:r w:rsidR="00FD09AE" w:rsidRPr="00FD09AE">
        <w:rPr>
          <w:sz w:val="28"/>
          <w:szCs w:val="28"/>
          <w:lang w:val="uk-UA"/>
        </w:rPr>
        <w:t xml:space="preserve">орядок </w:t>
      </w:r>
      <w:r w:rsidR="00FD09AE">
        <w:rPr>
          <w:sz w:val="28"/>
          <w:szCs w:val="28"/>
          <w:lang w:val="uk-UA"/>
        </w:rPr>
        <w:t xml:space="preserve">складання та подання запитів на публічну інформацію, розпорядниками якої є </w:t>
      </w:r>
      <w:r w:rsidR="00FD09AE" w:rsidRPr="00FD09AE">
        <w:rPr>
          <w:sz w:val="28"/>
          <w:szCs w:val="28"/>
          <w:lang w:val="uk-UA"/>
        </w:rPr>
        <w:t xml:space="preserve"> виконавч</w:t>
      </w:r>
      <w:r w:rsidR="00FD09AE">
        <w:rPr>
          <w:sz w:val="28"/>
          <w:szCs w:val="28"/>
          <w:lang w:val="uk-UA"/>
        </w:rPr>
        <w:t xml:space="preserve">і </w:t>
      </w:r>
      <w:r w:rsidR="00FD09AE" w:rsidRPr="00FD09AE">
        <w:rPr>
          <w:sz w:val="28"/>
          <w:szCs w:val="28"/>
          <w:lang w:val="uk-UA"/>
        </w:rPr>
        <w:t>орган</w:t>
      </w:r>
      <w:r w:rsidR="00FD09AE">
        <w:rPr>
          <w:sz w:val="28"/>
          <w:szCs w:val="28"/>
          <w:lang w:val="uk-UA"/>
        </w:rPr>
        <w:t>и</w:t>
      </w:r>
      <w:r w:rsidR="00FD09AE" w:rsidRPr="00FD09AE">
        <w:rPr>
          <w:sz w:val="28"/>
          <w:szCs w:val="28"/>
          <w:lang w:val="uk-UA"/>
        </w:rPr>
        <w:t xml:space="preserve"> </w:t>
      </w:r>
      <w:r w:rsidR="00FD09AE">
        <w:rPr>
          <w:sz w:val="28"/>
          <w:szCs w:val="28"/>
          <w:lang w:val="uk-UA"/>
        </w:rPr>
        <w:t>Звягельської</w:t>
      </w:r>
      <w:r w:rsidR="00FD09AE" w:rsidRPr="00FD09AE">
        <w:rPr>
          <w:sz w:val="28"/>
          <w:szCs w:val="28"/>
          <w:lang w:val="uk-UA"/>
        </w:rPr>
        <w:t xml:space="preserve"> міської ради</w:t>
      </w:r>
      <w:r w:rsidR="00FD09AE" w:rsidRPr="009E13FF">
        <w:rPr>
          <w:sz w:val="28"/>
          <w:szCs w:val="28"/>
          <w:lang w:val="uk-UA"/>
        </w:rPr>
        <w:t xml:space="preserve"> </w:t>
      </w:r>
      <w:r w:rsidR="00D37277" w:rsidRPr="009E13FF">
        <w:rPr>
          <w:sz w:val="28"/>
          <w:szCs w:val="28"/>
          <w:lang w:val="uk-UA"/>
        </w:rPr>
        <w:t>(додається</w:t>
      </w:r>
      <w:r w:rsidRPr="009E13FF">
        <w:rPr>
          <w:sz w:val="28"/>
          <w:szCs w:val="28"/>
          <w:lang w:val="uk-UA"/>
        </w:rPr>
        <w:t>).</w:t>
      </w:r>
    </w:p>
    <w:p w:rsidR="00D37277" w:rsidRPr="009E13FF" w:rsidRDefault="00C961FC" w:rsidP="009E13FF">
      <w:pPr>
        <w:shd w:val="clear" w:color="auto" w:fill="FFFFFF"/>
        <w:tabs>
          <w:tab w:val="left" w:pos="0"/>
        </w:tabs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D37277" w:rsidRPr="009E13FF">
        <w:rPr>
          <w:sz w:val="28"/>
          <w:szCs w:val="28"/>
          <w:lang w:val="uk-UA"/>
        </w:rPr>
        <w:t xml:space="preserve">. </w:t>
      </w:r>
      <w:r w:rsidR="00380EA1" w:rsidRPr="009E13FF">
        <w:rPr>
          <w:sz w:val="28"/>
          <w:szCs w:val="28"/>
          <w:lang w:val="uk-UA"/>
        </w:rPr>
        <w:t>Керівникам самостійних структурних підрозділів міської ради</w:t>
      </w:r>
      <w:r w:rsidR="009E13FF" w:rsidRPr="009E13FF">
        <w:rPr>
          <w:sz w:val="28"/>
          <w:szCs w:val="28"/>
          <w:lang w:val="uk-UA"/>
        </w:rPr>
        <w:t xml:space="preserve"> визначити своїми наказами відповідальних осіб з питань доступу до публічної інформації  в межах повноважень.</w:t>
      </w:r>
    </w:p>
    <w:p w:rsidR="009E13FF" w:rsidRPr="009E13FF" w:rsidRDefault="00C961FC" w:rsidP="009E13FF">
      <w:pPr>
        <w:shd w:val="clear" w:color="auto" w:fill="FFFFFF"/>
        <w:tabs>
          <w:tab w:val="left" w:pos="0"/>
        </w:tabs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9E13FF" w:rsidRPr="009E13FF">
        <w:rPr>
          <w:sz w:val="28"/>
          <w:szCs w:val="28"/>
          <w:lang w:val="uk-UA"/>
        </w:rPr>
        <w:t xml:space="preserve">. Розпорядження міського голови від </w:t>
      </w:r>
      <w:r w:rsidR="00452303">
        <w:rPr>
          <w:sz w:val="28"/>
          <w:szCs w:val="28"/>
          <w:lang w:val="uk-UA"/>
        </w:rPr>
        <w:t>01.06.2020</w:t>
      </w:r>
      <w:r w:rsidR="009E13FF" w:rsidRPr="009E13FF">
        <w:rPr>
          <w:sz w:val="28"/>
          <w:szCs w:val="28"/>
          <w:lang w:val="uk-UA"/>
        </w:rPr>
        <w:t xml:space="preserve"> №</w:t>
      </w:r>
      <w:r w:rsidR="00452303">
        <w:rPr>
          <w:sz w:val="28"/>
          <w:szCs w:val="28"/>
          <w:lang w:val="uk-UA"/>
        </w:rPr>
        <w:t>99</w:t>
      </w:r>
      <w:r w:rsidR="009E13FF" w:rsidRPr="009E13FF">
        <w:rPr>
          <w:sz w:val="28"/>
          <w:szCs w:val="28"/>
          <w:lang w:val="uk-UA"/>
        </w:rPr>
        <w:t>(о) «Про</w:t>
      </w:r>
      <w:r w:rsidR="00452303" w:rsidRPr="00452303">
        <w:rPr>
          <w:sz w:val="28"/>
          <w:szCs w:val="28"/>
          <w:lang w:val="uk-UA"/>
        </w:rPr>
        <w:t xml:space="preserve"> </w:t>
      </w:r>
      <w:r w:rsidR="00452303">
        <w:rPr>
          <w:sz w:val="28"/>
          <w:szCs w:val="28"/>
          <w:lang w:val="uk-UA"/>
        </w:rPr>
        <w:t>П</w:t>
      </w:r>
      <w:r w:rsidR="00452303" w:rsidRPr="00452303">
        <w:rPr>
          <w:sz w:val="28"/>
          <w:szCs w:val="28"/>
          <w:lang w:val="uk-UA"/>
        </w:rPr>
        <w:t xml:space="preserve">орядок доступу </w:t>
      </w:r>
      <w:r w:rsidR="00452303">
        <w:rPr>
          <w:sz w:val="28"/>
          <w:szCs w:val="28"/>
          <w:lang w:val="uk-UA"/>
        </w:rPr>
        <w:t xml:space="preserve">до публічної інформації, що знаходиться у володінні </w:t>
      </w:r>
      <w:r w:rsidR="00452303" w:rsidRPr="00452303">
        <w:rPr>
          <w:sz w:val="28"/>
          <w:szCs w:val="28"/>
          <w:lang w:val="uk-UA"/>
        </w:rPr>
        <w:t xml:space="preserve"> виконавчих орган</w:t>
      </w:r>
      <w:r w:rsidR="00452303">
        <w:rPr>
          <w:sz w:val="28"/>
          <w:szCs w:val="28"/>
          <w:lang w:val="uk-UA"/>
        </w:rPr>
        <w:t>ів</w:t>
      </w:r>
      <w:r w:rsidR="00452303" w:rsidRPr="00452303">
        <w:rPr>
          <w:sz w:val="28"/>
          <w:szCs w:val="28"/>
          <w:lang w:val="uk-UA"/>
        </w:rPr>
        <w:t xml:space="preserve"> </w:t>
      </w:r>
      <w:r w:rsidR="00452303">
        <w:rPr>
          <w:sz w:val="28"/>
          <w:szCs w:val="28"/>
          <w:lang w:val="uk-UA"/>
        </w:rPr>
        <w:t xml:space="preserve">Новоград-Волинської </w:t>
      </w:r>
      <w:r w:rsidR="00452303" w:rsidRPr="00452303">
        <w:rPr>
          <w:sz w:val="28"/>
          <w:szCs w:val="28"/>
          <w:lang w:val="uk-UA"/>
        </w:rPr>
        <w:t>міської ради</w:t>
      </w:r>
      <w:r w:rsidR="00452303">
        <w:rPr>
          <w:sz w:val="28"/>
          <w:szCs w:val="28"/>
          <w:lang w:val="uk-UA"/>
        </w:rPr>
        <w:t xml:space="preserve">» </w:t>
      </w:r>
      <w:r w:rsidR="009E13FF" w:rsidRPr="009E13FF">
        <w:rPr>
          <w:sz w:val="28"/>
          <w:szCs w:val="28"/>
          <w:lang w:val="uk-UA"/>
        </w:rPr>
        <w:t xml:space="preserve"> визнати таким</w:t>
      </w:r>
      <w:r w:rsidR="00FD09AE">
        <w:rPr>
          <w:sz w:val="28"/>
          <w:szCs w:val="28"/>
          <w:lang w:val="uk-UA"/>
        </w:rPr>
        <w:t>, що втратило</w:t>
      </w:r>
      <w:r w:rsidR="009E13FF" w:rsidRPr="009E13FF">
        <w:rPr>
          <w:sz w:val="28"/>
          <w:szCs w:val="28"/>
          <w:lang w:val="uk-UA"/>
        </w:rPr>
        <w:t xml:space="preserve"> чинність.</w:t>
      </w:r>
    </w:p>
    <w:p w:rsidR="008B4E94" w:rsidRPr="009E13FF" w:rsidRDefault="00C961FC" w:rsidP="009E13FF">
      <w:pPr>
        <w:shd w:val="clear" w:color="auto" w:fill="FFFFFF"/>
        <w:tabs>
          <w:tab w:val="left" w:pos="0"/>
        </w:tabs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9E13FF" w:rsidRPr="009E13FF">
        <w:rPr>
          <w:sz w:val="28"/>
          <w:szCs w:val="28"/>
          <w:lang w:val="uk-UA"/>
        </w:rPr>
        <w:t xml:space="preserve">. </w:t>
      </w:r>
      <w:r w:rsidR="008B4E94" w:rsidRPr="009E13FF">
        <w:rPr>
          <w:sz w:val="28"/>
          <w:szCs w:val="28"/>
          <w:lang w:val="uk-UA"/>
        </w:rPr>
        <w:t xml:space="preserve">Контроль за виконанням розпорядження покласти на керуючого справами виконавчого комітету міської ради </w:t>
      </w:r>
      <w:r w:rsidR="00452303">
        <w:rPr>
          <w:sz w:val="28"/>
          <w:szCs w:val="28"/>
          <w:lang w:val="uk-UA"/>
        </w:rPr>
        <w:t>Долю О.П.</w:t>
      </w:r>
    </w:p>
    <w:p w:rsidR="008B4E94" w:rsidRDefault="008B4E94" w:rsidP="005918F5">
      <w:pPr>
        <w:shd w:val="clear" w:color="auto" w:fill="FFFFFF"/>
        <w:tabs>
          <w:tab w:val="left" w:pos="0"/>
        </w:tabs>
        <w:spacing w:line="240" w:lineRule="atLeast"/>
        <w:jc w:val="both"/>
        <w:rPr>
          <w:sz w:val="28"/>
          <w:szCs w:val="28"/>
          <w:lang w:val="uk-UA"/>
        </w:rPr>
      </w:pPr>
      <w:r w:rsidRPr="00B66384">
        <w:rPr>
          <w:sz w:val="28"/>
          <w:szCs w:val="28"/>
          <w:lang w:val="uk-UA"/>
        </w:rPr>
        <w:t> </w:t>
      </w:r>
    </w:p>
    <w:p w:rsidR="00452303" w:rsidRDefault="00452303" w:rsidP="005918F5">
      <w:pPr>
        <w:shd w:val="clear" w:color="auto" w:fill="FFFFFF"/>
        <w:tabs>
          <w:tab w:val="left" w:pos="0"/>
        </w:tabs>
        <w:spacing w:line="240" w:lineRule="atLeast"/>
        <w:jc w:val="both"/>
        <w:rPr>
          <w:sz w:val="28"/>
          <w:szCs w:val="28"/>
          <w:lang w:val="uk-UA"/>
        </w:rPr>
      </w:pPr>
    </w:p>
    <w:p w:rsidR="00452303" w:rsidRPr="00B66384" w:rsidRDefault="00452303" w:rsidP="005918F5">
      <w:pPr>
        <w:shd w:val="clear" w:color="auto" w:fill="FFFFFF"/>
        <w:tabs>
          <w:tab w:val="left" w:pos="0"/>
        </w:tabs>
        <w:spacing w:line="240" w:lineRule="atLeast"/>
        <w:jc w:val="both"/>
        <w:rPr>
          <w:sz w:val="28"/>
          <w:szCs w:val="28"/>
          <w:lang w:val="uk-UA"/>
        </w:rPr>
      </w:pPr>
    </w:p>
    <w:p w:rsidR="008B4E94" w:rsidRPr="00B66384" w:rsidRDefault="00452303" w:rsidP="009E13FF">
      <w:pPr>
        <w:shd w:val="clear" w:color="auto" w:fill="FFFFFF"/>
        <w:tabs>
          <w:tab w:val="left" w:pos="0"/>
        </w:tabs>
        <w:spacing w:line="240" w:lineRule="atLeast"/>
        <w:jc w:val="both"/>
        <w:rPr>
          <w:sz w:val="20"/>
          <w:szCs w:val="20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Міський голова 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>Микола БОРОВЕЦЬ</w:t>
      </w:r>
    </w:p>
    <w:p w:rsidR="008B4E94" w:rsidRPr="00B66384" w:rsidRDefault="008B4E94" w:rsidP="005918F5">
      <w:pPr>
        <w:shd w:val="clear" w:color="auto" w:fill="FFFFFF"/>
        <w:tabs>
          <w:tab w:val="left" w:pos="0"/>
        </w:tabs>
        <w:rPr>
          <w:sz w:val="28"/>
          <w:szCs w:val="28"/>
          <w:lang w:val="uk-UA"/>
        </w:rPr>
      </w:pPr>
    </w:p>
    <w:p w:rsidR="00452303" w:rsidRDefault="00452303" w:rsidP="00B9247F">
      <w:pPr>
        <w:tabs>
          <w:tab w:val="left" w:pos="0"/>
        </w:tabs>
        <w:spacing w:line="240" w:lineRule="atLeast"/>
        <w:ind w:left="5387"/>
        <w:jc w:val="both"/>
        <w:rPr>
          <w:sz w:val="28"/>
          <w:szCs w:val="28"/>
          <w:lang w:val="uk-UA"/>
        </w:rPr>
      </w:pPr>
    </w:p>
    <w:p w:rsidR="00452303" w:rsidRDefault="00452303" w:rsidP="00B9247F">
      <w:pPr>
        <w:tabs>
          <w:tab w:val="left" w:pos="0"/>
        </w:tabs>
        <w:spacing w:line="240" w:lineRule="atLeast"/>
        <w:ind w:left="5387"/>
        <w:jc w:val="both"/>
        <w:rPr>
          <w:sz w:val="28"/>
          <w:szCs w:val="28"/>
          <w:lang w:val="uk-UA"/>
        </w:rPr>
      </w:pPr>
    </w:p>
    <w:p w:rsidR="00452303" w:rsidRDefault="00452303" w:rsidP="00B9247F">
      <w:pPr>
        <w:tabs>
          <w:tab w:val="left" w:pos="0"/>
        </w:tabs>
        <w:spacing w:line="240" w:lineRule="atLeast"/>
        <w:ind w:left="5387"/>
        <w:jc w:val="both"/>
        <w:rPr>
          <w:sz w:val="28"/>
          <w:szCs w:val="28"/>
          <w:lang w:val="uk-UA"/>
        </w:rPr>
      </w:pPr>
    </w:p>
    <w:p w:rsidR="002A12A2" w:rsidRDefault="002A12A2" w:rsidP="00B9247F">
      <w:pPr>
        <w:tabs>
          <w:tab w:val="left" w:pos="0"/>
        </w:tabs>
        <w:spacing w:line="240" w:lineRule="atLeast"/>
        <w:ind w:left="5387"/>
        <w:jc w:val="both"/>
        <w:rPr>
          <w:sz w:val="28"/>
          <w:szCs w:val="28"/>
          <w:lang w:val="uk-UA"/>
        </w:rPr>
      </w:pPr>
    </w:p>
    <w:p w:rsidR="002A12A2" w:rsidRDefault="002A12A2" w:rsidP="00B9247F">
      <w:pPr>
        <w:tabs>
          <w:tab w:val="left" w:pos="0"/>
        </w:tabs>
        <w:spacing w:line="240" w:lineRule="atLeast"/>
        <w:ind w:left="5387"/>
        <w:jc w:val="both"/>
        <w:rPr>
          <w:sz w:val="28"/>
          <w:szCs w:val="28"/>
          <w:lang w:val="uk-UA"/>
        </w:rPr>
      </w:pPr>
    </w:p>
    <w:p w:rsidR="002A12A2" w:rsidRDefault="002A12A2" w:rsidP="00B9247F">
      <w:pPr>
        <w:tabs>
          <w:tab w:val="left" w:pos="0"/>
        </w:tabs>
        <w:spacing w:line="240" w:lineRule="atLeast"/>
        <w:ind w:left="5387"/>
        <w:jc w:val="both"/>
        <w:rPr>
          <w:sz w:val="28"/>
          <w:szCs w:val="28"/>
          <w:lang w:val="uk-UA"/>
        </w:rPr>
      </w:pPr>
    </w:p>
    <w:p w:rsidR="00452303" w:rsidRDefault="00452303" w:rsidP="00B9247F">
      <w:pPr>
        <w:tabs>
          <w:tab w:val="left" w:pos="0"/>
        </w:tabs>
        <w:spacing w:line="240" w:lineRule="atLeast"/>
        <w:ind w:left="5387"/>
        <w:jc w:val="both"/>
        <w:rPr>
          <w:sz w:val="28"/>
          <w:szCs w:val="28"/>
          <w:lang w:val="uk-UA"/>
        </w:rPr>
      </w:pPr>
    </w:p>
    <w:p w:rsidR="00452303" w:rsidRDefault="00452303" w:rsidP="00B9247F">
      <w:pPr>
        <w:tabs>
          <w:tab w:val="left" w:pos="0"/>
        </w:tabs>
        <w:spacing w:line="240" w:lineRule="atLeast"/>
        <w:ind w:left="5387"/>
        <w:jc w:val="both"/>
        <w:rPr>
          <w:sz w:val="28"/>
          <w:szCs w:val="28"/>
          <w:lang w:val="uk-UA"/>
        </w:rPr>
      </w:pPr>
    </w:p>
    <w:p w:rsidR="00452303" w:rsidRDefault="00452303" w:rsidP="00B9247F">
      <w:pPr>
        <w:tabs>
          <w:tab w:val="left" w:pos="0"/>
        </w:tabs>
        <w:spacing w:line="240" w:lineRule="atLeast"/>
        <w:ind w:left="5387"/>
        <w:jc w:val="both"/>
        <w:rPr>
          <w:sz w:val="28"/>
          <w:szCs w:val="28"/>
          <w:lang w:val="uk-UA"/>
        </w:rPr>
      </w:pPr>
    </w:p>
    <w:p w:rsidR="00B9247F" w:rsidRDefault="00926D27" w:rsidP="00B9247F">
      <w:pPr>
        <w:tabs>
          <w:tab w:val="left" w:pos="0"/>
        </w:tabs>
        <w:spacing w:line="240" w:lineRule="atLeast"/>
        <w:ind w:left="538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ЗАТВЕРДЖЕНО</w:t>
      </w:r>
      <w:r w:rsidR="008B4E94" w:rsidRPr="00B66384">
        <w:rPr>
          <w:sz w:val="28"/>
          <w:szCs w:val="28"/>
          <w:lang w:val="uk-UA"/>
        </w:rPr>
        <w:t xml:space="preserve">                                                              </w:t>
      </w:r>
    </w:p>
    <w:p w:rsidR="008B4E94" w:rsidRPr="00B66384" w:rsidRDefault="008B4E94" w:rsidP="00B9247F">
      <w:pPr>
        <w:tabs>
          <w:tab w:val="left" w:pos="0"/>
        </w:tabs>
        <w:spacing w:line="240" w:lineRule="atLeast"/>
        <w:ind w:left="5387"/>
        <w:jc w:val="both"/>
        <w:rPr>
          <w:sz w:val="28"/>
          <w:szCs w:val="28"/>
          <w:lang w:val="uk-UA"/>
        </w:rPr>
      </w:pPr>
      <w:r w:rsidRPr="00B66384">
        <w:rPr>
          <w:sz w:val="28"/>
          <w:szCs w:val="28"/>
          <w:lang w:val="uk-UA"/>
        </w:rPr>
        <w:t>розпорядження</w:t>
      </w:r>
      <w:r w:rsidR="00926D27">
        <w:rPr>
          <w:sz w:val="28"/>
          <w:szCs w:val="28"/>
          <w:lang w:val="uk-UA"/>
        </w:rPr>
        <w:t>м</w:t>
      </w:r>
      <w:r w:rsidRPr="00B66384">
        <w:rPr>
          <w:sz w:val="28"/>
          <w:szCs w:val="28"/>
          <w:lang w:val="uk-UA"/>
        </w:rPr>
        <w:t xml:space="preserve">  міського голови</w:t>
      </w:r>
    </w:p>
    <w:p w:rsidR="008B4E94" w:rsidRPr="00B66384" w:rsidRDefault="008B4E94" w:rsidP="00B9247F">
      <w:pPr>
        <w:tabs>
          <w:tab w:val="left" w:pos="0"/>
        </w:tabs>
        <w:spacing w:line="240" w:lineRule="atLeast"/>
        <w:ind w:left="5387"/>
        <w:jc w:val="both"/>
        <w:rPr>
          <w:sz w:val="28"/>
          <w:szCs w:val="28"/>
          <w:lang w:val="uk-UA"/>
        </w:rPr>
      </w:pPr>
      <w:r w:rsidRPr="00B66384">
        <w:rPr>
          <w:sz w:val="28"/>
          <w:szCs w:val="28"/>
          <w:lang w:val="uk-UA"/>
        </w:rPr>
        <w:t xml:space="preserve">від </w:t>
      </w:r>
      <w:r w:rsidR="00B9247F">
        <w:rPr>
          <w:sz w:val="28"/>
          <w:szCs w:val="28"/>
          <w:lang w:val="uk-UA"/>
        </w:rPr>
        <w:t xml:space="preserve"> </w:t>
      </w:r>
      <w:r w:rsidR="00E54DFD">
        <w:rPr>
          <w:sz w:val="28"/>
          <w:szCs w:val="28"/>
          <w:lang w:val="uk-UA"/>
        </w:rPr>
        <w:t>14.05.2026</w:t>
      </w:r>
      <w:bookmarkStart w:id="0" w:name="_GoBack"/>
      <w:bookmarkEnd w:id="0"/>
      <w:r w:rsidRPr="00B66384">
        <w:rPr>
          <w:sz w:val="28"/>
          <w:szCs w:val="28"/>
          <w:lang w:val="uk-UA"/>
        </w:rPr>
        <w:t xml:space="preserve"> №</w:t>
      </w:r>
      <w:r w:rsidR="00E54DFD">
        <w:rPr>
          <w:sz w:val="28"/>
          <w:szCs w:val="28"/>
          <w:lang w:val="uk-UA"/>
        </w:rPr>
        <w:t>135(о)</w:t>
      </w:r>
    </w:p>
    <w:p w:rsidR="008B4E94" w:rsidRDefault="008B4E94" w:rsidP="005918F5">
      <w:pPr>
        <w:tabs>
          <w:tab w:val="left" w:pos="0"/>
        </w:tabs>
        <w:spacing w:line="240" w:lineRule="atLeast"/>
        <w:jc w:val="both"/>
        <w:rPr>
          <w:sz w:val="28"/>
          <w:szCs w:val="28"/>
          <w:lang w:val="uk-UA"/>
        </w:rPr>
      </w:pPr>
    </w:p>
    <w:p w:rsidR="00B44C6B" w:rsidRPr="008E0FA0" w:rsidRDefault="00FD09AE" w:rsidP="00B44C6B">
      <w:pPr>
        <w:tabs>
          <w:tab w:val="left" w:pos="0"/>
        </w:tabs>
        <w:spacing w:line="240" w:lineRule="atLeast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Pr="008E0FA0">
        <w:rPr>
          <w:sz w:val="28"/>
          <w:szCs w:val="28"/>
          <w:lang w:val="uk-UA"/>
        </w:rPr>
        <w:t xml:space="preserve">орядок </w:t>
      </w:r>
      <w:r>
        <w:rPr>
          <w:sz w:val="28"/>
          <w:szCs w:val="28"/>
          <w:lang w:val="uk-UA"/>
        </w:rPr>
        <w:t xml:space="preserve">складання та подання запитів на публічну інформацію, розпорядниками якої є </w:t>
      </w:r>
      <w:r w:rsidRPr="008E0FA0">
        <w:rPr>
          <w:sz w:val="28"/>
          <w:szCs w:val="28"/>
          <w:lang w:val="uk-UA"/>
        </w:rPr>
        <w:t xml:space="preserve"> виконавч</w:t>
      </w:r>
      <w:r>
        <w:rPr>
          <w:sz w:val="28"/>
          <w:szCs w:val="28"/>
          <w:lang w:val="uk-UA"/>
        </w:rPr>
        <w:t xml:space="preserve">і </w:t>
      </w:r>
      <w:r w:rsidRPr="008E0FA0">
        <w:rPr>
          <w:sz w:val="28"/>
          <w:szCs w:val="28"/>
          <w:lang w:val="uk-UA"/>
        </w:rPr>
        <w:t>орган</w:t>
      </w:r>
      <w:r>
        <w:rPr>
          <w:sz w:val="28"/>
          <w:szCs w:val="28"/>
          <w:lang w:val="uk-UA"/>
        </w:rPr>
        <w:t>и</w:t>
      </w:r>
      <w:r w:rsidRPr="008E0FA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Звягельської</w:t>
      </w:r>
      <w:r w:rsidRPr="008E0FA0">
        <w:rPr>
          <w:sz w:val="28"/>
          <w:szCs w:val="28"/>
          <w:lang w:val="uk-UA"/>
        </w:rPr>
        <w:t xml:space="preserve"> міської ради</w:t>
      </w:r>
    </w:p>
    <w:p w:rsidR="00FD09AE" w:rsidRPr="00B66384" w:rsidRDefault="00FD09AE" w:rsidP="00B44C6B">
      <w:pPr>
        <w:tabs>
          <w:tab w:val="left" w:pos="0"/>
        </w:tabs>
        <w:spacing w:line="240" w:lineRule="atLeast"/>
        <w:jc w:val="center"/>
        <w:rPr>
          <w:sz w:val="28"/>
          <w:szCs w:val="28"/>
          <w:lang w:val="uk-UA"/>
        </w:rPr>
      </w:pPr>
    </w:p>
    <w:p w:rsidR="008B4E94" w:rsidRPr="00B66384" w:rsidRDefault="009607BF" w:rsidP="005918F5">
      <w:pPr>
        <w:tabs>
          <w:tab w:val="left" w:pos="0"/>
        </w:tabs>
        <w:spacing w:line="240" w:lineRule="atLeast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8B4E94" w:rsidRPr="00B66384">
        <w:rPr>
          <w:sz w:val="28"/>
          <w:szCs w:val="28"/>
          <w:lang w:val="uk-UA"/>
        </w:rPr>
        <w:t>Загальні положення</w:t>
      </w:r>
    </w:p>
    <w:p w:rsidR="008B4E94" w:rsidRPr="00B66384" w:rsidRDefault="008B4E94" w:rsidP="005918F5">
      <w:pPr>
        <w:tabs>
          <w:tab w:val="left" w:pos="0"/>
        </w:tabs>
        <w:spacing w:line="240" w:lineRule="atLeast"/>
        <w:jc w:val="both"/>
        <w:rPr>
          <w:sz w:val="28"/>
          <w:szCs w:val="28"/>
          <w:lang w:val="uk-UA"/>
        </w:rPr>
      </w:pPr>
    </w:p>
    <w:p w:rsidR="008B4E94" w:rsidRPr="00B66384" w:rsidRDefault="008B4E94" w:rsidP="00D87C44">
      <w:pPr>
        <w:tabs>
          <w:tab w:val="left" w:pos="0"/>
        </w:tabs>
        <w:ind w:firstLine="426"/>
        <w:jc w:val="both"/>
        <w:rPr>
          <w:sz w:val="28"/>
          <w:szCs w:val="28"/>
          <w:lang w:val="uk-UA"/>
        </w:rPr>
      </w:pPr>
      <w:r w:rsidRPr="00B66384">
        <w:rPr>
          <w:sz w:val="28"/>
          <w:szCs w:val="28"/>
          <w:lang w:val="uk-UA"/>
        </w:rPr>
        <w:t xml:space="preserve">1.1. </w:t>
      </w:r>
      <w:r w:rsidR="00FD09AE">
        <w:rPr>
          <w:sz w:val="28"/>
          <w:szCs w:val="28"/>
          <w:lang w:val="uk-UA"/>
        </w:rPr>
        <w:t xml:space="preserve">Цей Порядок визначає </w:t>
      </w:r>
      <w:r w:rsidR="00901E91">
        <w:rPr>
          <w:sz w:val="28"/>
          <w:szCs w:val="28"/>
          <w:lang w:val="uk-UA"/>
        </w:rPr>
        <w:t>механізм складання та подання запитів на публічну інформацію, розпорядниками якої є виконавчі органи Звягельської міської ради.</w:t>
      </w:r>
    </w:p>
    <w:p w:rsidR="00901E91" w:rsidRDefault="008B4E94" w:rsidP="00D87C44">
      <w:pPr>
        <w:tabs>
          <w:tab w:val="left" w:pos="0"/>
        </w:tabs>
        <w:ind w:firstLine="426"/>
        <w:jc w:val="both"/>
        <w:rPr>
          <w:sz w:val="28"/>
          <w:szCs w:val="28"/>
          <w:lang w:val="uk-UA"/>
        </w:rPr>
      </w:pPr>
      <w:r w:rsidRPr="00B66384">
        <w:rPr>
          <w:sz w:val="28"/>
          <w:szCs w:val="28"/>
          <w:lang w:val="uk-UA"/>
        </w:rPr>
        <w:t>1.</w:t>
      </w:r>
      <w:r w:rsidR="001D6616">
        <w:rPr>
          <w:sz w:val="28"/>
          <w:szCs w:val="28"/>
          <w:lang w:val="uk-UA"/>
        </w:rPr>
        <w:t>2</w:t>
      </w:r>
      <w:r w:rsidRPr="00B66384">
        <w:rPr>
          <w:sz w:val="28"/>
          <w:szCs w:val="28"/>
          <w:lang w:val="uk-UA"/>
        </w:rPr>
        <w:t xml:space="preserve">. </w:t>
      </w:r>
      <w:r w:rsidR="00901E91">
        <w:rPr>
          <w:sz w:val="28"/>
          <w:szCs w:val="28"/>
          <w:lang w:val="uk-UA"/>
        </w:rPr>
        <w:t xml:space="preserve"> У цьому Порядку термін</w:t>
      </w:r>
      <w:r w:rsidR="009607BF">
        <w:rPr>
          <w:sz w:val="28"/>
          <w:szCs w:val="28"/>
          <w:lang w:val="uk-UA"/>
        </w:rPr>
        <w:t>и</w:t>
      </w:r>
      <w:r w:rsidR="00901E91">
        <w:rPr>
          <w:sz w:val="28"/>
          <w:szCs w:val="28"/>
          <w:lang w:val="uk-UA"/>
        </w:rPr>
        <w:t xml:space="preserve"> вживаються у значенні, наведеному в Законі України «Про доступ до публічної інформації».</w:t>
      </w:r>
    </w:p>
    <w:p w:rsidR="00897CE3" w:rsidRDefault="00901E91" w:rsidP="00D87C44">
      <w:pPr>
        <w:tabs>
          <w:tab w:val="left" w:pos="0"/>
        </w:tabs>
        <w:ind w:firstLine="426"/>
        <w:jc w:val="both"/>
        <w:rPr>
          <w:sz w:val="28"/>
          <w:szCs w:val="28"/>
          <w:lang w:val="uk-UA"/>
        </w:rPr>
      </w:pPr>
      <w:r w:rsidRPr="00B66384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>3</w:t>
      </w:r>
      <w:r w:rsidRPr="00B66384">
        <w:rPr>
          <w:sz w:val="28"/>
          <w:szCs w:val="28"/>
          <w:lang w:val="uk-UA"/>
        </w:rPr>
        <w:t xml:space="preserve">. </w:t>
      </w:r>
      <w:r w:rsidR="008B4E94" w:rsidRPr="00B66384">
        <w:rPr>
          <w:sz w:val="28"/>
          <w:szCs w:val="28"/>
          <w:lang w:val="uk-UA"/>
        </w:rPr>
        <w:t>Порядок не поширюється на</w:t>
      </w:r>
      <w:r w:rsidR="00FC0B66">
        <w:rPr>
          <w:sz w:val="28"/>
          <w:szCs w:val="28"/>
          <w:lang w:val="uk-UA"/>
        </w:rPr>
        <w:t xml:space="preserve"> відносини щодо отримання інформації суб’єктами владних повноважень при здійсненні ними своїх функцій,</w:t>
      </w:r>
      <w:r w:rsidR="008B4E94" w:rsidRPr="00B66384">
        <w:rPr>
          <w:sz w:val="28"/>
          <w:szCs w:val="28"/>
          <w:lang w:val="uk-UA"/>
        </w:rPr>
        <w:t xml:space="preserve"> </w:t>
      </w:r>
      <w:r w:rsidR="00897CE3">
        <w:rPr>
          <w:sz w:val="28"/>
          <w:szCs w:val="28"/>
          <w:lang w:val="uk-UA"/>
        </w:rPr>
        <w:t xml:space="preserve">а також на відносини у сфері звернень громадян, які регулюються </w:t>
      </w:r>
      <w:r w:rsidR="00D87C44">
        <w:rPr>
          <w:sz w:val="28"/>
          <w:szCs w:val="28"/>
          <w:lang w:val="uk-UA"/>
        </w:rPr>
        <w:t>Законом України «Про звернення громадян»</w:t>
      </w:r>
      <w:r w:rsidR="00897CE3">
        <w:rPr>
          <w:sz w:val="28"/>
          <w:szCs w:val="28"/>
          <w:lang w:val="uk-UA"/>
        </w:rPr>
        <w:t>.</w:t>
      </w:r>
    </w:p>
    <w:p w:rsidR="008B4E94" w:rsidRPr="00B66384" w:rsidRDefault="00901E91" w:rsidP="00D87C44">
      <w:pPr>
        <w:tabs>
          <w:tab w:val="left" w:pos="0"/>
        </w:tabs>
        <w:ind w:firstLine="426"/>
        <w:jc w:val="both"/>
        <w:rPr>
          <w:sz w:val="28"/>
          <w:szCs w:val="28"/>
          <w:lang w:val="uk-UA"/>
        </w:rPr>
      </w:pPr>
      <w:r w:rsidRPr="00B66384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>4</w:t>
      </w:r>
      <w:r w:rsidRPr="00B66384">
        <w:rPr>
          <w:sz w:val="28"/>
          <w:szCs w:val="28"/>
          <w:lang w:val="uk-UA"/>
        </w:rPr>
        <w:t xml:space="preserve">. </w:t>
      </w:r>
      <w:r w:rsidR="008B4E94" w:rsidRPr="00B66384">
        <w:rPr>
          <w:sz w:val="28"/>
          <w:szCs w:val="28"/>
          <w:lang w:val="uk-UA"/>
        </w:rPr>
        <w:t xml:space="preserve">Правове регулювання відносин, пов’язаних із забезпеченням доступу до публічної інформації, здійснюється відповідно до </w:t>
      </w:r>
      <w:r w:rsidR="009C708A">
        <w:rPr>
          <w:sz w:val="28"/>
          <w:szCs w:val="28"/>
          <w:lang w:val="uk-UA"/>
        </w:rPr>
        <w:t>З</w:t>
      </w:r>
      <w:r w:rsidR="008B4E94" w:rsidRPr="00B66384">
        <w:rPr>
          <w:sz w:val="28"/>
          <w:szCs w:val="28"/>
          <w:lang w:val="uk-UA"/>
        </w:rPr>
        <w:t>акон</w:t>
      </w:r>
      <w:r w:rsidR="009C708A">
        <w:rPr>
          <w:sz w:val="28"/>
          <w:szCs w:val="28"/>
          <w:lang w:val="uk-UA"/>
        </w:rPr>
        <w:t>у</w:t>
      </w:r>
      <w:r w:rsidR="008B4E94" w:rsidRPr="00B66384">
        <w:rPr>
          <w:sz w:val="28"/>
          <w:szCs w:val="28"/>
          <w:lang w:val="uk-UA"/>
        </w:rPr>
        <w:t xml:space="preserve"> України </w:t>
      </w:r>
      <w:r w:rsidR="00D87C44">
        <w:rPr>
          <w:sz w:val="28"/>
          <w:lang w:val="uk-UA"/>
        </w:rPr>
        <w:t>«</w:t>
      </w:r>
      <w:r w:rsidR="008B4E94" w:rsidRPr="00B66384">
        <w:rPr>
          <w:sz w:val="28"/>
          <w:szCs w:val="28"/>
          <w:lang w:val="uk-UA"/>
        </w:rPr>
        <w:t>Про доступ до публічної інформації</w:t>
      </w:r>
      <w:r w:rsidR="00D87C44">
        <w:rPr>
          <w:sz w:val="28"/>
          <w:lang w:val="uk-UA"/>
        </w:rPr>
        <w:t>»</w:t>
      </w:r>
      <w:r w:rsidR="008B4E94" w:rsidRPr="00901E91">
        <w:rPr>
          <w:i/>
          <w:sz w:val="28"/>
          <w:szCs w:val="28"/>
          <w:lang w:val="uk-UA"/>
        </w:rPr>
        <w:t>.</w:t>
      </w:r>
      <w:r w:rsidR="008B4E94" w:rsidRPr="00B66384">
        <w:rPr>
          <w:sz w:val="28"/>
          <w:szCs w:val="28"/>
          <w:lang w:val="uk-UA"/>
        </w:rPr>
        <w:t xml:space="preserve"> </w:t>
      </w:r>
    </w:p>
    <w:p w:rsidR="008B4E94" w:rsidRPr="00B66384" w:rsidRDefault="00901E91" w:rsidP="00D87C44">
      <w:pPr>
        <w:tabs>
          <w:tab w:val="left" w:pos="0"/>
        </w:tabs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1.5. </w:t>
      </w:r>
      <w:r w:rsidR="000265B0">
        <w:rPr>
          <w:sz w:val="28"/>
          <w:szCs w:val="28"/>
          <w:lang w:val="uk-UA"/>
        </w:rPr>
        <w:t xml:space="preserve">Діловодство за запитами </w:t>
      </w:r>
      <w:r w:rsidR="008B4E94" w:rsidRPr="00B66384">
        <w:rPr>
          <w:sz w:val="28"/>
          <w:szCs w:val="28"/>
          <w:lang w:val="uk-UA"/>
        </w:rPr>
        <w:t xml:space="preserve">про отримання публічної інформації </w:t>
      </w:r>
      <w:r w:rsidR="000265B0">
        <w:rPr>
          <w:sz w:val="28"/>
          <w:szCs w:val="28"/>
          <w:lang w:val="uk-UA"/>
        </w:rPr>
        <w:t xml:space="preserve"> здійснюється окремо від інших видів діловодства</w:t>
      </w:r>
      <w:r w:rsidR="00785630">
        <w:rPr>
          <w:sz w:val="28"/>
          <w:szCs w:val="28"/>
          <w:lang w:val="uk-UA"/>
        </w:rPr>
        <w:t>.</w:t>
      </w:r>
      <w:r w:rsidR="008B4E94" w:rsidRPr="00B66384">
        <w:rPr>
          <w:sz w:val="28"/>
          <w:szCs w:val="28"/>
          <w:lang w:val="uk-UA"/>
        </w:rPr>
        <w:t xml:space="preserve"> </w:t>
      </w:r>
    </w:p>
    <w:p w:rsidR="004E39A1" w:rsidRDefault="004E39A1" w:rsidP="000743DB">
      <w:pPr>
        <w:tabs>
          <w:tab w:val="left" w:pos="0"/>
        </w:tabs>
        <w:jc w:val="center"/>
        <w:rPr>
          <w:sz w:val="28"/>
          <w:szCs w:val="28"/>
          <w:lang w:val="uk-UA"/>
        </w:rPr>
      </w:pPr>
    </w:p>
    <w:p w:rsidR="004722FA" w:rsidRDefault="009607BF" w:rsidP="000743DB">
      <w:pPr>
        <w:tabs>
          <w:tab w:val="left" w:pos="0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901E91">
        <w:rPr>
          <w:sz w:val="28"/>
          <w:szCs w:val="28"/>
          <w:lang w:val="uk-UA"/>
        </w:rPr>
        <w:t>Складання та подання</w:t>
      </w:r>
      <w:r w:rsidR="004D329A">
        <w:rPr>
          <w:sz w:val="28"/>
          <w:szCs w:val="28"/>
          <w:lang w:val="uk-UA"/>
        </w:rPr>
        <w:t xml:space="preserve"> запитів на інформацію</w:t>
      </w:r>
    </w:p>
    <w:p w:rsidR="004722FA" w:rsidRDefault="004722FA" w:rsidP="000743DB">
      <w:pPr>
        <w:tabs>
          <w:tab w:val="left" w:pos="0"/>
        </w:tabs>
        <w:jc w:val="center"/>
        <w:rPr>
          <w:sz w:val="28"/>
          <w:szCs w:val="28"/>
          <w:lang w:val="uk-UA"/>
        </w:rPr>
      </w:pPr>
    </w:p>
    <w:p w:rsidR="004966E7" w:rsidRPr="00F53C24" w:rsidRDefault="00467481" w:rsidP="008E0FA0">
      <w:pPr>
        <w:tabs>
          <w:tab w:val="left" w:pos="0"/>
        </w:tabs>
        <w:ind w:firstLine="284"/>
        <w:jc w:val="both"/>
        <w:rPr>
          <w:sz w:val="28"/>
          <w:szCs w:val="28"/>
          <w:lang w:val="uk-UA"/>
        </w:rPr>
      </w:pPr>
      <w:r w:rsidRPr="000002CA">
        <w:rPr>
          <w:sz w:val="28"/>
          <w:szCs w:val="28"/>
          <w:lang w:val="uk-UA"/>
        </w:rPr>
        <w:t>2.1.</w:t>
      </w:r>
      <w:r w:rsidR="009607BF" w:rsidRPr="000002CA">
        <w:rPr>
          <w:sz w:val="28"/>
          <w:szCs w:val="28"/>
          <w:lang w:val="uk-UA"/>
        </w:rPr>
        <w:t xml:space="preserve"> </w:t>
      </w:r>
      <w:proofErr w:type="spellStart"/>
      <w:r w:rsidR="009607BF" w:rsidRPr="000002CA">
        <w:rPr>
          <w:sz w:val="28"/>
          <w:szCs w:val="28"/>
          <w:shd w:val="clear" w:color="auto" w:fill="FFFFFF"/>
        </w:rPr>
        <w:t>Публічна</w:t>
      </w:r>
      <w:proofErr w:type="spellEnd"/>
      <w:r w:rsidR="009607BF" w:rsidRPr="000002CA">
        <w:rPr>
          <w:sz w:val="28"/>
          <w:szCs w:val="28"/>
          <w:shd w:val="clear" w:color="auto" w:fill="FFFFFF"/>
        </w:rPr>
        <w:t xml:space="preserve"> </w:t>
      </w:r>
      <w:proofErr w:type="spellStart"/>
      <w:r w:rsidR="009607BF" w:rsidRPr="000002CA">
        <w:rPr>
          <w:sz w:val="28"/>
          <w:szCs w:val="28"/>
          <w:shd w:val="clear" w:color="auto" w:fill="FFFFFF"/>
        </w:rPr>
        <w:t>інформація</w:t>
      </w:r>
      <w:proofErr w:type="spellEnd"/>
      <w:r w:rsidR="009607BF" w:rsidRPr="000002CA">
        <w:rPr>
          <w:sz w:val="28"/>
          <w:szCs w:val="28"/>
          <w:shd w:val="clear" w:color="auto" w:fill="FFFFFF"/>
        </w:rPr>
        <w:t xml:space="preserve"> </w:t>
      </w:r>
      <w:r w:rsidR="009607BF" w:rsidRPr="000002CA">
        <w:rPr>
          <w:sz w:val="28"/>
          <w:szCs w:val="28"/>
          <w:lang w:val="uk-UA"/>
        </w:rPr>
        <w:t>–</w:t>
      </w:r>
      <w:r w:rsidR="009607BF" w:rsidRPr="000002CA">
        <w:rPr>
          <w:sz w:val="28"/>
          <w:szCs w:val="28"/>
          <w:shd w:val="clear" w:color="auto" w:fill="FFFFFF"/>
        </w:rPr>
        <w:t xml:space="preserve"> </w:t>
      </w:r>
      <w:proofErr w:type="spellStart"/>
      <w:r w:rsidR="009607BF" w:rsidRPr="000002CA">
        <w:rPr>
          <w:sz w:val="28"/>
          <w:szCs w:val="28"/>
          <w:shd w:val="clear" w:color="auto" w:fill="FFFFFF"/>
        </w:rPr>
        <w:t>це</w:t>
      </w:r>
      <w:proofErr w:type="spellEnd"/>
      <w:r w:rsidR="009607BF" w:rsidRPr="000002CA">
        <w:rPr>
          <w:sz w:val="28"/>
          <w:szCs w:val="28"/>
          <w:shd w:val="clear" w:color="auto" w:fill="FFFFFF"/>
        </w:rPr>
        <w:t xml:space="preserve"> </w:t>
      </w:r>
      <w:proofErr w:type="spellStart"/>
      <w:r w:rsidR="009607BF" w:rsidRPr="000002CA">
        <w:rPr>
          <w:sz w:val="28"/>
          <w:szCs w:val="28"/>
          <w:shd w:val="clear" w:color="auto" w:fill="FFFFFF"/>
        </w:rPr>
        <w:t>відображена</w:t>
      </w:r>
      <w:proofErr w:type="spellEnd"/>
      <w:r w:rsidR="009607BF" w:rsidRPr="000002CA">
        <w:rPr>
          <w:sz w:val="28"/>
          <w:szCs w:val="28"/>
          <w:shd w:val="clear" w:color="auto" w:fill="FFFFFF"/>
        </w:rPr>
        <w:t xml:space="preserve"> та </w:t>
      </w:r>
      <w:proofErr w:type="spellStart"/>
      <w:r w:rsidR="009607BF" w:rsidRPr="000002CA">
        <w:rPr>
          <w:sz w:val="28"/>
          <w:szCs w:val="28"/>
          <w:shd w:val="clear" w:color="auto" w:fill="FFFFFF"/>
        </w:rPr>
        <w:t>задокументована</w:t>
      </w:r>
      <w:proofErr w:type="spellEnd"/>
      <w:r w:rsidR="009607BF" w:rsidRPr="000002CA">
        <w:rPr>
          <w:sz w:val="28"/>
          <w:szCs w:val="28"/>
          <w:shd w:val="clear" w:color="auto" w:fill="FFFFFF"/>
        </w:rPr>
        <w:t xml:space="preserve"> будь-</w:t>
      </w:r>
      <w:proofErr w:type="spellStart"/>
      <w:r w:rsidR="009607BF" w:rsidRPr="000002CA">
        <w:rPr>
          <w:sz w:val="28"/>
          <w:szCs w:val="28"/>
          <w:shd w:val="clear" w:color="auto" w:fill="FFFFFF"/>
        </w:rPr>
        <w:t>якими</w:t>
      </w:r>
      <w:proofErr w:type="spellEnd"/>
      <w:r w:rsidR="009607BF" w:rsidRPr="000002CA">
        <w:rPr>
          <w:sz w:val="28"/>
          <w:szCs w:val="28"/>
          <w:shd w:val="clear" w:color="auto" w:fill="FFFFFF"/>
        </w:rPr>
        <w:t xml:space="preserve"> </w:t>
      </w:r>
      <w:proofErr w:type="spellStart"/>
      <w:r w:rsidR="009607BF" w:rsidRPr="000002CA">
        <w:rPr>
          <w:sz w:val="28"/>
          <w:szCs w:val="28"/>
          <w:shd w:val="clear" w:color="auto" w:fill="FFFFFF"/>
        </w:rPr>
        <w:t>засобами</w:t>
      </w:r>
      <w:proofErr w:type="spellEnd"/>
      <w:r w:rsidR="009607BF" w:rsidRPr="000002CA">
        <w:rPr>
          <w:sz w:val="28"/>
          <w:szCs w:val="28"/>
          <w:shd w:val="clear" w:color="auto" w:fill="FFFFFF"/>
        </w:rPr>
        <w:t xml:space="preserve"> та на будь-</w:t>
      </w:r>
      <w:proofErr w:type="spellStart"/>
      <w:r w:rsidR="009607BF" w:rsidRPr="000002CA">
        <w:rPr>
          <w:sz w:val="28"/>
          <w:szCs w:val="28"/>
          <w:shd w:val="clear" w:color="auto" w:fill="FFFFFF"/>
        </w:rPr>
        <w:t>яких</w:t>
      </w:r>
      <w:proofErr w:type="spellEnd"/>
      <w:r w:rsidR="009607BF" w:rsidRPr="000002CA">
        <w:rPr>
          <w:sz w:val="28"/>
          <w:szCs w:val="28"/>
          <w:shd w:val="clear" w:color="auto" w:fill="FFFFFF"/>
        </w:rPr>
        <w:t xml:space="preserve"> </w:t>
      </w:r>
      <w:proofErr w:type="spellStart"/>
      <w:r w:rsidR="009607BF" w:rsidRPr="000002CA">
        <w:rPr>
          <w:sz w:val="28"/>
          <w:szCs w:val="28"/>
          <w:shd w:val="clear" w:color="auto" w:fill="FFFFFF"/>
        </w:rPr>
        <w:t>носіях</w:t>
      </w:r>
      <w:proofErr w:type="spellEnd"/>
      <w:r w:rsidR="009607BF" w:rsidRPr="000002CA">
        <w:rPr>
          <w:sz w:val="28"/>
          <w:szCs w:val="28"/>
          <w:shd w:val="clear" w:color="auto" w:fill="FFFFFF"/>
        </w:rPr>
        <w:t xml:space="preserve"> </w:t>
      </w:r>
      <w:proofErr w:type="spellStart"/>
      <w:r w:rsidR="009607BF" w:rsidRPr="000002CA">
        <w:rPr>
          <w:sz w:val="28"/>
          <w:szCs w:val="28"/>
          <w:shd w:val="clear" w:color="auto" w:fill="FFFFFF"/>
        </w:rPr>
        <w:t>інформація</w:t>
      </w:r>
      <w:proofErr w:type="spellEnd"/>
      <w:r w:rsidR="009607BF" w:rsidRPr="000002CA">
        <w:rPr>
          <w:sz w:val="28"/>
          <w:szCs w:val="28"/>
          <w:shd w:val="clear" w:color="auto" w:fill="FFFFFF"/>
        </w:rPr>
        <w:t xml:space="preserve">, </w:t>
      </w:r>
      <w:proofErr w:type="spellStart"/>
      <w:r w:rsidR="009607BF" w:rsidRPr="000002CA">
        <w:rPr>
          <w:sz w:val="28"/>
          <w:szCs w:val="28"/>
          <w:shd w:val="clear" w:color="auto" w:fill="FFFFFF"/>
        </w:rPr>
        <w:t>що</w:t>
      </w:r>
      <w:proofErr w:type="spellEnd"/>
      <w:r w:rsidR="009607BF" w:rsidRPr="000002CA">
        <w:rPr>
          <w:sz w:val="28"/>
          <w:szCs w:val="28"/>
          <w:shd w:val="clear" w:color="auto" w:fill="FFFFFF"/>
        </w:rPr>
        <w:t xml:space="preserve"> </w:t>
      </w:r>
      <w:proofErr w:type="spellStart"/>
      <w:r w:rsidR="009607BF" w:rsidRPr="000002CA">
        <w:rPr>
          <w:sz w:val="28"/>
          <w:szCs w:val="28"/>
          <w:shd w:val="clear" w:color="auto" w:fill="FFFFFF"/>
        </w:rPr>
        <w:t>була</w:t>
      </w:r>
      <w:proofErr w:type="spellEnd"/>
      <w:r w:rsidR="009607BF" w:rsidRPr="000002CA">
        <w:rPr>
          <w:sz w:val="28"/>
          <w:szCs w:val="28"/>
          <w:shd w:val="clear" w:color="auto" w:fill="FFFFFF"/>
        </w:rPr>
        <w:t xml:space="preserve"> </w:t>
      </w:r>
      <w:proofErr w:type="spellStart"/>
      <w:r w:rsidR="009607BF" w:rsidRPr="000002CA">
        <w:rPr>
          <w:sz w:val="28"/>
          <w:szCs w:val="28"/>
          <w:shd w:val="clear" w:color="auto" w:fill="FFFFFF"/>
        </w:rPr>
        <w:t>отримана</w:t>
      </w:r>
      <w:proofErr w:type="spellEnd"/>
      <w:r w:rsidR="009607BF" w:rsidRPr="000002CA">
        <w:rPr>
          <w:sz w:val="28"/>
          <w:szCs w:val="28"/>
          <w:shd w:val="clear" w:color="auto" w:fill="FFFFFF"/>
        </w:rPr>
        <w:t xml:space="preserve"> </w:t>
      </w:r>
      <w:proofErr w:type="spellStart"/>
      <w:r w:rsidR="009607BF" w:rsidRPr="000002CA">
        <w:rPr>
          <w:sz w:val="28"/>
          <w:szCs w:val="28"/>
          <w:shd w:val="clear" w:color="auto" w:fill="FFFFFF"/>
        </w:rPr>
        <w:t>або</w:t>
      </w:r>
      <w:proofErr w:type="spellEnd"/>
      <w:r w:rsidR="009607BF" w:rsidRPr="000002CA">
        <w:rPr>
          <w:sz w:val="28"/>
          <w:szCs w:val="28"/>
          <w:shd w:val="clear" w:color="auto" w:fill="FFFFFF"/>
        </w:rPr>
        <w:t xml:space="preserve"> створена в </w:t>
      </w:r>
      <w:proofErr w:type="spellStart"/>
      <w:r w:rsidR="009607BF" w:rsidRPr="000002CA">
        <w:rPr>
          <w:sz w:val="28"/>
          <w:szCs w:val="28"/>
          <w:shd w:val="clear" w:color="auto" w:fill="FFFFFF"/>
        </w:rPr>
        <w:t>процесі</w:t>
      </w:r>
      <w:proofErr w:type="spellEnd"/>
      <w:r w:rsidR="009607BF" w:rsidRPr="000002CA">
        <w:rPr>
          <w:sz w:val="28"/>
          <w:szCs w:val="28"/>
          <w:shd w:val="clear" w:color="auto" w:fill="FFFFFF"/>
        </w:rPr>
        <w:t xml:space="preserve"> </w:t>
      </w:r>
      <w:proofErr w:type="spellStart"/>
      <w:r w:rsidR="009607BF" w:rsidRPr="000002CA">
        <w:rPr>
          <w:sz w:val="28"/>
          <w:szCs w:val="28"/>
          <w:shd w:val="clear" w:color="auto" w:fill="FFFFFF"/>
        </w:rPr>
        <w:t>виконання</w:t>
      </w:r>
      <w:proofErr w:type="spellEnd"/>
      <w:r w:rsidR="009607BF" w:rsidRPr="000002CA">
        <w:rPr>
          <w:sz w:val="28"/>
          <w:szCs w:val="28"/>
          <w:shd w:val="clear" w:color="auto" w:fill="FFFFFF"/>
        </w:rPr>
        <w:t xml:space="preserve"> </w:t>
      </w:r>
      <w:proofErr w:type="spellStart"/>
      <w:r w:rsidR="009607BF" w:rsidRPr="000002CA">
        <w:rPr>
          <w:sz w:val="28"/>
          <w:szCs w:val="28"/>
          <w:shd w:val="clear" w:color="auto" w:fill="FFFFFF"/>
        </w:rPr>
        <w:t>суб'єктами</w:t>
      </w:r>
      <w:proofErr w:type="spellEnd"/>
      <w:r w:rsidR="009607BF" w:rsidRPr="000002CA">
        <w:rPr>
          <w:sz w:val="28"/>
          <w:szCs w:val="28"/>
          <w:shd w:val="clear" w:color="auto" w:fill="FFFFFF"/>
        </w:rPr>
        <w:t xml:space="preserve"> </w:t>
      </w:r>
      <w:proofErr w:type="spellStart"/>
      <w:r w:rsidR="009607BF" w:rsidRPr="000002CA">
        <w:rPr>
          <w:sz w:val="28"/>
          <w:szCs w:val="28"/>
          <w:shd w:val="clear" w:color="auto" w:fill="FFFFFF"/>
        </w:rPr>
        <w:t>владних</w:t>
      </w:r>
      <w:proofErr w:type="spellEnd"/>
      <w:r w:rsidR="009607BF" w:rsidRPr="000002CA">
        <w:rPr>
          <w:sz w:val="28"/>
          <w:szCs w:val="28"/>
          <w:shd w:val="clear" w:color="auto" w:fill="FFFFFF"/>
        </w:rPr>
        <w:t xml:space="preserve"> </w:t>
      </w:r>
      <w:proofErr w:type="spellStart"/>
      <w:r w:rsidR="009607BF" w:rsidRPr="000002CA">
        <w:rPr>
          <w:sz w:val="28"/>
          <w:szCs w:val="28"/>
          <w:shd w:val="clear" w:color="auto" w:fill="FFFFFF"/>
        </w:rPr>
        <w:t>повноважень</w:t>
      </w:r>
      <w:proofErr w:type="spellEnd"/>
      <w:r w:rsidR="009607BF" w:rsidRPr="000002CA">
        <w:rPr>
          <w:sz w:val="28"/>
          <w:szCs w:val="28"/>
          <w:shd w:val="clear" w:color="auto" w:fill="FFFFFF"/>
        </w:rPr>
        <w:t xml:space="preserve"> </w:t>
      </w:r>
      <w:proofErr w:type="spellStart"/>
      <w:r w:rsidR="009607BF" w:rsidRPr="000002CA">
        <w:rPr>
          <w:sz w:val="28"/>
          <w:szCs w:val="28"/>
          <w:shd w:val="clear" w:color="auto" w:fill="FFFFFF"/>
        </w:rPr>
        <w:t>своїх</w:t>
      </w:r>
      <w:proofErr w:type="spellEnd"/>
      <w:r w:rsidR="009607BF" w:rsidRPr="000002CA">
        <w:rPr>
          <w:sz w:val="28"/>
          <w:szCs w:val="28"/>
          <w:shd w:val="clear" w:color="auto" w:fill="FFFFFF"/>
        </w:rPr>
        <w:t xml:space="preserve"> </w:t>
      </w:r>
      <w:proofErr w:type="spellStart"/>
      <w:r w:rsidR="009607BF" w:rsidRPr="000002CA">
        <w:rPr>
          <w:sz w:val="28"/>
          <w:szCs w:val="28"/>
          <w:shd w:val="clear" w:color="auto" w:fill="FFFFFF"/>
        </w:rPr>
        <w:t>обов'язків</w:t>
      </w:r>
      <w:proofErr w:type="spellEnd"/>
      <w:r w:rsidR="009607BF" w:rsidRPr="000002CA">
        <w:rPr>
          <w:sz w:val="28"/>
          <w:szCs w:val="28"/>
          <w:shd w:val="clear" w:color="auto" w:fill="FFFFFF"/>
        </w:rPr>
        <w:t xml:space="preserve">, </w:t>
      </w:r>
      <w:proofErr w:type="spellStart"/>
      <w:r w:rsidR="009607BF" w:rsidRPr="000002CA">
        <w:rPr>
          <w:sz w:val="28"/>
          <w:szCs w:val="28"/>
          <w:shd w:val="clear" w:color="auto" w:fill="FFFFFF"/>
        </w:rPr>
        <w:t>передбачених</w:t>
      </w:r>
      <w:proofErr w:type="spellEnd"/>
      <w:r w:rsidR="009607BF" w:rsidRPr="000002CA">
        <w:rPr>
          <w:sz w:val="28"/>
          <w:szCs w:val="28"/>
          <w:shd w:val="clear" w:color="auto" w:fill="FFFFFF"/>
        </w:rPr>
        <w:t xml:space="preserve"> </w:t>
      </w:r>
      <w:proofErr w:type="spellStart"/>
      <w:r w:rsidR="009607BF" w:rsidRPr="000002CA">
        <w:rPr>
          <w:sz w:val="28"/>
          <w:szCs w:val="28"/>
          <w:shd w:val="clear" w:color="auto" w:fill="FFFFFF"/>
        </w:rPr>
        <w:t>чинним</w:t>
      </w:r>
      <w:proofErr w:type="spellEnd"/>
      <w:r w:rsidR="009607BF" w:rsidRPr="000002CA">
        <w:rPr>
          <w:sz w:val="28"/>
          <w:szCs w:val="28"/>
          <w:shd w:val="clear" w:color="auto" w:fill="FFFFFF"/>
        </w:rPr>
        <w:t xml:space="preserve"> </w:t>
      </w:r>
      <w:proofErr w:type="spellStart"/>
      <w:r w:rsidR="009607BF" w:rsidRPr="000002CA">
        <w:rPr>
          <w:sz w:val="28"/>
          <w:szCs w:val="28"/>
          <w:shd w:val="clear" w:color="auto" w:fill="FFFFFF"/>
        </w:rPr>
        <w:t>законодавством</w:t>
      </w:r>
      <w:proofErr w:type="spellEnd"/>
      <w:r w:rsidR="009607BF" w:rsidRPr="000002CA">
        <w:rPr>
          <w:sz w:val="28"/>
          <w:szCs w:val="28"/>
          <w:shd w:val="clear" w:color="auto" w:fill="FFFFFF"/>
        </w:rPr>
        <w:t xml:space="preserve">, </w:t>
      </w:r>
      <w:proofErr w:type="spellStart"/>
      <w:r w:rsidR="009607BF" w:rsidRPr="000002CA">
        <w:rPr>
          <w:sz w:val="28"/>
          <w:szCs w:val="28"/>
          <w:shd w:val="clear" w:color="auto" w:fill="FFFFFF"/>
        </w:rPr>
        <w:t>або</w:t>
      </w:r>
      <w:proofErr w:type="spellEnd"/>
      <w:r w:rsidR="009607BF" w:rsidRPr="000002CA">
        <w:rPr>
          <w:sz w:val="28"/>
          <w:szCs w:val="28"/>
          <w:shd w:val="clear" w:color="auto" w:fill="FFFFFF"/>
        </w:rPr>
        <w:t xml:space="preserve"> яка </w:t>
      </w:r>
      <w:proofErr w:type="spellStart"/>
      <w:r w:rsidR="009607BF" w:rsidRPr="000002CA">
        <w:rPr>
          <w:sz w:val="28"/>
          <w:szCs w:val="28"/>
          <w:shd w:val="clear" w:color="auto" w:fill="FFFFFF"/>
        </w:rPr>
        <w:t>знаходиться</w:t>
      </w:r>
      <w:proofErr w:type="spellEnd"/>
      <w:r w:rsidR="009607BF" w:rsidRPr="000002CA">
        <w:rPr>
          <w:sz w:val="28"/>
          <w:szCs w:val="28"/>
          <w:shd w:val="clear" w:color="auto" w:fill="FFFFFF"/>
        </w:rPr>
        <w:t xml:space="preserve"> у </w:t>
      </w:r>
      <w:proofErr w:type="spellStart"/>
      <w:r w:rsidR="009607BF" w:rsidRPr="000002CA">
        <w:rPr>
          <w:sz w:val="28"/>
          <w:szCs w:val="28"/>
          <w:shd w:val="clear" w:color="auto" w:fill="FFFFFF"/>
        </w:rPr>
        <w:t>володінні</w:t>
      </w:r>
      <w:proofErr w:type="spellEnd"/>
      <w:r w:rsidR="009607BF" w:rsidRPr="000002CA">
        <w:rPr>
          <w:sz w:val="28"/>
          <w:szCs w:val="28"/>
          <w:shd w:val="clear" w:color="auto" w:fill="FFFFFF"/>
        </w:rPr>
        <w:t xml:space="preserve"> </w:t>
      </w:r>
      <w:proofErr w:type="spellStart"/>
      <w:r w:rsidR="009607BF" w:rsidRPr="000002CA">
        <w:rPr>
          <w:sz w:val="28"/>
          <w:szCs w:val="28"/>
          <w:shd w:val="clear" w:color="auto" w:fill="FFFFFF"/>
        </w:rPr>
        <w:t>суб'єктів</w:t>
      </w:r>
      <w:proofErr w:type="spellEnd"/>
      <w:r w:rsidR="009607BF" w:rsidRPr="000002CA">
        <w:rPr>
          <w:sz w:val="28"/>
          <w:szCs w:val="28"/>
          <w:shd w:val="clear" w:color="auto" w:fill="FFFFFF"/>
        </w:rPr>
        <w:t xml:space="preserve"> </w:t>
      </w:r>
      <w:proofErr w:type="spellStart"/>
      <w:r w:rsidR="009607BF" w:rsidRPr="000002CA">
        <w:rPr>
          <w:sz w:val="28"/>
          <w:szCs w:val="28"/>
          <w:shd w:val="clear" w:color="auto" w:fill="FFFFFF"/>
        </w:rPr>
        <w:t>владних</w:t>
      </w:r>
      <w:proofErr w:type="spellEnd"/>
      <w:r w:rsidR="009607BF" w:rsidRPr="000002CA">
        <w:rPr>
          <w:sz w:val="28"/>
          <w:szCs w:val="28"/>
          <w:shd w:val="clear" w:color="auto" w:fill="FFFFFF"/>
        </w:rPr>
        <w:t xml:space="preserve"> </w:t>
      </w:r>
      <w:proofErr w:type="spellStart"/>
      <w:r w:rsidR="009607BF" w:rsidRPr="000002CA">
        <w:rPr>
          <w:sz w:val="28"/>
          <w:szCs w:val="28"/>
          <w:shd w:val="clear" w:color="auto" w:fill="FFFFFF"/>
        </w:rPr>
        <w:t>повноважень</w:t>
      </w:r>
      <w:proofErr w:type="spellEnd"/>
      <w:r w:rsidR="009607BF" w:rsidRPr="000002CA">
        <w:rPr>
          <w:sz w:val="28"/>
          <w:szCs w:val="28"/>
          <w:shd w:val="clear" w:color="auto" w:fill="FFFFFF"/>
        </w:rPr>
        <w:t>,</w:t>
      </w:r>
      <w:r w:rsidR="004966E7" w:rsidRPr="00F53C24">
        <w:rPr>
          <w:sz w:val="28"/>
          <w:szCs w:val="28"/>
          <w:lang w:val="uk-UA"/>
        </w:rPr>
        <w:t xml:space="preserve"> інших розпорядників публічної інформації, </w:t>
      </w:r>
      <w:proofErr w:type="gramStart"/>
      <w:r w:rsidR="004966E7" w:rsidRPr="00F53C24">
        <w:rPr>
          <w:sz w:val="28"/>
          <w:szCs w:val="28"/>
          <w:lang w:val="uk-UA"/>
        </w:rPr>
        <w:t>визначених  Закон</w:t>
      </w:r>
      <w:r w:rsidR="008E0FA0">
        <w:rPr>
          <w:sz w:val="28"/>
          <w:szCs w:val="28"/>
          <w:lang w:val="uk-UA"/>
        </w:rPr>
        <w:t>ом</w:t>
      </w:r>
      <w:proofErr w:type="gramEnd"/>
      <w:r w:rsidR="004966E7" w:rsidRPr="00F53C24">
        <w:rPr>
          <w:sz w:val="28"/>
          <w:szCs w:val="28"/>
          <w:lang w:val="uk-UA"/>
        </w:rPr>
        <w:t xml:space="preserve"> України «Про доступ до публічної інформації»</w:t>
      </w:r>
    </w:p>
    <w:p w:rsidR="008E0FA0" w:rsidRDefault="008E0FA0" w:rsidP="004D329A">
      <w:pPr>
        <w:tabs>
          <w:tab w:val="left" w:pos="0"/>
        </w:tabs>
        <w:ind w:firstLine="284"/>
        <w:jc w:val="both"/>
        <w:rPr>
          <w:sz w:val="28"/>
          <w:szCs w:val="28"/>
          <w:lang w:val="uk-UA"/>
        </w:rPr>
      </w:pPr>
      <w:r w:rsidRPr="008E0FA0">
        <w:rPr>
          <w:sz w:val="28"/>
          <w:szCs w:val="28"/>
          <w:lang w:val="uk-UA"/>
        </w:rPr>
        <w:t xml:space="preserve">2.2. </w:t>
      </w:r>
      <w:r w:rsidR="004D329A" w:rsidRPr="008E0FA0">
        <w:rPr>
          <w:sz w:val="28"/>
          <w:szCs w:val="28"/>
          <w:lang w:val="uk-UA"/>
        </w:rPr>
        <w:t xml:space="preserve">Запит на інформацію – це прохання </w:t>
      </w:r>
      <w:r w:rsidR="00AC1591" w:rsidRPr="008E0FA0">
        <w:rPr>
          <w:sz w:val="28"/>
          <w:szCs w:val="28"/>
          <w:lang w:val="uk-UA"/>
        </w:rPr>
        <w:t xml:space="preserve">особи до розпорядника інформації надати публічну інформацію, </w:t>
      </w:r>
      <w:r w:rsidRPr="008E0FA0">
        <w:rPr>
          <w:sz w:val="28"/>
          <w:szCs w:val="28"/>
          <w:lang w:val="uk-UA"/>
        </w:rPr>
        <w:t>що знаходиться у його володінні, тобто викладена у письмовій, аудіовізуальній, електронній чи іншій матеріальній формі та зафіксована відповідно на папері, магнітній, кіно-, фотоплівці, оптичному диску або іншому носієві, та на момент виникнення правовідносин є заздалегідь готовим, зафіксованим продуктом діяльності.</w:t>
      </w:r>
    </w:p>
    <w:p w:rsidR="003163DC" w:rsidRPr="003163DC" w:rsidRDefault="003163DC" w:rsidP="004D329A">
      <w:pPr>
        <w:tabs>
          <w:tab w:val="left" w:pos="0"/>
        </w:tabs>
        <w:ind w:firstLine="284"/>
        <w:jc w:val="both"/>
        <w:rPr>
          <w:sz w:val="28"/>
          <w:szCs w:val="28"/>
          <w:lang w:val="uk-UA"/>
        </w:rPr>
      </w:pPr>
      <w:r w:rsidRPr="003163DC">
        <w:rPr>
          <w:sz w:val="28"/>
          <w:szCs w:val="28"/>
        </w:rPr>
        <w:t> </w:t>
      </w:r>
      <w:hyperlink r:id="rId7" w:history="1">
        <w:r w:rsidRPr="003163DC">
          <w:rPr>
            <w:rStyle w:val="a9"/>
            <w:color w:val="auto"/>
            <w:sz w:val="28"/>
            <w:szCs w:val="28"/>
            <w:u w:val="none"/>
            <w:lang w:val="uk-UA"/>
          </w:rPr>
          <w:t>Закон</w:t>
        </w:r>
      </w:hyperlink>
      <w:r w:rsidRPr="003163DC">
        <w:rPr>
          <w:sz w:val="28"/>
          <w:szCs w:val="28"/>
        </w:rPr>
        <w:t> </w:t>
      </w:r>
      <w:r w:rsidRPr="003163DC">
        <w:rPr>
          <w:sz w:val="28"/>
          <w:szCs w:val="28"/>
          <w:lang w:val="uk-UA"/>
        </w:rPr>
        <w:t>України «Про доступ до публічної інформації» не регулює відносин зі створення публічної інформації; предметом його регулювання є діяльність з приводу інформації, яка вже існує (створена, отримана, знаходиться у володінні) на момент виникнення конкретних інформаційних відносин з приводу неї.</w:t>
      </w:r>
      <w:r w:rsidRPr="003163DC">
        <w:rPr>
          <w:sz w:val="28"/>
          <w:szCs w:val="28"/>
        </w:rPr>
        <w:t> </w:t>
      </w:r>
    </w:p>
    <w:p w:rsidR="008F4BAF" w:rsidRDefault="00467481" w:rsidP="004D329A">
      <w:pPr>
        <w:tabs>
          <w:tab w:val="left" w:pos="0"/>
        </w:tabs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8E0FA0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. </w:t>
      </w:r>
      <w:r w:rsidR="00AC1591">
        <w:rPr>
          <w:sz w:val="28"/>
          <w:szCs w:val="28"/>
          <w:lang w:val="uk-UA"/>
        </w:rPr>
        <w:t>Запит на інформацію може бути індивідуальним  або колективним, подаватися в усній, письмовій чи іншій формі (поштою, факсом, телефоном, електронною поштою) на вибір запитувача</w:t>
      </w:r>
      <w:r w:rsidR="006F794C">
        <w:rPr>
          <w:sz w:val="28"/>
          <w:szCs w:val="28"/>
          <w:lang w:val="uk-UA"/>
        </w:rPr>
        <w:t xml:space="preserve"> в робочий час згідно з правилами</w:t>
      </w:r>
      <w:r w:rsidR="008F4BAF">
        <w:rPr>
          <w:sz w:val="28"/>
          <w:szCs w:val="28"/>
          <w:lang w:val="uk-UA"/>
        </w:rPr>
        <w:t xml:space="preserve"> внутрішнього трудового розпорядку. </w:t>
      </w:r>
    </w:p>
    <w:p w:rsidR="00AC1591" w:rsidRDefault="008F4BAF" w:rsidP="004D329A">
      <w:pPr>
        <w:tabs>
          <w:tab w:val="left" w:pos="0"/>
        </w:tabs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Запити, які надійшли у неробочий час, реєструються не пізніше наступного робочого дня.</w:t>
      </w:r>
    </w:p>
    <w:p w:rsidR="00AC1591" w:rsidRDefault="00467481" w:rsidP="004D329A">
      <w:pPr>
        <w:tabs>
          <w:tab w:val="left" w:pos="0"/>
        </w:tabs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8E0FA0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. </w:t>
      </w:r>
      <w:r w:rsidR="00AC1591">
        <w:rPr>
          <w:sz w:val="28"/>
          <w:szCs w:val="28"/>
          <w:lang w:val="uk-UA"/>
        </w:rPr>
        <w:t>Письмовий запит подається в довільній формі.</w:t>
      </w:r>
    </w:p>
    <w:p w:rsidR="00AC1591" w:rsidRDefault="00202500" w:rsidP="004D329A">
      <w:pPr>
        <w:tabs>
          <w:tab w:val="left" w:pos="0"/>
        </w:tabs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2.</w:t>
      </w:r>
      <w:r w:rsidR="008E0FA0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. </w:t>
      </w:r>
      <w:r w:rsidR="00AC1591">
        <w:rPr>
          <w:sz w:val="28"/>
          <w:szCs w:val="28"/>
          <w:lang w:val="uk-UA"/>
        </w:rPr>
        <w:t>Запит на інформацію має містити:</w:t>
      </w:r>
    </w:p>
    <w:p w:rsidR="00AC1591" w:rsidRDefault="00800292" w:rsidP="00800292">
      <w:pPr>
        <w:tabs>
          <w:tab w:val="left" w:pos="0"/>
        </w:tabs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1) </w:t>
      </w:r>
      <w:r w:rsidR="00567BE1" w:rsidRPr="00800292">
        <w:rPr>
          <w:sz w:val="28"/>
          <w:szCs w:val="28"/>
          <w:lang w:val="uk-UA"/>
        </w:rPr>
        <w:t>ім’я</w:t>
      </w:r>
      <w:r w:rsidR="00AC1591" w:rsidRPr="00800292">
        <w:rPr>
          <w:sz w:val="28"/>
          <w:szCs w:val="28"/>
          <w:lang w:val="uk-UA"/>
        </w:rPr>
        <w:t xml:space="preserve"> (найменування) </w:t>
      </w:r>
      <w:r w:rsidRPr="00800292">
        <w:rPr>
          <w:sz w:val="28"/>
          <w:szCs w:val="28"/>
          <w:lang w:val="uk-UA"/>
        </w:rPr>
        <w:t xml:space="preserve">запитувача, поштову адресу або адресу електронної пошти, а також номер засобу </w:t>
      </w:r>
      <w:r w:rsidR="00094B3A" w:rsidRPr="00800292">
        <w:rPr>
          <w:sz w:val="28"/>
          <w:szCs w:val="28"/>
          <w:lang w:val="uk-UA"/>
        </w:rPr>
        <w:t>зв’язку</w:t>
      </w:r>
      <w:r w:rsidRPr="00800292">
        <w:rPr>
          <w:sz w:val="28"/>
          <w:szCs w:val="28"/>
          <w:lang w:val="uk-UA"/>
        </w:rPr>
        <w:t>, якщо такий є;</w:t>
      </w:r>
    </w:p>
    <w:p w:rsidR="005709C6" w:rsidRPr="00800292" w:rsidRDefault="005709C6" w:rsidP="00800292">
      <w:pPr>
        <w:tabs>
          <w:tab w:val="left" w:pos="0"/>
        </w:tabs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2) </w:t>
      </w:r>
      <w:r w:rsidR="00FF0F64">
        <w:rPr>
          <w:sz w:val="28"/>
          <w:szCs w:val="28"/>
          <w:lang w:val="uk-UA"/>
        </w:rPr>
        <w:t>загальний опис інформації або вид, назву, реквізити чи зміст документа, щодо якого зроблено запит, якщо запитувачу це відомо;</w:t>
      </w:r>
    </w:p>
    <w:p w:rsidR="00800292" w:rsidRDefault="00283F16" w:rsidP="00800292">
      <w:pPr>
        <w:tabs>
          <w:tab w:val="left" w:pos="0"/>
        </w:tabs>
        <w:ind w:left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3) підпис і дату за умови подання запиту в письмовій формі.</w:t>
      </w:r>
    </w:p>
    <w:p w:rsidR="00283F16" w:rsidRDefault="00202500" w:rsidP="0070523C">
      <w:pPr>
        <w:tabs>
          <w:tab w:val="left" w:pos="0"/>
        </w:tabs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8E0FA0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. </w:t>
      </w:r>
      <w:r w:rsidR="007031D1">
        <w:rPr>
          <w:sz w:val="28"/>
          <w:szCs w:val="28"/>
          <w:lang w:val="uk-UA"/>
        </w:rPr>
        <w:t xml:space="preserve">З метою спрощення процедури оформлення письмових запитів на інформацію запитувач може подавати запит шляхом заповнення відповідних форм запитів на інформацію, </w:t>
      </w:r>
      <w:r w:rsidR="0070523C">
        <w:rPr>
          <w:sz w:val="28"/>
          <w:szCs w:val="28"/>
          <w:lang w:val="uk-UA"/>
        </w:rPr>
        <w:t xml:space="preserve">які можна отримати в розпорядника інформації та на офіційному веб-сайті </w:t>
      </w:r>
      <w:r w:rsidR="008F4BAF">
        <w:rPr>
          <w:sz w:val="28"/>
          <w:szCs w:val="28"/>
          <w:lang w:val="uk-UA"/>
        </w:rPr>
        <w:t>за формою, що додається до цього Порядку</w:t>
      </w:r>
      <w:r w:rsidR="003163DC">
        <w:rPr>
          <w:sz w:val="28"/>
          <w:szCs w:val="28"/>
          <w:lang w:val="uk-UA"/>
        </w:rPr>
        <w:t xml:space="preserve"> (Додаток 1)</w:t>
      </w:r>
      <w:r w:rsidR="0043208F">
        <w:rPr>
          <w:sz w:val="28"/>
          <w:szCs w:val="28"/>
          <w:lang w:val="uk-UA"/>
        </w:rPr>
        <w:t>.</w:t>
      </w:r>
    </w:p>
    <w:p w:rsidR="004E3862" w:rsidRPr="00800292" w:rsidRDefault="00202500" w:rsidP="0070523C">
      <w:pPr>
        <w:tabs>
          <w:tab w:val="left" w:pos="0"/>
        </w:tabs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8E0FA0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. </w:t>
      </w:r>
      <w:r w:rsidR="004E3862">
        <w:rPr>
          <w:sz w:val="28"/>
          <w:szCs w:val="28"/>
          <w:lang w:val="uk-UA"/>
        </w:rPr>
        <w:t>У разі якщо з поважних причин (інвалідність, обмежені фізичні можливості тощо) особа не може подати письмовий запит, його може оформити відповідальна особа з питань доступу до публічної інформації, зазначивши в запиті своє ім’я, контактний телефон, та надати копію запиту особі, яка його подала.</w:t>
      </w:r>
    </w:p>
    <w:p w:rsidR="004722FA" w:rsidRDefault="004722FA" w:rsidP="000743DB">
      <w:pPr>
        <w:tabs>
          <w:tab w:val="left" w:pos="0"/>
        </w:tabs>
        <w:jc w:val="center"/>
        <w:rPr>
          <w:sz w:val="28"/>
          <w:szCs w:val="28"/>
          <w:lang w:val="uk-UA"/>
        </w:rPr>
      </w:pPr>
    </w:p>
    <w:p w:rsidR="003B00DC" w:rsidRDefault="003B00DC" w:rsidP="000743DB">
      <w:pPr>
        <w:tabs>
          <w:tab w:val="left" w:pos="0"/>
        </w:tabs>
        <w:jc w:val="center"/>
        <w:rPr>
          <w:sz w:val="28"/>
          <w:szCs w:val="28"/>
          <w:lang w:val="uk-UA"/>
        </w:rPr>
      </w:pPr>
    </w:p>
    <w:p w:rsidR="004722FA" w:rsidRDefault="00F53C24" w:rsidP="000743DB">
      <w:pPr>
        <w:tabs>
          <w:tab w:val="left" w:pos="0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A116D0">
        <w:rPr>
          <w:sz w:val="28"/>
          <w:szCs w:val="28"/>
          <w:lang w:val="uk-UA"/>
        </w:rPr>
        <w:t>Р</w:t>
      </w:r>
      <w:r w:rsidR="00194089">
        <w:rPr>
          <w:sz w:val="28"/>
          <w:szCs w:val="28"/>
          <w:lang w:val="uk-UA"/>
        </w:rPr>
        <w:t>еєстраці</w:t>
      </w:r>
      <w:r w:rsidR="00A116D0">
        <w:rPr>
          <w:sz w:val="28"/>
          <w:szCs w:val="28"/>
          <w:lang w:val="uk-UA"/>
        </w:rPr>
        <w:t>я</w:t>
      </w:r>
      <w:r w:rsidR="000111CA">
        <w:rPr>
          <w:sz w:val="28"/>
          <w:szCs w:val="28"/>
          <w:lang w:val="uk-UA"/>
        </w:rPr>
        <w:t xml:space="preserve"> </w:t>
      </w:r>
      <w:r w:rsidR="00194089">
        <w:rPr>
          <w:sz w:val="28"/>
          <w:szCs w:val="28"/>
          <w:lang w:val="uk-UA"/>
        </w:rPr>
        <w:t>запитів на інформацію</w:t>
      </w:r>
    </w:p>
    <w:p w:rsidR="00194089" w:rsidRDefault="00194089" w:rsidP="00194089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C26055" w:rsidRDefault="003806FC" w:rsidP="00C26055">
      <w:pPr>
        <w:tabs>
          <w:tab w:val="left" w:pos="0"/>
        </w:tabs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3.1. </w:t>
      </w:r>
      <w:r w:rsidR="00194089">
        <w:rPr>
          <w:sz w:val="28"/>
          <w:szCs w:val="28"/>
          <w:lang w:val="uk-UA"/>
        </w:rPr>
        <w:t xml:space="preserve">Запити на інформацію </w:t>
      </w:r>
      <w:r w:rsidR="00F149E2">
        <w:rPr>
          <w:sz w:val="28"/>
          <w:szCs w:val="28"/>
          <w:lang w:val="uk-UA"/>
        </w:rPr>
        <w:t>приймают</w:t>
      </w:r>
      <w:r w:rsidR="00B20BA7">
        <w:rPr>
          <w:sz w:val="28"/>
          <w:szCs w:val="28"/>
          <w:lang w:val="uk-UA"/>
        </w:rPr>
        <w:t>ься та реєструються відповідно</w:t>
      </w:r>
      <w:r w:rsidR="00F149E2">
        <w:rPr>
          <w:sz w:val="28"/>
          <w:szCs w:val="28"/>
          <w:lang w:val="uk-UA"/>
        </w:rPr>
        <w:t xml:space="preserve"> встановленого </w:t>
      </w:r>
      <w:r w:rsidR="00C26055">
        <w:rPr>
          <w:sz w:val="28"/>
          <w:szCs w:val="28"/>
          <w:lang w:val="uk-UA"/>
        </w:rPr>
        <w:t xml:space="preserve">порядку організації документообігу у </w:t>
      </w:r>
      <w:r w:rsidR="008E0FA0">
        <w:rPr>
          <w:sz w:val="28"/>
          <w:szCs w:val="28"/>
          <w:lang w:val="uk-UA"/>
        </w:rPr>
        <w:t>виконавчих органах міської ради:</w:t>
      </w:r>
      <w:r w:rsidR="00C26055">
        <w:rPr>
          <w:sz w:val="28"/>
          <w:szCs w:val="28"/>
          <w:lang w:val="uk-UA"/>
        </w:rPr>
        <w:t xml:space="preserve"> </w:t>
      </w:r>
    </w:p>
    <w:p w:rsidR="008E0FA0" w:rsidRDefault="008E0FA0" w:rsidP="008E0FA0">
      <w:pPr>
        <w:pStyle w:val="a6"/>
        <w:tabs>
          <w:tab w:val="left" w:pos="0"/>
        </w:tabs>
        <w:ind w:left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1) </w:t>
      </w:r>
      <w:r w:rsidRPr="00B20BA7">
        <w:rPr>
          <w:sz w:val="28"/>
          <w:szCs w:val="28"/>
          <w:lang w:val="uk-UA"/>
        </w:rPr>
        <w:t xml:space="preserve">у відділі </w:t>
      </w:r>
      <w:r>
        <w:rPr>
          <w:sz w:val="28"/>
          <w:szCs w:val="28"/>
          <w:lang w:val="uk-UA"/>
        </w:rPr>
        <w:t>документообігу та контролю міської ради – адресовані керівництву міської ради та її виконавчого комітету;</w:t>
      </w:r>
    </w:p>
    <w:p w:rsidR="008E0FA0" w:rsidRDefault="008E0FA0" w:rsidP="008E0FA0">
      <w:pPr>
        <w:pStyle w:val="a6"/>
        <w:tabs>
          <w:tab w:val="left" w:pos="0"/>
        </w:tabs>
        <w:ind w:left="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2) у  структурних підрозділах міської ради – адресовані їх керівникам. </w:t>
      </w:r>
    </w:p>
    <w:p w:rsidR="00194089" w:rsidRPr="003163DC" w:rsidRDefault="00056A8C" w:rsidP="00C26055">
      <w:pPr>
        <w:tabs>
          <w:tab w:val="left" w:pos="0"/>
        </w:tabs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3.2. </w:t>
      </w:r>
      <w:r w:rsidR="00C26055">
        <w:rPr>
          <w:sz w:val="28"/>
          <w:szCs w:val="28"/>
          <w:lang w:val="uk-UA"/>
        </w:rPr>
        <w:t xml:space="preserve">Реєстрація запитів здійснюється </w:t>
      </w:r>
      <w:r w:rsidR="00E85497">
        <w:rPr>
          <w:sz w:val="28"/>
          <w:szCs w:val="28"/>
          <w:lang w:val="uk-UA"/>
        </w:rPr>
        <w:t>відповідно встановлених</w:t>
      </w:r>
      <w:r w:rsidR="00C26055">
        <w:rPr>
          <w:sz w:val="28"/>
          <w:szCs w:val="28"/>
          <w:lang w:val="uk-UA"/>
        </w:rPr>
        <w:t xml:space="preserve"> чинним </w:t>
      </w:r>
      <w:r w:rsidR="00C26055" w:rsidRPr="003163DC">
        <w:rPr>
          <w:sz w:val="28"/>
          <w:szCs w:val="28"/>
          <w:lang w:val="uk-UA"/>
        </w:rPr>
        <w:t xml:space="preserve">законодавством </w:t>
      </w:r>
      <w:r w:rsidR="00E85497" w:rsidRPr="003163DC">
        <w:rPr>
          <w:sz w:val="28"/>
          <w:szCs w:val="28"/>
          <w:lang w:val="uk-UA"/>
        </w:rPr>
        <w:t>вимог</w:t>
      </w:r>
      <w:r w:rsidR="00BB3565" w:rsidRPr="003163DC">
        <w:rPr>
          <w:sz w:val="28"/>
          <w:szCs w:val="28"/>
          <w:lang w:val="uk-UA"/>
        </w:rPr>
        <w:t xml:space="preserve"> у журналі реєстрації запитів на отримання публічної інформації за формою, що додається</w:t>
      </w:r>
      <w:r w:rsidR="003163DC" w:rsidRPr="003163DC">
        <w:rPr>
          <w:sz w:val="28"/>
          <w:szCs w:val="28"/>
          <w:lang w:val="uk-UA"/>
        </w:rPr>
        <w:t xml:space="preserve"> до цього Порядку (Додаток 2)</w:t>
      </w:r>
      <w:r w:rsidR="00C26055" w:rsidRPr="003163DC">
        <w:rPr>
          <w:sz w:val="28"/>
          <w:szCs w:val="28"/>
          <w:lang w:val="uk-UA"/>
        </w:rPr>
        <w:t>.</w:t>
      </w:r>
    </w:p>
    <w:p w:rsidR="00513130" w:rsidRDefault="00056A8C" w:rsidP="008E0FA0">
      <w:pPr>
        <w:tabs>
          <w:tab w:val="left" w:pos="0"/>
        </w:tabs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3.3. </w:t>
      </w:r>
      <w:r w:rsidR="00513130">
        <w:rPr>
          <w:sz w:val="28"/>
          <w:szCs w:val="28"/>
          <w:lang w:val="uk-UA"/>
        </w:rPr>
        <w:t>Запити на інформацію, адресовані керівництву міської ради та її виконавчого комітету</w:t>
      </w:r>
      <w:r w:rsidR="005C06C1">
        <w:rPr>
          <w:sz w:val="28"/>
          <w:szCs w:val="28"/>
          <w:lang w:val="uk-UA"/>
        </w:rPr>
        <w:t xml:space="preserve">, підлягають попередньому розгляду </w:t>
      </w:r>
      <w:r w:rsidR="009762F1">
        <w:rPr>
          <w:sz w:val="28"/>
          <w:szCs w:val="28"/>
          <w:lang w:val="uk-UA"/>
        </w:rPr>
        <w:t xml:space="preserve">у </w:t>
      </w:r>
      <w:r w:rsidR="009762F1" w:rsidRPr="00B20BA7">
        <w:rPr>
          <w:sz w:val="28"/>
          <w:szCs w:val="28"/>
          <w:lang w:val="uk-UA"/>
        </w:rPr>
        <w:t xml:space="preserve">відділі </w:t>
      </w:r>
      <w:r w:rsidR="001666A5">
        <w:rPr>
          <w:sz w:val="28"/>
          <w:szCs w:val="28"/>
          <w:lang w:val="uk-UA"/>
        </w:rPr>
        <w:t xml:space="preserve">документообігу та контролю </w:t>
      </w:r>
      <w:r w:rsidR="009762F1">
        <w:rPr>
          <w:sz w:val="28"/>
          <w:szCs w:val="28"/>
          <w:lang w:val="uk-UA"/>
        </w:rPr>
        <w:t>міської ради.</w:t>
      </w:r>
    </w:p>
    <w:p w:rsidR="005C06C1" w:rsidRDefault="005C06C1" w:rsidP="0082377D">
      <w:pPr>
        <w:pStyle w:val="a6"/>
        <w:tabs>
          <w:tab w:val="left" w:pos="0"/>
        </w:tabs>
        <w:ind w:left="0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Метою попереднього розгляду є виокремлення таких, що потребують </w:t>
      </w:r>
      <w:r w:rsidR="003578A6">
        <w:rPr>
          <w:sz w:val="28"/>
          <w:szCs w:val="28"/>
          <w:lang w:val="uk-UA"/>
        </w:rPr>
        <w:t xml:space="preserve"> обов’язкового розгляду міським головою та таких, що можуть бути розглянуті його заступниками згідно з розподілом обов’язків. </w:t>
      </w:r>
    </w:p>
    <w:p w:rsidR="00A607E2" w:rsidRDefault="00A607E2" w:rsidP="0082377D">
      <w:pPr>
        <w:pStyle w:val="a6"/>
        <w:tabs>
          <w:tab w:val="left" w:pos="0"/>
        </w:tabs>
        <w:ind w:left="0" w:firstLine="284"/>
        <w:jc w:val="both"/>
        <w:rPr>
          <w:sz w:val="28"/>
          <w:szCs w:val="28"/>
          <w:lang w:val="uk-UA"/>
        </w:rPr>
      </w:pPr>
    </w:p>
    <w:p w:rsidR="009C708A" w:rsidRDefault="009C708A" w:rsidP="0082377D">
      <w:pPr>
        <w:pStyle w:val="a6"/>
        <w:tabs>
          <w:tab w:val="left" w:pos="0"/>
        </w:tabs>
        <w:ind w:left="0" w:firstLine="284"/>
        <w:jc w:val="both"/>
        <w:rPr>
          <w:sz w:val="28"/>
          <w:szCs w:val="28"/>
          <w:lang w:val="uk-UA"/>
        </w:rPr>
      </w:pPr>
    </w:p>
    <w:p w:rsidR="00A607E2" w:rsidRDefault="008E0FA0" w:rsidP="00A607E2">
      <w:pPr>
        <w:pStyle w:val="a6"/>
        <w:tabs>
          <w:tab w:val="left" w:pos="0"/>
        </w:tabs>
        <w:ind w:left="0" w:firstLine="284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</w:t>
      </w:r>
      <w:r w:rsidR="00A607E2">
        <w:rPr>
          <w:sz w:val="28"/>
          <w:szCs w:val="28"/>
          <w:lang w:val="uk-UA"/>
        </w:rPr>
        <w:t>Строк розгляду запитів на інформацію</w:t>
      </w:r>
    </w:p>
    <w:p w:rsidR="00A607E2" w:rsidRDefault="00A607E2" w:rsidP="009762F1">
      <w:pPr>
        <w:tabs>
          <w:tab w:val="left" w:pos="0"/>
        </w:tabs>
        <w:ind w:firstLine="284"/>
        <w:jc w:val="both"/>
        <w:rPr>
          <w:sz w:val="28"/>
          <w:szCs w:val="28"/>
          <w:lang w:val="uk-UA"/>
        </w:rPr>
      </w:pPr>
    </w:p>
    <w:p w:rsidR="009762F1" w:rsidRDefault="00E04F44" w:rsidP="009762F1">
      <w:pPr>
        <w:tabs>
          <w:tab w:val="left" w:pos="0"/>
        </w:tabs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</w:t>
      </w:r>
      <w:r w:rsidR="00A607E2">
        <w:rPr>
          <w:sz w:val="28"/>
          <w:szCs w:val="28"/>
          <w:lang w:val="uk-UA"/>
        </w:rPr>
        <w:t>1</w:t>
      </w:r>
      <w:r w:rsidR="009762F1">
        <w:rPr>
          <w:sz w:val="28"/>
          <w:szCs w:val="28"/>
          <w:lang w:val="uk-UA"/>
        </w:rPr>
        <w:t xml:space="preserve">. </w:t>
      </w:r>
      <w:r w:rsidR="00A607E2">
        <w:rPr>
          <w:sz w:val="28"/>
          <w:szCs w:val="28"/>
          <w:lang w:val="uk-UA"/>
        </w:rPr>
        <w:t xml:space="preserve"> </w:t>
      </w:r>
      <w:r w:rsidR="009762F1">
        <w:rPr>
          <w:sz w:val="28"/>
          <w:szCs w:val="28"/>
          <w:lang w:val="uk-UA"/>
        </w:rPr>
        <w:t xml:space="preserve">Відповідь </w:t>
      </w:r>
      <w:r w:rsidR="00A607E2">
        <w:rPr>
          <w:sz w:val="28"/>
          <w:szCs w:val="28"/>
          <w:lang w:val="uk-UA"/>
        </w:rPr>
        <w:t xml:space="preserve">на запит </w:t>
      </w:r>
      <w:r w:rsidR="009762F1">
        <w:rPr>
          <w:sz w:val="28"/>
          <w:szCs w:val="28"/>
          <w:lang w:val="uk-UA"/>
        </w:rPr>
        <w:t xml:space="preserve">надається не пізніше п’яти робочих днів з дня </w:t>
      </w:r>
      <w:r>
        <w:rPr>
          <w:sz w:val="28"/>
          <w:szCs w:val="28"/>
          <w:lang w:val="uk-UA"/>
        </w:rPr>
        <w:t xml:space="preserve">реєстрації </w:t>
      </w:r>
      <w:r w:rsidR="009762F1">
        <w:rPr>
          <w:sz w:val="28"/>
          <w:szCs w:val="28"/>
          <w:lang w:val="uk-UA"/>
        </w:rPr>
        <w:t>запиту.</w:t>
      </w:r>
    </w:p>
    <w:p w:rsidR="004912E5" w:rsidRDefault="00E04F44" w:rsidP="0082377D">
      <w:pPr>
        <w:pStyle w:val="a6"/>
        <w:tabs>
          <w:tab w:val="left" w:pos="0"/>
        </w:tabs>
        <w:ind w:left="0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</w:t>
      </w:r>
      <w:r w:rsidR="00A607E2">
        <w:rPr>
          <w:sz w:val="28"/>
          <w:szCs w:val="28"/>
          <w:lang w:val="uk-UA"/>
        </w:rPr>
        <w:t>2.</w:t>
      </w:r>
      <w:r w:rsidR="001D6616">
        <w:rPr>
          <w:sz w:val="28"/>
          <w:szCs w:val="28"/>
          <w:lang w:val="uk-UA"/>
        </w:rPr>
        <w:t xml:space="preserve"> </w:t>
      </w:r>
      <w:r w:rsidR="00BE6FA3">
        <w:rPr>
          <w:sz w:val="28"/>
          <w:szCs w:val="28"/>
          <w:lang w:val="uk-UA"/>
        </w:rPr>
        <w:t xml:space="preserve">У разі якщо запит на інформацію стосується інформації, необхідної для захисту життя чи свободи, щодо стану довкілля, якості харчових продуктів і предметів побуту, аварій, катастроф, небезпечних природних явищ та інших надзвичайних подій, що сталися або можуть статися і загрожують безпеці громадян, відповідь </w:t>
      </w:r>
      <w:r w:rsidR="00A607E2">
        <w:rPr>
          <w:sz w:val="28"/>
          <w:szCs w:val="28"/>
          <w:lang w:val="uk-UA"/>
        </w:rPr>
        <w:t>надається</w:t>
      </w:r>
      <w:r w:rsidR="00BE6FA3">
        <w:rPr>
          <w:sz w:val="28"/>
          <w:szCs w:val="28"/>
          <w:lang w:val="uk-UA"/>
        </w:rPr>
        <w:t xml:space="preserve"> не пізніше 48 годин з дня отримання запиту.</w:t>
      </w:r>
    </w:p>
    <w:p w:rsidR="003A04BC" w:rsidRDefault="00E04F44" w:rsidP="0082377D">
      <w:pPr>
        <w:pStyle w:val="a6"/>
        <w:tabs>
          <w:tab w:val="left" w:pos="0"/>
        </w:tabs>
        <w:ind w:left="0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</w:t>
      </w:r>
      <w:r w:rsidR="00683B0F">
        <w:rPr>
          <w:sz w:val="28"/>
          <w:szCs w:val="28"/>
          <w:lang w:val="uk-UA"/>
        </w:rPr>
        <w:t xml:space="preserve">3. </w:t>
      </w:r>
      <w:r w:rsidR="00BE6FA3">
        <w:rPr>
          <w:sz w:val="28"/>
          <w:szCs w:val="28"/>
          <w:lang w:val="uk-UA"/>
        </w:rPr>
        <w:t xml:space="preserve">Клопотання  про термінове опрацювання запиту має бути обґрунтованим. </w:t>
      </w:r>
      <w:r w:rsidR="004912E5">
        <w:rPr>
          <w:sz w:val="28"/>
          <w:szCs w:val="28"/>
          <w:lang w:val="uk-UA"/>
        </w:rPr>
        <w:t>У разі визначення терміновості запиту необґрунтованою</w:t>
      </w:r>
      <w:r w:rsidR="003A04BC">
        <w:rPr>
          <w:sz w:val="28"/>
          <w:szCs w:val="28"/>
          <w:lang w:val="uk-UA"/>
        </w:rPr>
        <w:t xml:space="preserve"> він розглядається у загальному </w:t>
      </w:r>
      <w:r w:rsidR="003A04BC">
        <w:rPr>
          <w:sz w:val="28"/>
          <w:szCs w:val="28"/>
          <w:lang w:val="uk-UA"/>
        </w:rPr>
        <w:lastRenderedPageBreak/>
        <w:t>порядку та у відповіді запитувачу окремо  зазначаються підстави прийняття такого рішення.</w:t>
      </w:r>
    </w:p>
    <w:p w:rsidR="007B5BED" w:rsidRDefault="00E04F44" w:rsidP="0082377D">
      <w:pPr>
        <w:pStyle w:val="a6"/>
        <w:tabs>
          <w:tab w:val="left" w:pos="0"/>
        </w:tabs>
        <w:ind w:left="0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</w:t>
      </w:r>
      <w:r w:rsidR="00683B0F">
        <w:rPr>
          <w:sz w:val="28"/>
          <w:szCs w:val="28"/>
          <w:lang w:val="uk-UA"/>
        </w:rPr>
        <w:t>4</w:t>
      </w:r>
      <w:r w:rsidR="001D6616">
        <w:rPr>
          <w:sz w:val="28"/>
          <w:szCs w:val="28"/>
          <w:lang w:val="uk-UA"/>
        </w:rPr>
        <w:t xml:space="preserve">. </w:t>
      </w:r>
      <w:r w:rsidR="00683B0F">
        <w:rPr>
          <w:sz w:val="28"/>
          <w:szCs w:val="28"/>
          <w:lang w:val="uk-UA"/>
        </w:rPr>
        <w:t>У разі</w:t>
      </w:r>
      <w:r w:rsidR="007B5BED">
        <w:rPr>
          <w:sz w:val="28"/>
          <w:szCs w:val="28"/>
          <w:lang w:val="uk-UA"/>
        </w:rPr>
        <w:t xml:space="preserve"> якщо запит  стосується надання великого обсягу інформації або потребує пошуку інформації серед значної кількості даних, розпорядник інформації може продовжити  строк розгляду запиту до 20 робочих днів з </w:t>
      </w:r>
      <w:r w:rsidR="008E2177">
        <w:rPr>
          <w:sz w:val="28"/>
          <w:szCs w:val="28"/>
          <w:lang w:val="uk-UA"/>
        </w:rPr>
        <w:t>обґрунтуванням</w:t>
      </w:r>
      <w:r w:rsidR="007B5BED">
        <w:rPr>
          <w:sz w:val="28"/>
          <w:szCs w:val="28"/>
          <w:lang w:val="uk-UA"/>
        </w:rPr>
        <w:t xml:space="preserve"> такого продовження</w:t>
      </w:r>
      <w:r w:rsidR="007F5FEB">
        <w:rPr>
          <w:sz w:val="28"/>
          <w:szCs w:val="28"/>
          <w:lang w:val="uk-UA"/>
        </w:rPr>
        <w:t xml:space="preserve">. Про продовження строку він повідомляє запитувача в письмовій формі не пізніше п’яти робочих днів з дня </w:t>
      </w:r>
      <w:r>
        <w:rPr>
          <w:sz w:val="28"/>
          <w:szCs w:val="28"/>
          <w:lang w:val="uk-UA"/>
        </w:rPr>
        <w:t xml:space="preserve">реєстрації </w:t>
      </w:r>
      <w:r w:rsidR="007F5FEB">
        <w:rPr>
          <w:sz w:val="28"/>
          <w:szCs w:val="28"/>
          <w:lang w:val="uk-UA"/>
        </w:rPr>
        <w:t>запиту.</w:t>
      </w:r>
    </w:p>
    <w:p w:rsidR="00DE208D" w:rsidRDefault="00DE208D" w:rsidP="0082377D">
      <w:pPr>
        <w:pStyle w:val="a6"/>
        <w:tabs>
          <w:tab w:val="left" w:pos="0"/>
        </w:tabs>
        <w:ind w:left="0" w:firstLine="284"/>
        <w:jc w:val="both"/>
        <w:rPr>
          <w:sz w:val="28"/>
          <w:szCs w:val="28"/>
          <w:lang w:val="uk-UA"/>
        </w:rPr>
      </w:pPr>
    </w:p>
    <w:p w:rsidR="00DE208D" w:rsidRDefault="00E04F44" w:rsidP="00E73133">
      <w:pPr>
        <w:pStyle w:val="a6"/>
        <w:tabs>
          <w:tab w:val="left" w:pos="0"/>
        </w:tabs>
        <w:ind w:left="0" w:firstLine="284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</w:t>
      </w:r>
      <w:r w:rsidR="00E73133">
        <w:rPr>
          <w:sz w:val="28"/>
          <w:szCs w:val="28"/>
          <w:lang w:val="uk-UA"/>
        </w:rPr>
        <w:t>Плата за надання інформації на запит</w:t>
      </w:r>
    </w:p>
    <w:p w:rsidR="00E73133" w:rsidRDefault="00E73133" w:rsidP="00E73133">
      <w:pPr>
        <w:pStyle w:val="a6"/>
        <w:tabs>
          <w:tab w:val="left" w:pos="0"/>
        </w:tabs>
        <w:ind w:left="0" w:firstLine="284"/>
        <w:jc w:val="center"/>
        <w:rPr>
          <w:sz w:val="28"/>
          <w:szCs w:val="28"/>
          <w:lang w:val="uk-UA"/>
        </w:rPr>
      </w:pPr>
    </w:p>
    <w:p w:rsidR="007F5FEB" w:rsidRDefault="00E04F44" w:rsidP="0082377D">
      <w:pPr>
        <w:pStyle w:val="a6"/>
        <w:tabs>
          <w:tab w:val="left" w:pos="0"/>
        </w:tabs>
        <w:ind w:left="0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</w:t>
      </w:r>
      <w:r w:rsidR="000A0EF9">
        <w:rPr>
          <w:sz w:val="28"/>
          <w:szCs w:val="28"/>
          <w:lang w:val="uk-UA"/>
        </w:rPr>
        <w:t>1</w:t>
      </w:r>
      <w:r w:rsidR="001D6616">
        <w:rPr>
          <w:sz w:val="28"/>
          <w:szCs w:val="28"/>
          <w:lang w:val="uk-UA"/>
        </w:rPr>
        <w:t xml:space="preserve">. </w:t>
      </w:r>
      <w:r w:rsidR="007F5FEB">
        <w:rPr>
          <w:sz w:val="28"/>
          <w:szCs w:val="28"/>
          <w:lang w:val="uk-UA"/>
        </w:rPr>
        <w:t>Інформація на запит надається безкоштовно.</w:t>
      </w:r>
    </w:p>
    <w:p w:rsidR="00E56F7B" w:rsidRPr="00E56F7B" w:rsidRDefault="00E04F44" w:rsidP="0082377D">
      <w:pPr>
        <w:pStyle w:val="a6"/>
        <w:tabs>
          <w:tab w:val="left" w:pos="0"/>
        </w:tabs>
        <w:ind w:left="0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</w:t>
      </w:r>
      <w:r w:rsidR="00A07DFE" w:rsidRPr="00E56F7B">
        <w:rPr>
          <w:sz w:val="28"/>
          <w:szCs w:val="28"/>
          <w:lang w:val="uk-UA"/>
        </w:rPr>
        <w:t>2</w:t>
      </w:r>
      <w:r w:rsidR="001D6616" w:rsidRPr="00E56F7B">
        <w:rPr>
          <w:sz w:val="28"/>
          <w:szCs w:val="28"/>
          <w:lang w:val="uk-UA"/>
        </w:rPr>
        <w:t xml:space="preserve">. </w:t>
      </w:r>
      <w:r w:rsidR="00E56F7B">
        <w:rPr>
          <w:sz w:val="28"/>
          <w:szCs w:val="28"/>
          <w:lang w:val="uk-UA"/>
        </w:rPr>
        <w:t xml:space="preserve">У разі якщо задоволення запиту на інформацію передбачає виготовлення копій документів обсягом більш як 10 сторінок, відповідь </w:t>
      </w:r>
      <w:r w:rsidR="00780BA1">
        <w:rPr>
          <w:sz w:val="28"/>
          <w:szCs w:val="28"/>
          <w:lang w:val="uk-UA"/>
        </w:rPr>
        <w:t>на запит надається згідно з Порядком відшкодування фактичних витрат на копіювання або друк документів, що надаються за запитом на інформацію, затвердженим рішенням виконавчого комітету міської ради.</w:t>
      </w:r>
      <w:r w:rsidR="00E56F7B">
        <w:rPr>
          <w:sz w:val="28"/>
          <w:szCs w:val="28"/>
          <w:lang w:val="uk-UA"/>
        </w:rPr>
        <w:t xml:space="preserve"> </w:t>
      </w:r>
    </w:p>
    <w:p w:rsidR="007F5FEB" w:rsidRDefault="00780BA1" w:rsidP="0082377D">
      <w:pPr>
        <w:pStyle w:val="a6"/>
        <w:tabs>
          <w:tab w:val="left" w:pos="0"/>
        </w:tabs>
        <w:ind w:left="0" w:firstLine="284"/>
        <w:jc w:val="both"/>
        <w:rPr>
          <w:sz w:val="28"/>
          <w:szCs w:val="28"/>
          <w:lang w:val="uk-UA"/>
        </w:rPr>
      </w:pPr>
      <w:r w:rsidRPr="00785538">
        <w:rPr>
          <w:sz w:val="28"/>
          <w:szCs w:val="28"/>
          <w:lang w:val="uk-UA"/>
        </w:rPr>
        <w:t>Розпорядник</w:t>
      </w:r>
      <w:r w:rsidR="007F5FEB" w:rsidRPr="00785538">
        <w:rPr>
          <w:sz w:val="28"/>
          <w:szCs w:val="28"/>
          <w:lang w:val="uk-UA"/>
        </w:rPr>
        <w:t xml:space="preserve"> інформації, не пізніше п’яти робочих днів</w:t>
      </w:r>
      <w:r w:rsidRPr="00785538">
        <w:rPr>
          <w:sz w:val="28"/>
          <w:szCs w:val="28"/>
          <w:lang w:val="uk-UA"/>
        </w:rPr>
        <w:t xml:space="preserve"> (а у випадку продовження  строку розгляду запиту не пізніше 20 робочих днів)</w:t>
      </w:r>
      <w:r w:rsidR="007F5FEB" w:rsidRPr="00785538">
        <w:rPr>
          <w:sz w:val="28"/>
          <w:szCs w:val="28"/>
          <w:lang w:val="uk-UA"/>
        </w:rPr>
        <w:t xml:space="preserve"> з дня </w:t>
      </w:r>
      <w:r w:rsidR="006E5A72" w:rsidRPr="00785538">
        <w:rPr>
          <w:sz w:val="28"/>
          <w:szCs w:val="28"/>
          <w:lang w:val="uk-UA"/>
        </w:rPr>
        <w:t>реєстрації</w:t>
      </w:r>
      <w:r w:rsidR="007F5FEB" w:rsidRPr="00785538">
        <w:rPr>
          <w:sz w:val="28"/>
          <w:szCs w:val="28"/>
          <w:lang w:val="uk-UA"/>
        </w:rPr>
        <w:t xml:space="preserve"> запиту </w:t>
      </w:r>
      <w:r w:rsidRPr="00785538">
        <w:rPr>
          <w:sz w:val="28"/>
          <w:szCs w:val="28"/>
          <w:lang w:val="uk-UA"/>
        </w:rPr>
        <w:t>повідомляє</w:t>
      </w:r>
      <w:r w:rsidR="007F5FEB" w:rsidRPr="00785538">
        <w:rPr>
          <w:sz w:val="28"/>
          <w:szCs w:val="28"/>
          <w:lang w:val="uk-UA"/>
        </w:rPr>
        <w:t xml:space="preserve"> </w:t>
      </w:r>
      <w:r w:rsidR="00785538" w:rsidRPr="00785538">
        <w:rPr>
          <w:sz w:val="28"/>
          <w:szCs w:val="28"/>
          <w:lang w:val="uk-UA"/>
        </w:rPr>
        <w:t xml:space="preserve"> </w:t>
      </w:r>
      <w:r w:rsidRPr="00785538">
        <w:rPr>
          <w:sz w:val="28"/>
          <w:szCs w:val="28"/>
          <w:lang w:val="uk-UA"/>
        </w:rPr>
        <w:t>запитувача</w:t>
      </w:r>
      <w:r w:rsidR="00EE422F" w:rsidRPr="00785538">
        <w:rPr>
          <w:sz w:val="28"/>
          <w:szCs w:val="28"/>
          <w:lang w:val="uk-UA"/>
        </w:rPr>
        <w:t xml:space="preserve"> </w:t>
      </w:r>
      <w:r w:rsidR="0081322A">
        <w:rPr>
          <w:sz w:val="28"/>
          <w:szCs w:val="28"/>
          <w:lang w:val="uk-UA"/>
        </w:rPr>
        <w:t xml:space="preserve">у письмовій формі </w:t>
      </w:r>
      <w:r w:rsidR="00EE422F" w:rsidRPr="00785538">
        <w:rPr>
          <w:sz w:val="28"/>
          <w:szCs w:val="28"/>
          <w:lang w:val="uk-UA"/>
        </w:rPr>
        <w:t xml:space="preserve">із зазначенням вартості фактичних витрат, пов’язаних із копіюванням або друком документів, та реквізитів і порядку сплати цих витрат. </w:t>
      </w:r>
    </w:p>
    <w:p w:rsidR="008B11E2" w:rsidRPr="00785538" w:rsidRDefault="008B11E2" w:rsidP="0082377D">
      <w:pPr>
        <w:pStyle w:val="a6"/>
        <w:tabs>
          <w:tab w:val="left" w:pos="0"/>
        </w:tabs>
        <w:ind w:left="0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Надання інформації запитувачу здійснюється протягом трьох робочих днів після підтвердження оплати вартості фактичних витрат.</w:t>
      </w:r>
    </w:p>
    <w:p w:rsidR="004B1706" w:rsidRDefault="0081322A" w:rsidP="001D6616">
      <w:pPr>
        <w:pStyle w:val="a6"/>
        <w:tabs>
          <w:tab w:val="left" w:pos="0"/>
        </w:tabs>
        <w:ind w:left="0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</w:t>
      </w:r>
      <w:r w:rsidR="001D6616">
        <w:rPr>
          <w:sz w:val="28"/>
          <w:szCs w:val="28"/>
          <w:lang w:val="uk-UA"/>
        </w:rPr>
        <w:t>3.</w:t>
      </w:r>
      <w:r w:rsidR="0065758C">
        <w:rPr>
          <w:sz w:val="28"/>
          <w:szCs w:val="28"/>
          <w:lang w:val="uk-UA"/>
        </w:rPr>
        <w:t xml:space="preserve"> При наданні особі інформації про неї та інформації, що становить суспільний інтерес, плата за копіювання та друк не стягується.</w:t>
      </w:r>
    </w:p>
    <w:p w:rsidR="00683B0F" w:rsidRDefault="00683B0F" w:rsidP="000743DB">
      <w:pPr>
        <w:tabs>
          <w:tab w:val="left" w:pos="0"/>
        </w:tabs>
        <w:jc w:val="center"/>
        <w:rPr>
          <w:sz w:val="28"/>
          <w:szCs w:val="28"/>
          <w:lang w:val="uk-UA"/>
        </w:rPr>
      </w:pPr>
    </w:p>
    <w:p w:rsidR="00683B0F" w:rsidRDefault="00683B0F" w:rsidP="000743DB">
      <w:pPr>
        <w:tabs>
          <w:tab w:val="left" w:pos="0"/>
        </w:tabs>
        <w:jc w:val="center"/>
        <w:rPr>
          <w:sz w:val="28"/>
          <w:szCs w:val="28"/>
          <w:lang w:val="uk-UA"/>
        </w:rPr>
      </w:pPr>
    </w:p>
    <w:p w:rsidR="0011107F" w:rsidRDefault="0081322A" w:rsidP="0011107F">
      <w:pPr>
        <w:pStyle w:val="a6"/>
        <w:tabs>
          <w:tab w:val="left" w:pos="0"/>
        </w:tabs>
        <w:ind w:left="0" w:firstLine="284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 </w:t>
      </w:r>
      <w:r w:rsidR="0011107F">
        <w:rPr>
          <w:sz w:val="28"/>
          <w:szCs w:val="28"/>
          <w:lang w:val="uk-UA"/>
        </w:rPr>
        <w:t>Надання відповідей на запити на інформацію</w:t>
      </w:r>
    </w:p>
    <w:p w:rsidR="00DE056C" w:rsidRDefault="00DE056C" w:rsidP="000743DB">
      <w:pPr>
        <w:tabs>
          <w:tab w:val="left" w:pos="0"/>
        </w:tabs>
        <w:jc w:val="center"/>
        <w:rPr>
          <w:sz w:val="28"/>
          <w:szCs w:val="28"/>
          <w:lang w:val="uk-UA"/>
        </w:rPr>
      </w:pPr>
    </w:p>
    <w:p w:rsidR="005E0ABA" w:rsidRDefault="0081322A" w:rsidP="00F717D2">
      <w:pPr>
        <w:tabs>
          <w:tab w:val="left" w:pos="0"/>
        </w:tabs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</w:t>
      </w:r>
      <w:r w:rsidR="001D6616">
        <w:rPr>
          <w:sz w:val="28"/>
          <w:szCs w:val="28"/>
          <w:lang w:val="uk-UA"/>
        </w:rPr>
        <w:t xml:space="preserve">1. </w:t>
      </w:r>
      <w:r w:rsidR="005E0ABA">
        <w:rPr>
          <w:sz w:val="28"/>
          <w:szCs w:val="28"/>
          <w:lang w:val="uk-UA"/>
        </w:rPr>
        <w:t xml:space="preserve">Відповідь  на запит </w:t>
      </w:r>
      <w:r w:rsidR="0011107F">
        <w:rPr>
          <w:sz w:val="28"/>
          <w:szCs w:val="28"/>
          <w:lang w:val="uk-UA"/>
        </w:rPr>
        <w:t xml:space="preserve">на інформацію </w:t>
      </w:r>
      <w:r w:rsidR="005E0ABA">
        <w:rPr>
          <w:sz w:val="28"/>
          <w:szCs w:val="28"/>
          <w:lang w:val="uk-UA"/>
        </w:rPr>
        <w:t>повинна містити запитувану інформацію або мотивовану відмову в наданні такої інформації</w:t>
      </w:r>
      <w:r w:rsidR="0011107F">
        <w:rPr>
          <w:sz w:val="28"/>
          <w:szCs w:val="28"/>
          <w:lang w:val="uk-UA"/>
        </w:rPr>
        <w:t>.</w:t>
      </w:r>
    </w:p>
    <w:p w:rsidR="006F3AD7" w:rsidRDefault="0081322A" w:rsidP="00B12C05">
      <w:pPr>
        <w:tabs>
          <w:tab w:val="left" w:pos="0"/>
        </w:tabs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</w:t>
      </w:r>
      <w:r w:rsidR="0011107F">
        <w:rPr>
          <w:sz w:val="28"/>
          <w:szCs w:val="28"/>
          <w:lang w:val="uk-UA"/>
        </w:rPr>
        <w:t>2</w:t>
      </w:r>
      <w:r w:rsidR="001D6616">
        <w:rPr>
          <w:sz w:val="28"/>
          <w:szCs w:val="28"/>
          <w:lang w:val="uk-UA"/>
        </w:rPr>
        <w:t xml:space="preserve">. </w:t>
      </w:r>
      <w:r w:rsidR="007430A3">
        <w:rPr>
          <w:sz w:val="28"/>
          <w:szCs w:val="28"/>
          <w:lang w:val="uk-UA"/>
        </w:rPr>
        <w:t xml:space="preserve">Відповідь на запит </w:t>
      </w:r>
      <w:r w:rsidR="006F3AD7">
        <w:rPr>
          <w:sz w:val="28"/>
          <w:szCs w:val="28"/>
          <w:lang w:val="uk-UA"/>
        </w:rPr>
        <w:t xml:space="preserve">на інформацію </w:t>
      </w:r>
      <w:r w:rsidR="007430A3">
        <w:rPr>
          <w:sz w:val="28"/>
          <w:szCs w:val="28"/>
          <w:lang w:val="uk-UA"/>
        </w:rPr>
        <w:t>надається за підписом міського голови</w:t>
      </w:r>
      <w:r w:rsidR="006F3AD7">
        <w:rPr>
          <w:sz w:val="28"/>
          <w:szCs w:val="28"/>
          <w:lang w:val="uk-UA"/>
        </w:rPr>
        <w:t xml:space="preserve"> </w:t>
      </w:r>
      <w:r w:rsidR="007430A3">
        <w:rPr>
          <w:sz w:val="28"/>
          <w:szCs w:val="28"/>
          <w:lang w:val="uk-UA"/>
        </w:rPr>
        <w:t xml:space="preserve">або його заступників згідно розподілу обов’язків. </w:t>
      </w:r>
    </w:p>
    <w:p w:rsidR="007430A3" w:rsidRDefault="0081322A" w:rsidP="00B12C05">
      <w:pPr>
        <w:tabs>
          <w:tab w:val="left" w:pos="0"/>
        </w:tabs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6.3. </w:t>
      </w:r>
      <w:r w:rsidR="007430A3">
        <w:rPr>
          <w:sz w:val="28"/>
          <w:szCs w:val="28"/>
          <w:lang w:val="uk-UA"/>
        </w:rPr>
        <w:t xml:space="preserve">Відповідь на запит, що надійшов безпосередньо до </w:t>
      </w:r>
      <w:r w:rsidR="001D6616">
        <w:rPr>
          <w:sz w:val="28"/>
          <w:szCs w:val="28"/>
          <w:lang w:val="uk-UA"/>
        </w:rPr>
        <w:t xml:space="preserve"> структурного підрозділу</w:t>
      </w:r>
      <w:r w:rsidR="007430A3">
        <w:rPr>
          <w:sz w:val="28"/>
          <w:szCs w:val="28"/>
          <w:lang w:val="uk-UA"/>
        </w:rPr>
        <w:t xml:space="preserve"> міської ради, надається за підписом його керівника.</w:t>
      </w:r>
    </w:p>
    <w:p w:rsidR="007430A3" w:rsidRDefault="0081322A" w:rsidP="00B12C05">
      <w:pPr>
        <w:tabs>
          <w:tab w:val="left" w:pos="0"/>
        </w:tabs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6.4</w:t>
      </w:r>
      <w:r w:rsidR="001D6616">
        <w:rPr>
          <w:sz w:val="28"/>
          <w:szCs w:val="28"/>
          <w:lang w:val="uk-UA"/>
        </w:rPr>
        <w:t xml:space="preserve">. </w:t>
      </w:r>
      <w:r w:rsidR="007430A3">
        <w:rPr>
          <w:sz w:val="28"/>
          <w:szCs w:val="28"/>
          <w:lang w:val="uk-UA"/>
        </w:rPr>
        <w:t>На запит може бути підготовлено декілька відповідей, якщо запит стосується сфери повноважень різних виконавчих органів</w:t>
      </w:r>
      <w:r w:rsidR="001D6616">
        <w:rPr>
          <w:sz w:val="28"/>
          <w:szCs w:val="28"/>
          <w:lang w:val="uk-UA"/>
        </w:rPr>
        <w:t xml:space="preserve"> міської ради</w:t>
      </w:r>
      <w:r w:rsidR="007430A3">
        <w:rPr>
          <w:sz w:val="28"/>
          <w:szCs w:val="28"/>
          <w:lang w:val="uk-UA"/>
        </w:rPr>
        <w:t xml:space="preserve">. У цьому випадку всі відповіді реєструються </w:t>
      </w:r>
      <w:r w:rsidR="00FF01F6">
        <w:rPr>
          <w:sz w:val="28"/>
          <w:szCs w:val="28"/>
          <w:lang w:val="uk-UA"/>
        </w:rPr>
        <w:t>в межах одного реєстраційного номера як дублетні.</w:t>
      </w:r>
    </w:p>
    <w:p w:rsidR="00332B14" w:rsidRDefault="0081322A" w:rsidP="00332B14">
      <w:pPr>
        <w:pStyle w:val="a6"/>
        <w:tabs>
          <w:tab w:val="left" w:pos="0"/>
        </w:tabs>
        <w:ind w:left="0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6.5</w:t>
      </w:r>
      <w:r w:rsidR="00332B14">
        <w:rPr>
          <w:sz w:val="28"/>
          <w:szCs w:val="28"/>
          <w:lang w:val="uk-UA"/>
        </w:rPr>
        <w:t>. У разі, якщо запит, поряд з проханням надати публічну інформацію, містить  прохання надати інформацію, що не відноситься до публічної, а підпадає під вимоги Закону України «Про звернення громадян», то така відповідь може бути направлена заявнику окремо у терміни, передбачені чинним законодавством, про що запитувач повідомляється у відповіді на інформаційний запит, яка надається запитувачу не пізніше п’яти робочих днів з дня реєстрації запиту.</w:t>
      </w:r>
    </w:p>
    <w:p w:rsidR="008D4069" w:rsidRPr="00982FC2" w:rsidRDefault="00982FC2" w:rsidP="008D4069">
      <w:pPr>
        <w:pStyle w:val="a6"/>
        <w:tabs>
          <w:tab w:val="left" w:pos="0"/>
        </w:tabs>
        <w:ind w:left="0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6.6</w:t>
      </w:r>
      <w:r w:rsidR="008D4069" w:rsidRPr="00982FC2">
        <w:rPr>
          <w:sz w:val="28"/>
          <w:szCs w:val="28"/>
          <w:lang w:val="uk-UA"/>
        </w:rPr>
        <w:t xml:space="preserve">. Запитувачу  може бути відмовлено або відстрочено в задоволенні запиту, а також запит може бути </w:t>
      </w:r>
      <w:proofErr w:type="spellStart"/>
      <w:r w:rsidR="008D4069" w:rsidRPr="00982FC2">
        <w:rPr>
          <w:sz w:val="28"/>
          <w:szCs w:val="28"/>
          <w:lang w:val="uk-UA"/>
        </w:rPr>
        <w:t>перенаправлено</w:t>
      </w:r>
      <w:proofErr w:type="spellEnd"/>
      <w:r w:rsidR="008D4069" w:rsidRPr="00982FC2">
        <w:rPr>
          <w:sz w:val="28"/>
          <w:szCs w:val="28"/>
          <w:lang w:val="uk-UA"/>
        </w:rPr>
        <w:t xml:space="preserve"> належному розпоряднику інформації. Відмова або відстрочка в задоволенні запиту, а також його </w:t>
      </w:r>
      <w:proofErr w:type="spellStart"/>
      <w:r w:rsidR="008D4069" w:rsidRPr="00982FC2">
        <w:rPr>
          <w:sz w:val="28"/>
          <w:szCs w:val="28"/>
          <w:lang w:val="uk-UA"/>
        </w:rPr>
        <w:t>перенаправлення</w:t>
      </w:r>
      <w:proofErr w:type="spellEnd"/>
      <w:r w:rsidR="008D4069" w:rsidRPr="00982FC2">
        <w:rPr>
          <w:sz w:val="28"/>
          <w:szCs w:val="28"/>
          <w:lang w:val="uk-UA"/>
        </w:rPr>
        <w:t xml:space="preserve"> належному </w:t>
      </w:r>
      <w:r w:rsidR="008D4069" w:rsidRPr="00982FC2">
        <w:rPr>
          <w:sz w:val="28"/>
          <w:szCs w:val="28"/>
          <w:lang w:val="uk-UA"/>
        </w:rPr>
        <w:lastRenderedPageBreak/>
        <w:t>розпоряднику інформації здійснюються відповідно до статті 22 Закону України «Про доступ до публічної інформації» та доводиться до відома запитувача в письмовій формі.</w:t>
      </w:r>
    </w:p>
    <w:p w:rsidR="008D4069" w:rsidRDefault="008D4069" w:rsidP="00332B14">
      <w:pPr>
        <w:pStyle w:val="a6"/>
        <w:tabs>
          <w:tab w:val="left" w:pos="0"/>
        </w:tabs>
        <w:ind w:left="0" w:firstLine="284"/>
        <w:jc w:val="both"/>
        <w:rPr>
          <w:sz w:val="28"/>
          <w:szCs w:val="28"/>
          <w:lang w:val="uk-UA"/>
        </w:rPr>
      </w:pPr>
    </w:p>
    <w:p w:rsidR="00FF01F6" w:rsidRDefault="00982FC2" w:rsidP="00B12C05">
      <w:pPr>
        <w:tabs>
          <w:tab w:val="left" w:pos="0"/>
        </w:tabs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6.7</w:t>
      </w:r>
      <w:r w:rsidR="009D21EE">
        <w:rPr>
          <w:sz w:val="28"/>
          <w:szCs w:val="28"/>
          <w:lang w:val="uk-UA"/>
        </w:rPr>
        <w:t xml:space="preserve">. </w:t>
      </w:r>
      <w:r w:rsidR="007837F7">
        <w:rPr>
          <w:sz w:val="28"/>
          <w:szCs w:val="28"/>
          <w:lang w:val="uk-UA"/>
        </w:rPr>
        <w:t>Відповідь на запит направляється у спосіб, зазначений запитувачем або у той, в який надійшов запит.</w:t>
      </w:r>
    </w:p>
    <w:p w:rsidR="007837F7" w:rsidRDefault="00D56D4A" w:rsidP="00B12C05">
      <w:pPr>
        <w:tabs>
          <w:tab w:val="left" w:pos="0"/>
        </w:tabs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982FC2">
        <w:rPr>
          <w:sz w:val="28"/>
          <w:szCs w:val="28"/>
          <w:lang w:val="uk-UA"/>
        </w:rPr>
        <w:t>.8</w:t>
      </w:r>
      <w:r w:rsidR="009D21EE">
        <w:rPr>
          <w:sz w:val="28"/>
          <w:szCs w:val="28"/>
          <w:lang w:val="uk-UA"/>
        </w:rPr>
        <w:t xml:space="preserve">. </w:t>
      </w:r>
      <w:r w:rsidR="007837F7">
        <w:rPr>
          <w:sz w:val="28"/>
          <w:szCs w:val="28"/>
          <w:lang w:val="uk-UA"/>
        </w:rPr>
        <w:t>Відповідь на запит оформл</w:t>
      </w:r>
      <w:r w:rsidR="00F26884">
        <w:rPr>
          <w:sz w:val="28"/>
          <w:szCs w:val="28"/>
          <w:lang w:val="uk-UA"/>
        </w:rPr>
        <w:t>я</w:t>
      </w:r>
      <w:r w:rsidR="007837F7">
        <w:rPr>
          <w:sz w:val="28"/>
          <w:szCs w:val="28"/>
          <w:lang w:val="uk-UA"/>
        </w:rPr>
        <w:t xml:space="preserve">ється відповідно </w:t>
      </w:r>
      <w:r w:rsidR="00CA16A5">
        <w:rPr>
          <w:sz w:val="28"/>
          <w:szCs w:val="28"/>
          <w:lang w:val="uk-UA"/>
        </w:rPr>
        <w:t xml:space="preserve">встановлених </w:t>
      </w:r>
      <w:r w:rsidR="007837F7">
        <w:rPr>
          <w:sz w:val="28"/>
          <w:szCs w:val="28"/>
          <w:lang w:val="uk-UA"/>
        </w:rPr>
        <w:t>вимог діловодства. Паперові копії документів, що є додатком до відповіді на запит, надаються запитувачу та можуть не долучатися до примірника відповіді, що залишається в архівній справі.</w:t>
      </w:r>
    </w:p>
    <w:p w:rsidR="007837F7" w:rsidRDefault="00982FC2" w:rsidP="00B12C05">
      <w:pPr>
        <w:tabs>
          <w:tab w:val="left" w:pos="0"/>
        </w:tabs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6.9</w:t>
      </w:r>
      <w:r w:rsidR="009D21EE">
        <w:rPr>
          <w:sz w:val="28"/>
          <w:szCs w:val="28"/>
          <w:lang w:val="uk-UA"/>
        </w:rPr>
        <w:t xml:space="preserve">. </w:t>
      </w:r>
      <w:r w:rsidR="007837F7">
        <w:rPr>
          <w:sz w:val="28"/>
          <w:szCs w:val="28"/>
          <w:lang w:val="uk-UA"/>
        </w:rPr>
        <w:t xml:space="preserve">Запити з відповідями на них формуються в архівні справи згідно з вимогами діловодства та строк їх зберігання </w:t>
      </w:r>
      <w:r w:rsidR="00C3150E">
        <w:rPr>
          <w:sz w:val="28"/>
          <w:szCs w:val="28"/>
          <w:lang w:val="uk-UA"/>
        </w:rPr>
        <w:t>визначається номенклатурою справ. Після закінчення строку зберігання зазначені документи знищуються у порядку, встановленому чинним законодавством.</w:t>
      </w:r>
    </w:p>
    <w:p w:rsidR="008D4069" w:rsidRPr="00001401" w:rsidRDefault="00982FC2" w:rsidP="00982FC2">
      <w:pPr>
        <w:tabs>
          <w:tab w:val="left" w:pos="0"/>
        </w:tabs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6.10</w:t>
      </w:r>
      <w:r w:rsidR="008D4069">
        <w:rPr>
          <w:sz w:val="28"/>
          <w:szCs w:val="28"/>
          <w:lang w:val="uk-UA"/>
        </w:rPr>
        <w:t>.</w:t>
      </w:r>
      <w:r w:rsidR="008D4069" w:rsidRPr="00001401">
        <w:rPr>
          <w:sz w:val="28"/>
          <w:szCs w:val="28"/>
          <w:lang w:val="uk-UA"/>
        </w:rPr>
        <w:t xml:space="preserve"> Відповідальність за своєчасний та якісний розгляд інформаційних запитів, надання письмової відповіді запитувачам несуть посадові особи, яким доручено розгляд згідно резолюції керівника.</w:t>
      </w:r>
    </w:p>
    <w:p w:rsidR="008B4E94" w:rsidRDefault="00982FC2" w:rsidP="001A45F9">
      <w:pPr>
        <w:tabs>
          <w:tab w:val="left" w:pos="0"/>
        </w:tabs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6.11</w:t>
      </w:r>
      <w:r w:rsidR="009D21EE">
        <w:rPr>
          <w:sz w:val="28"/>
          <w:szCs w:val="28"/>
          <w:lang w:val="uk-UA"/>
        </w:rPr>
        <w:t xml:space="preserve">. </w:t>
      </w:r>
      <w:r w:rsidR="008B4E94" w:rsidRPr="00B66384">
        <w:rPr>
          <w:sz w:val="28"/>
          <w:szCs w:val="28"/>
          <w:lang w:val="uk-UA"/>
        </w:rPr>
        <w:t xml:space="preserve">Інформаційні запити, на які </w:t>
      </w:r>
      <w:r w:rsidR="00E36D56">
        <w:rPr>
          <w:sz w:val="28"/>
          <w:szCs w:val="28"/>
          <w:lang w:val="uk-UA"/>
        </w:rPr>
        <w:t>на</w:t>
      </w:r>
      <w:r w:rsidR="008B4E94" w:rsidRPr="00B66384">
        <w:rPr>
          <w:sz w:val="28"/>
          <w:szCs w:val="28"/>
          <w:lang w:val="uk-UA"/>
        </w:rPr>
        <w:t xml:space="preserve">даються попередні відповіді та інформації, з контролю не знімаються. Контроль завершується тільки після надання остаточної відповіді на інформаційний запит. </w:t>
      </w:r>
    </w:p>
    <w:p w:rsidR="00522FCA" w:rsidRPr="00B66384" w:rsidRDefault="00982FC2" w:rsidP="00522FCA">
      <w:pPr>
        <w:pStyle w:val="a7"/>
        <w:tabs>
          <w:tab w:val="left" w:pos="0"/>
        </w:tabs>
        <w:spacing w:after="0"/>
        <w:ind w:left="0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6.12</w:t>
      </w:r>
      <w:r w:rsidR="00522FCA">
        <w:rPr>
          <w:sz w:val="28"/>
          <w:szCs w:val="28"/>
          <w:lang w:val="uk-UA"/>
        </w:rPr>
        <w:t xml:space="preserve">. Відповідальність за оприлюднення та забезпечення доступу до публічної інформації, контроль за </w:t>
      </w:r>
      <w:r w:rsidR="00522FCA" w:rsidRPr="00B66384">
        <w:rPr>
          <w:sz w:val="28"/>
          <w:szCs w:val="28"/>
          <w:lang w:val="uk-UA"/>
        </w:rPr>
        <w:t>розглядом інформаційних запитів покладається на керівників виконавчих органів міської ради</w:t>
      </w:r>
      <w:r>
        <w:rPr>
          <w:sz w:val="28"/>
          <w:szCs w:val="28"/>
          <w:lang w:val="uk-UA"/>
        </w:rPr>
        <w:t xml:space="preserve"> в межах повноважень</w:t>
      </w:r>
      <w:r w:rsidR="00522FCA">
        <w:rPr>
          <w:sz w:val="28"/>
          <w:szCs w:val="28"/>
          <w:lang w:val="uk-UA"/>
        </w:rPr>
        <w:t>.</w:t>
      </w:r>
    </w:p>
    <w:p w:rsidR="009D21EE" w:rsidRDefault="00982FC2" w:rsidP="001A45F9">
      <w:pPr>
        <w:tabs>
          <w:tab w:val="left" w:pos="0"/>
        </w:tabs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6.13</w:t>
      </w:r>
      <w:r w:rsidR="009D21EE">
        <w:rPr>
          <w:sz w:val="28"/>
          <w:szCs w:val="28"/>
          <w:lang w:val="uk-UA"/>
        </w:rPr>
        <w:t xml:space="preserve">. </w:t>
      </w:r>
      <w:r w:rsidR="006B7F1D">
        <w:rPr>
          <w:sz w:val="28"/>
          <w:szCs w:val="28"/>
          <w:lang w:val="uk-UA"/>
        </w:rPr>
        <w:t xml:space="preserve">Загальний контроль за організацією та забезпеченням доступу </w:t>
      </w:r>
      <w:r w:rsidR="00F04810">
        <w:rPr>
          <w:sz w:val="28"/>
          <w:szCs w:val="28"/>
          <w:lang w:val="uk-UA"/>
        </w:rPr>
        <w:t>до публічної інформації у виконавчих органах міської ради покладається на керуючого справами виконавчого комітету міської ради.</w:t>
      </w:r>
    </w:p>
    <w:p w:rsidR="00870B36" w:rsidRDefault="00982FC2" w:rsidP="001A45F9">
      <w:pPr>
        <w:tabs>
          <w:tab w:val="left" w:pos="0"/>
        </w:tabs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6.14</w:t>
      </w:r>
      <w:r w:rsidR="00F04810">
        <w:rPr>
          <w:sz w:val="28"/>
          <w:szCs w:val="28"/>
          <w:lang w:val="uk-UA"/>
        </w:rPr>
        <w:t xml:space="preserve">. </w:t>
      </w:r>
      <w:r w:rsidR="00C12011">
        <w:rPr>
          <w:sz w:val="28"/>
          <w:szCs w:val="28"/>
          <w:lang w:val="uk-UA"/>
        </w:rPr>
        <w:t>В</w:t>
      </w:r>
      <w:r w:rsidR="008B4E94">
        <w:rPr>
          <w:sz w:val="28"/>
          <w:szCs w:val="28"/>
          <w:lang w:val="uk-UA"/>
        </w:rPr>
        <w:t xml:space="preserve">ідділ </w:t>
      </w:r>
      <w:r w:rsidR="008D4069">
        <w:rPr>
          <w:sz w:val="28"/>
          <w:szCs w:val="28"/>
          <w:lang w:val="uk-UA"/>
        </w:rPr>
        <w:t>документообігу та контролю</w:t>
      </w:r>
      <w:r w:rsidR="00C12011">
        <w:rPr>
          <w:sz w:val="28"/>
          <w:szCs w:val="28"/>
          <w:lang w:val="uk-UA"/>
        </w:rPr>
        <w:t xml:space="preserve"> </w:t>
      </w:r>
      <w:r w:rsidR="008B4E94">
        <w:rPr>
          <w:sz w:val="28"/>
          <w:szCs w:val="28"/>
          <w:lang w:val="uk-UA"/>
        </w:rPr>
        <w:t>міської ради</w:t>
      </w:r>
      <w:r w:rsidR="00C12011">
        <w:rPr>
          <w:sz w:val="28"/>
          <w:szCs w:val="28"/>
          <w:lang w:val="uk-UA"/>
        </w:rPr>
        <w:t xml:space="preserve">/ відповідальні посадові особи </w:t>
      </w:r>
      <w:r w:rsidR="00870B36" w:rsidRPr="009E13FF">
        <w:rPr>
          <w:sz w:val="28"/>
          <w:szCs w:val="28"/>
          <w:lang w:val="uk-UA"/>
        </w:rPr>
        <w:t xml:space="preserve">з питань доступу до публічної інформації </w:t>
      </w:r>
      <w:r w:rsidR="00C12011">
        <w:rPr>
          <w:sz w:val="28"/>
          <w:szCs w:val="28"/>
          <w:lang w:val="uk-UA"/>
        </w:rPr>
        <w:t>самост</w:t>
      </w:r>
      <w:r w:rsidR="00870B36">
        <w:rPr>
          <w:sz w:val="28"/>
          <w:szCs w:val="28"/>
          <w:lang w:val="uk-UA"/>
        </w:rPr>
        <w:t xml:space="preserve">ійних структурних підрозділів міської ради </w:t>
      </w:r>
      <w:r w:rsidR="008B4E94" w:rsidRPr="00B66384">
        <w:rPr>
          <w:sz w:val="28"/>
          <w:szCs w:val="28"/>
          <w:lang w:val="uk-UA"/>
        </w:rPr>
        <w:t>щокварталу, до 10 числа місяця, що настає за звітним кварталом, аналізують стан розгляду запитів</w:t>
      </w:r>
      <w:r w:rsidR="009571B4">
        <w:rPr>
          <w:sz w:val="28"/>
          <w:szCs w:val="28"/>
          <w:lang w:val="uk-UA"/>
        </w:rPr>
        <w:t xml:space="preserve"> на публічну інформацію</w:t>
      </w:r>
      <w:r w:rsidR="008B4E94" w:rsidRPr="00B66384">
        <w:rPr>
          <w:sz w:val="28"/>
          <w:szCs w:val="28"/>
          <w:lang w:val="uk-UA"/>
        </w:rPr>
        <w:t>,  дотримання термінів розгляду та готують аналітичні матеріали з цих питань</w:t>
      </w:r>
      <w:r w:rsidR="009571B4">
        <w:rPr>
          <w:sz w:val="28"/>
          <w:szCs w:val="28"/>
          <w:lang w:val="uk-UA"/>
        </w:rPr>
        <w:t xml:space="preserve"> відповідно чинного законодавства</w:t>
      </w:r>
      <w:r w:rsidR="00870B36">
        <w:rPr>
          <w:sz w:val="28"/>
          <w:szCs w:val="28"/>
          <w:lang w:val="uk-UA"/>
        </w:rPr>
        <w:t>.</w:t>
      </w:r>
    </w:p>
    <w:p w:rsidR="00CA251F" w:rsidRDefault="00CA251F" w:rsidP="001A45F9">
      <w:pPr>
        <w:tabs>
          <w:tab w:val="left" w:pos="0"/>
        </w:tabs>
        <w:ind w:firstLine="284"/>
        <w:jc w:val="both"/>
        <w:rPr>
          <w:sz w:val="28"/>
          <w:szCs w:val="28"/>
          <w:lang w:val="uk-UA"/>
        </w:rPr>
      </w:pPr>
    </w:p>
    <w:p w:rsidR="00CA251F" w:rsidRDefault="00CA251F" w:rsidP="001A45F9">
      <w:pPr>
        <w:tabs>
          <w:tab w:val="left" w:pos="0"/>
        </w:tabs>
        <w:ind w:firstLine="284"/>
        <w:jc w:val="both"/>
        <w:rPr>
          <w:sz w:val="28"/>
          <w:szCs w:val="28"/>
          <w:lang w:val="uk-UA"/>
        </w:rPr>
      </w:pPr>
    </w:p>
    <w:p w:rsidR="00E4365B" w:rsidRDefault="00E4365B" w:rsidP="00E4365B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Керуючий справами виконавчого </w:t>
      </w:r>
    </w:p>
    <w:p w:rsidR="001502FD" w:rsidRDefault="00E4365B" w:rsidP="00E4365B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комітету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1666A5">
        <w:rPr>
          <w:sz w:val="28"/>
          <w:szCs w:val="28"/>
          <w:lang w:val="uk-UA"/>
        </w:rPr>
        <w:t>Олександр ДОЛЯ</w:t>
      </w:r>
    </w:p>
    <w:p w:rsidR="004722FA" w:rsidRDefault="004722FA" w:rsidP="000872C5">
      <w:pPr>
        <w:tabs>
          <w:tab w:val="left" w:pos="0"/>
        </w:tabs>
        <w:spacing w:before="120" w:after="100" w:afterAutospacing="1"/>
        <w:jc w:val="center"/>
        <w:rPr>
          <w:sz w:val="28"/>
          <w:szCs w:val="28"/>
          <w:lang w:val="uk-UA"/>
        </w:rPr>
      </w:pPr>
    </w:p>
    <w:p w:rsidR="00E4365B" w:rsidRDefault="00E4365B" w:rsidP="00E4365B">
      <w:pPr>
        <w:spacing w:before="120" w:after="100" w:afterAutospacing="1"/>
        <w:ind w:left="5954"/>
        <w:jc w:val="both"/>
        <w:rPr>
          <w:sz w:val="28"/>
          <w:szCs w:val="28"/>
          <w:lang w:val="uk-UA"/>
        </w:rPr>
      </w:pPr>
    </w:p>
    <w:p w:rsidR="00D446D4" w:rsidRDefault="00D446D4" w:rsidP="00E4365B">
      <w:pPr>
        <w:spacing w:before="120" w:after="100" w:afterAutospacing="1"/>
        <w:ind w:left="5954"/>
        <w:jc w:val="both"/>
        <w:rPr>
          <w:sz w:val="28"/>
          <w:szCs w:val="28"/>
          <w:lang w:val="uk-UA"/>
        </w:rPr>
      </w:pPr>
    </w:p>
    <w:p w:rsidR="00D446D4" w:rsidRDefault="00D446D4" w:rsidP="00E4365B">
      <w:pPr>
        <w:spacing w:before="120" w:after="100" w:afterAutospacing="1"/>
        <w:ind w:left="5954"/>
        <w:jc w:val="both"/>
        <w:rPr>
          <w:sz w:val="28"/>
          <w:szCs w:val="28"/>
          <w:lang w:val="uk-UA"/>
        </w:rPr>
      </w:pPr>
    </w:p>
    <w:p w:rsidR="00D446D4" w:rsidRDefault="00D446D4" w:rsidP="00E4365B">
      <w:pPr>
        <w:spacing w:before="120" w:after="100" w:afterAutospacing="1"/>
        <w:ind w:left="5954"/>
        <w:jc w:val="both"/>
        <w:rPr>
          <w:sz w:val="28"/>
          <w:szCs w:val="28"/>
          <w:lang w:val="uk-UA"/>
        </w:rPr>
      </w:pPr>
    </w:p>
    <w:p w:rsidR="00E5590E" w:rsidRDefault="00E5590E" w:rsidP="00E4365B">
      <w:pPr>
        <w:spacing w:before="120" w:after="100" w:afterAutospacing="1"/>
        <w:ind w:left="5954"/>
        <w:jc w:val="both"/>
        <w:rPr>
          <w:sz w:val="28"/>
          <w:szCs w:val="28"/>
          <w:lang w:val="uk-UA"/>
        </w:rPr>
      </w:pPr>
    </w:p>
    <w:p w:rsidR="008B4E94" w:rsidRPr="00B66384" w:rsidRDefault="008B4E94" w:rsidP="002551C5">
      <w:pPr>
        <w:ind w:left="5387"/>
        <w:jc w:val="both"/>
        <w:rPr>
          <w:sz w:val="28"/>
          <w:szCs w:val="28"/>
          <w:lang w:val="uk-UA"/>
        </w:rPr>
      </w:pPr>
      <w:r w:rsidRPr="00B66384">
        <w:rPr>
          <w:sz w:val="28"/>
          <w:szCs w:val="28"/>
          <w:lang w:val="uk-UA"/>
        </w:rPr>
        <w:lastRenderedPageBreak/>
        <w:t xml:space="preserve">Додаток </w:t>
      </w:r>
      <w:r w:rsidR="003163DC">
        <w:rPr>
          <w:sz w:val="28"/>
          <w:szCs w:val="28"/>
          <w:lang w:val="uk-UA"/>
        </w:rPr>
        <w:t>1</w:t>
      </w:r>
    </w:p>
    <w:p w:rsidR="002551C5" w:rsidRDefault="00E4365B" w:rsidP="002551C5">
      <w:pPr>
        <w:tabs>
          <w:tab w:val="left" w:pos="0"/>
        </w:tabs>
        <w:spacing w:line="240" w:lineRule="atLeast"/>
        <w:ind w:left="538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до П</w:t>
      </w:r>
      <w:proofErr w:type="spellStart"/>
      <w:r>
        <w:rPr>
          <w:sz w:val="28"/>
          <w:szCs w:val="28"/>
        </w:rPr>
        <w:t>орядк</w:t>
      </w:r>
      <w:proofErr w:type="spellEnd"/>
      <w:r>
        <w:rPr>
          <w:sz w:val="28"/>
          <w:szCs w:val="28"/>
          <w:lang w:val="uk-UA"/>
        </w:rPr>
        <w:t>у</w:t>
      </w:r>
      <w:r>
        <w:rPr>
          <w:sz w:val="28"/>
          <w:szCs w:val="28"/>
        </w:rPr>
        <w:t xml:space="preserve"> </w:t>
      </w:r>
      <w:r w:rsidR="002551C5">
        <w:rPr>
          <w:sz w:val="28"/>
          <w:szCs w:val="28"/>
          <w:lang w:val="uk-UA"/>
        </w:rPr>
        <w:t xml:space="preserve">складання та подання запитів на публічну інформацію, розпорядниками якої є </w:t>
      </w:r>
      <w:r w:rsidR="002551C5">
        <w:rPr>
          <w:sz w:val="28"/>
          <w:szCs w:val="28"/>
        </w:rPr>
        <w:t xml:space="preserve"> </w:t>
      </w:r>
      <w:proofErr w:type="spellStart"/>
      <w:r w:rsidR="002551C5">
        <w:rPr>
          <w:sz w:val="28"/>
          <w:szCs w:val="28"/>
        </w:rPr>
        <w:t>виконавч</w:t>
      </w:r>
      <w:proofErr w:type="spellEnd"/>
      <w:r w:rsidR="002551C5">
        <w:rPr>
          <w:sz w:val="28"/>
          <w:szCs w:val="28"/>
          <w:lang w:val="uk-UA"/>
        </w:rPr>
        <w:t xml:space="preserve">і </w:t>
      </w:r>
      <w:r w:rsidR="002551C5">
        <w:rPr>
          <w:sz w:val="28"/>
          <w:szCs w:val="28"/>
        </w:rPr>
        <w:t>орган</w:t>
      </w:r>
      <w:r w:rsidR="002551C5">
        <w:rPr>
          <w:sz w:val="28"/>
          <w:szCs w:val="28"/>
          <w:lang w:val="uk-UA"/>
        </w:rPr>
        <w:t>и</w:t>
      </w:r>
      <w:r w:rsidR="002551C5">
        <w:rPr>
          <w:sz w:val="28"/>
          <w:szCs w:val="28"/>
        </w:rPr>
        <w:t xml:space="preserve"> </w:t>
      </w:r>
      <w:r w:rsidR="002551C5">
        <w:rPr>
          <w:sz w:val="28"/>
          <w:szCs w:val="28"/>
          <w:lang w:val="uk-UA"/>
        </w:rPr>
        <w:t>Звягельської</w:t>
      </w:r>
      <w:r w:rsidR="002551C5">
        <w:rPr>
          <w:sz w:val="28"/>
          <w:szCs w:val="28"/>
        </w:rPr>
        <w:t xml:space="preserve"> </w:t>
      </w:r>
      <w:proofErr w:type="spellStart"/>
      <w:r w:rsidR="002551C5">
        <w:rPr>
          <w:sz w:val="28"/>
          <w:szCs w:val="28"/>
        </w:rPr>
        <w:t>міської</w:t>
      </w:r>
      <w:proofErr w:type="spellEnd"/>
      <w:r w:rsidR="002551C5">
        <w:rPr>
          <w:sz w:val="28"/>
          <w:szCs w:val="28"/>
        </w:rPr>
        <w:t xml:space="preserve"> ради</w:t>
      </w:r>
    </w:p>
    <w:p w:rsidR="00E4365B" w:rsidRPr="002551C5" w:rsidRDefault="00E4365B" w:rsidP="002551C5">
      <w:pPr>
        <w:ind w:left="5670"/>
        <w:jc w:val="both"/>
        <w:rPr>
          <w:sz w:val="28"/>
          <w:szCs w:val="28"/>
        </w:rPr>
      </w:pPr>
    </w:p>
    <w:p w:rsidR="008B4E94" w:rsidRPr="00ED2E4C" w:rsidRDefault="008B4E94" w:rsidP="005918F5">
      <w:pPr>
        <w:tabs>
          <w:tab w:val="left" w:pos="0"/>
        </w:tabs>
        <w:jc w:val="center"/>
        <w:rPr>
          <w:sz w:val="28"/>
          <w:szCs w:val="28"/>
          <w:lang w:val="uk-UA"/>
        </w:rPr>
      </w:pPr>
      <w:r w:rsidRPr="00ED2E4C">
        <w:rPr>
          <w:sz w:val="28"/>
          <w:szCs w:val="28"/>
          <w:lang w:val="uk-UA"/>
        </w:rPr>
        <w:t>Форма для подання запиту</w:t>
      </w:r>
      <w:r w:rsidR="00E36D3F">
        <w:rPr>
          <w:sz w:val="28"/>
          <w:szCs w:val="28"/>
          <w:lang w:val="uk-UA"/>
        </w:rPr>
        <w:t xml:space="preserve"> на отримання публічної інформації </w:t>
      </w:r>
      <w:r w:rsidRPr="00ED2E4C">
        <w:rPr>
          <w:sz w:val="28"/>
          <w:szCs w:val="28"/>
          <w:lang w:val="uk-UA"/>
        </w:rPr>
        <w:t>від фізичн</w:t>
      </w:r>
      <w:r w:rsidR="00F6459D">
        <w:rPr>
          <w:sz w:val="28"/>
          <w:szCs w:val="28"/>
          <w:lang w:val="uk-UA"/>
        </w:rPr>
        <w:t>ої осо</w:t>
      </w:r>
      <w:r w:rsidRPr="00ED2E4C">
        <w:rPr>
          <w:sz w:val="28"/>
          <w:szCs w:val="28"/>
          <w:lang w:val="uk-UA"/>
        </w:rPr>
        <w:t>б</w:t>
      </w:r>
      <w:r w:rsidR="00F6459D">
        <w:rPr>
          <w:sz w:val="28"/>
          <w:szCs w:val="28"/>
          <w:lang w:val="uk-UA"/>
        </w:rPr>
        <w:t>и</w:t>
      </w:r>
      <w:r w:rsidRPr="00ED2E4C">
        <w:rPr>
          <w:sz w:val="28"/>
          <w:szCs w:val="28"/>
          <w:lang w:val="uk-UA"/>
        </w:rPr>
        <w:t xml:space="preserve"> в письмовому вигляді</w:t>
      </w:r>
    </w:p>
    <w:p w:rsidR="008B4E94" w:rsidRPr="00B66384" w:rsidRDefault="008B4E94" w:rsidP="005918F5">
      <w:pPr>
        <w:tabs>
          <w:tab w:val="left" w:pos="0"/>
        </w:tabs>
        <w:jc w:val="center"/>
        <w:rPr>
          <w:b/>
          <w:sz w:val="28"/>
          <w:szCs w:val="28"/>
          <w:lang w:val="uk-UA"/>
        </w:rPr>
      </w:pPr>
    </w:p>
    <w:p w:rsidR="008B4E94" w:rsidRPr="00B66384" w:rsidRDefault="008B4E94" w:rsidP="005918F5">
      <w:pPr>
        <w:tabs>
          <w:tab w:val="left" w:pos="0"/>
        </w:tabs>
        <w:jc w:val="center"/>
        <w:rPr>
          <w:sz w:val="28"/>
          <w:szCs w:val="28"/>
          <w:lang w:val="uk-UA"/>
        </w:rPr>
      </w:pPr>
      <w:r w:rsidRPr="00B66384">
        <w:rPr>
          <w:sz w:val="28"/>
          <w:szCs w:val="28"/>
          <w:lang w:val="uk-UA"/>
        </w:rPr>
        <w:t>ЗАПИТ</w:t>
      </w:r>
    </w:p>
    <w:p w:rsidR="008B4E94" w:rsidRPr="00B66384" w:rsidRDefault="00E36D3F" w:rsidP="005918F5">
      <w:pPr>
        <w:tabs>
          <w:tab w:val="left" w:pos="0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</w:t>
      </w:r>
      <w:r w:rsidR="008B4E94" w:rsidRPr="00B66384">
        <w:rPr>
          <w:sz w:val="28"/>
          <w:szCs w:val="28"/>
          <w:lang w:val="uk-UA"/>
        </w:rPr>
        <w:t xml:space="preserve"> отримання публічної інформації</w:t>
      </w:r>
    </w:p>
    <w:p w:rsidR="008B4E94" w:rsidRPr="00B66384" w:rsidRDefault="008B4E94" w:rsidP="005918F5">
      <w:pPr>
        <w:tabs>
          <w:tab w:val="left" w:pos="0"/>
        </w:tabs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4"/>
        <w:gridCol w:w="6237"/>
      </w:tblGrid>
      <w:tr w:rsidR="008B4E94" w:rsidRPr="00B66384" w:rsidTr="00F6459D">
        <w:trPr>
          <w:trHeight w:val="591"/>
        </w:trPr>
        <w:tc>
          <w:tcPr>
            <w:tcW w:w="3964" w:type="dxa"/>
          </w:tcPr>
          <w:p w:rsidR="008B4E94" w:rsidRPr="00B66384" w:rsidRDefault="008B4E94" w:rsidP="00B84B5D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  <w:r w:rsidRPr="00B66384">
              <w:rPr>
                <w:sz w:val="28"/>
                <w:szCs w:val="28"/>
                <w:lang w:val="uk-UA"/>
              </w:rPr>
              <w:t>Розпорядник інформації:</w:t>
            </w:r>
          </w:p>
          <w:p w:rsidR="008B4E94" w:rsidRPr="00B66384" w:rsidRDefault="008B4E94" w:rsidP="00B84B5D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:rsidR="008B4E94" w:rsidRPr="00385C9F" w:rsidRDefault="00880FC4" w:rsidP="00D63BC3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Звягельська</w:t>
            </w:r>
            <w:r w:rsidR="008B4E94" w:rsidRPr="00385C9F">
              <w:rPr>
                <w:sz w:val="28"/>
                <w:szCs w:val="28"/>
                <w:lang w:val="uk-UA"/>
              </w:rPr>
              <w:t xml:space="preserve"> міськ</w:t>
            </w:r>
            <w:r w:rsidR="00D63BC3" w:rsidRPr="00385C9F">
              <w:rPr>
                <w:sz w:val="28"/>
                <w:szCs w:val="28"/>
                <w:lang w:val="uk-UA"/>
              </w:rPr>
              <w:t>а</w:t>
            </w:r>
            <w:r w:rsidR="008B4E94" w:rsidRPr="00385C9F">
              <w:rPr>
                <w:sz w:val="28"/>
                <w:szCs w:val="28"/>
                <w:lang w:val="uk-UA"/>
              </w:rPr>
              <w:t xml:space="preserve"> рад</w:t>
            </w:r>
            <w:r w:rsidR="00D63BC3" w:rsidRPr="00385C9F">
              <w:rPr>
                <w:sz w:val="28"/>
                <w:szCs w:val="28"/>
                <w:lang w:val="uk-UA"/>
              </w:rPr>
              <w:t>а</w:t>
            </w:r>
            <w:r w:rsidR="008B4E94" w:rsidRPr="00385C9F">
              <w:rPr>
                <w:sz w:val="28"/>
                <w:szCs w:val="28"/>
                <w:lang w:val="uk-UA"/>
              </w:rPr>
              <w:t xml:space="preserve"> </w:t>
            </w:r>
            <w:r w:rsidR="00522FCA">
              <w:rPr>
                <w:sz w:val="28"/>
                <w:szCs w:val="28"/>
                <w:lang w:val="uk-UA"/>
              </w:rPr>
              <w:t>*</w:t>
            </w:r>
          </w:p>
          <w:p w:rsidR="00385C9F" w:rsidRPr="00385C9F" w:rsidRDefault="00385C9F" w:rsidP="00D63BC3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  <w:r w:rsidRPr="00385C9F">
              <w:rPr>
                <w:sz w:val="28"/>
                <w:szCs w:val="28"/>
                <w:lang w:val="uk-UA"/>
              </w:rPr>
              <w:t>вул. Шевченка,16</w:t>
            </w:r>
          </w:p>
          <w:p w:rsidR="00385C9F" w:rsidRPr="00D63BC3" w:rsidRDefault="00385C9F" w:rsidP="00880FC4">
            <w:pPr>
              <w:tabs>
                <w:tab w:val="left" w:pos="0"/>
              </w:tabs>
              <w:rPr>
                <w:i/>
                <w:sz w:val="28"/>
                <w:szCs w:val="28"/>
                <w:lang w:val="uk-UA"/>
              </w:rPr>
            </w:pPr>
            <w:proofErr w:type="spellStart"/>
            <w:r w:rsidRPr="00385C9F">
              <w:rPr>
                <w:sz w:val="28"/>
                <w:szCs w:val="28"/>
                <w:lang w:val="uk-UA"/>
              </w:rPr>
              <w:t>м.</w:t>
            </w:r>
            <w:r w:rsidR="00880FC4">
              <w:rPr>
                <w:sz w:val="28"/>
                <w:szCs w:val="28"/>
                <w:lang w:val="uk-UA"/>
              </w:rPr>
              <w:t>Звягель</w:t>
            </w:r>
            <w:proofErr w:type="spellEnd"/>
            <w:r w:rsidRPr="00385C9F">
              <w:rPr>
                <w:sz w:val="28"/>
                <w:szCs w:val="28"/>
                <w:lang w:val="uk-UA"/>
              </w:rPr>
              <w:t>, 11700</w:t>
            </w:r>
            <w:r>
              <w:rPr>
                <w:i/>
                <w:sz w:val="28"/>
                <w:szCs w:val="28"/>
                <w:lang w:val="uk-UA"/>
              </w:rPr>
              <w:t xml:space="preserve"> </w:t>
            </w:r>
          </w:p>
        </w:tc>
      </w:tr>
      <w:tr w:rsidR="008B4E94" w:rsidRPr="00B66384" w:rsidTr="00F6459D">
        <w:tc>
          <w:tcPr>
            <w:tcW w:w="3964" w:type="dxa"/>
          </w:tcPr>
          <w:p w:rsidR="008B4E94" w:rsidRPr="00452EBF" w:rsidRDefault="00D63BC3" w:rsidP="00F6459D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  <w:r w:rsidRPr="00452EBF">
              <w:rPr>
                <w:sz w:val="28"/>
                <w:szCs w:val="28"/>
                <w:lang w:val="uk-UA"/>
              </w:rPr>
              <w:t xml:space="preserve">Прізвище, ім’я, по батькові, </w:t>
            </w:r>
            <w:proofErr w:type="spellStart"/>
            <w:r w:rsidR="00452EBF" w:rsidRPr="00452EBF">
              <w:rPr>
                <w:bCs/>
                <w:sz w:val="28"/>
                <w:szCs w:val="28"/>
              </w:rPr>
              <w:t>поштова</w:t>
            </w:r>
            <w:proofErr w:type="spellEnd"/>
            <w:r w:rsidR="00452EBF" w:rsidRPr="00452EBF">
              <w:rPr>
                <w:bCs/>
                <w:sz w:val="28"/>
                <w:szCs w:val="28"/>
              </w:rPr>
              <w:t xml:space="preserve"> адреса, адреса </w:t>
            </w:r>
            <w:proofErr w:type="spellStart"/>
            <w:r w:rsidR="00452EBF" w:rsidRPr="00452EBF">
              <w:rPr>
                <w:bCs/>
                <w:sz w:val="28"/>
                <w:szCs w:val="28"/>
              </w:rPr>
              <w:t>електронної</w:t>
            </w:r>
            <w:proofErr w:type="spellEnd"/>
            <w:r w:rsidR="00452EBF" w:rsidRPr="00452EB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452EBF" w:rsidRPr="00452EBF">
              <w:rPr>
                <w:bCs/>
                <w:sz w:val="28"/>
                <w:szCs w:val="28"/>
              </w:rPr>
              <w:t>пошти</w:t>
            </w:r>
            <w:proofErr w:type="spellEnd"/>
            <w:r w:rsidR="00452EBF" w:rsidRPr="00452EBF">
              <w:rPr>
                <w:bCs/>
                <w:sz w:val="28"/>
                <w:szCs w:val="28"/>
              </w:rPr>
              <w:t xml:space="preserve">, номер телефону </w:t>
            </w:r>
            <w:r w:rsidR="008B4E94" w:rsidRPr="00452EBF">
              <w:rPr>
                <w:sz w:val="28"/>
                <w:szCs w:val="28"/>
                <w:lang w:val="uk-UA"/>
              </w:rPr>
              <w:t>запитувача інформації</w:t>
            </w:r>
          </w:p>
        </w:tc>
        <w:tc>
          <w:tcPr>
            <w:tcW w:w="6237" w:type="dxa"/>
          </w:tcPr>
          <w:p w:rsidR="008B4E94" w:rsidRPr="00B66384" w:rsidRDefault="008B4E94" w:rsidP="00B84B5D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</w:p>
          <w:p w:rsidR="008B4E94" w:rsidRPr="00B66384" w:rsidRDefault="008B4E94" w:rsidP="00B84B5D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</w:p>
        </w:tc>
      </w:tr>
      <w:tr w:rsidR="008B4E94" w:rsidRPr="00B66384" w:rsidTr="00F6459D">
        <w:trPr>
          <w:trHeight w:val="1423"/>
        </w:trPr>
        <w:tc>
          <w:tcPr>
            <w:tcW w:w="3964" w:type="dxa"/>
          </w:tcPr>
          <w:p w:rsidR="00F67CC5" w:rsidRPr="00B66384" w:rsidRDefault="00D63BC3" w:rsidP="00F67CC5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</w:t>
            </w:r>
            <w:r w:rsidR="008B4E94" w:rsidRPr="00B66384">
              <w:rPr>
                <w:sz w:val="28"/>
                <w:szCs w:val="28"/>
                <w:lang w:val="uk-UA"/>
              </w:rPr>
              <w:t>ид, назв</w:t>
            </w:r>
            <w:r w:rsidR="00F67CC5">
              <w:rPr>
                <w:sz w:val="28"/>
                <w:szCs w:val="28"/>
                <w:lang w:val="uk-UA"/>
              </w:rPr>
              <w:t>а</w:t>
            </w:r>
            <w:r w:rsidR="008B4E94" w:rsidRPr="00B66384">
              <w:rPr>
                <w:sz w:val="28"/>
                <w:szCs w:val="28"/>
                <w:lang w:val="uk-UA"/>
              </w:rPr>
              <w:t>, реквізити</w:t>
            </w:r>
            <w:r>
              <w:rPr>
                <w:sz w:val="28"/>
                <w:szCs w:val="28"/>
                <w:lang w:val="uk-UA"/>
              </w:rPr>
              <w:t>,</w:t>
            </w:r>
            <w:r w:rsidR="008B4E94" w:rsidRPr="00B66384">
              <w:rPr>
                <w:sz w:val="28"/>
                <w:szCs w:val="28"/>
                <w:lang w:val="uk-UA"/>
              </w:rPr>
              <w:t xml:space="preserve"> зміст документа</w:t>
            </w:r>
            <w:r w:rsidR="00F67CC5">
              <w:rPr>
                <w:sz w:val="28"/>
                <w:szCs w:val="28"/>
                <w:lang w:val="uk-UA"/>
              </w:rPr>
              <w:t>, що запитується</w:t>
            </w:r>
          </w:p>
        </w:tc>
        <w:tc>
          <w:tcPr>
            <w:tcW w:w="6237" w:type="dxa"/>
          </w:tcPr>
          <w:p w:rsidR="008B4E94" w:rsidRPr="00B66384" w:rsidRDefault="008B4E94" w:rsidP="00B84B5D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</w:p>
          <w:p w:rsidR="008B4E94" w:rsidRPr="00B66384" w:rsidRDefault="008B4E94" w:rsidP="00B84B5D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</w:p>
        </w:tc>
      </w:tr>
      <w:tr w:rsidR="00F67CC5" w:rsidRPr="00B66384" w:rsidTr="00F6459D">
        <w:trPr>
          <w:trHeight w:val="405"/>
        </w:trPr>
        <w:tc>
          <w:tcPr>
            <w:tcW w:w="3964" w:type="dxa"/>
          </w:tcPr>
          <w:p w:rsidR="00F67CC5" w:rsidRDefault="00F67CC5" w:rsidP="00F67CC5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Або</w:t>
            </w:r>
          </w:p>
        </w:tc>
        <w:tc>
          <w:tcPr>
            <w:tcW w:w="6237" w:type="dxa"/>
          </w:tcPr>
          <w:p w:rsidR="00F67CC5" w:rsidRPr="00B66384" w:rsidRDefault="00F67CC5" w:rsidP="00B84B5D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</w:p>
        </w:tc>
      </w:tr>
      <w:tr w:rsidR="00F67CC5" w:rsidRPr="00B66384" w:rsidTr="00F6459D">
        <w:trPr>
          <w:trHeight w:val="1701"/>
        </w:trPr>
        <w:tc>
          <w:tcPr>
            <w:tcW w:w="3964" w:type="dxa"/>
          </w:tcPr>
          <w:p w:rsidR="00F67CC5" w:rsidRDefault="00F67CC5" w:rsidP="00F67CC5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Загальний опис інформації, що запитується</w:t>
            </w:r>
          </w:p>
        </w:tc>
        <w:tc>
          <w:tcPr>
            <w:tcW w:w="6237" w:type="dxa"/>
          </w:tcPr>
          <w:p w:rsidR="00F67CC5" w:rsidRPr="00B66384" w:rsidRDefault="00F67CC5" w:rsidP="00B84B5D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</w:p>
        </w:tc>
      </w:tr>
      <w:tr w:rsidR="008B4E94" w:rsidRPr="00B66384" w:rsidTr="00F6459D">
        <w:tc>
          <w:tcPr>
            <w:tcW w:w="10201" w:type="dxa"/>
            <w:gridSpan w:val="2"/>
          </w:tcPr>
          <w:p w:rsidR="008B4E94" w:rsidRPr="00B66384" w:rsidRDefault="008B4E94" w:rsidP="00F6459D">
            <w:pPr>
              <w:tabs>
                <w:tab w:val="left" w:pos="0"/>
              </w:tabs>
              <w:jc w:val="both"/>
              <w:rPr>
                <w:sz w:val="28"/>
                <w:szCs w:val="28"/>
                <w:lang w:val="uk-UA"/>
              </w:rPr>
            </w:pPr>
            <w:r w:rsidRPr="00B66384">
              <w:rPr>
                <w:sz w:val="28"/>
                <w:szCs w:val="28"/>
                <w:lang w:val="uk-UA"/>
              </w:rPr>
              <w:t>Прошу надати відповідь у визначений законом термін. Відповідь  надати</w:t>
            </w:r>
            <w:r w:rsidR="00E36D3F">
              <w:rPr>
                <w:sz w:val="28"/>
                <w:szCs w:val="28"/>
                <w:lang w:val="uk-UA"/>
              </w:rPr>
              <w:t xml:space="preserve"> </w:t>
            </w:r>
            <w:r w:rsidR="00E36D3F" w:rsidRPr="00E36D3F">
              <w:rPr>
                <w:i/>
                <w:sz w:val="28"/>
                <w:szCs w:val="28"/>
                <w:lang w:val="uk-UA"/>
              </w:rPr>
              <w:t>(вказати необхідне)</w:t>
            </w:r>
            <w:r w:rsidRPr="00B66384">
              <w:rPr>
                <w:sz w:val="28"/>
                <w:szCs w:val="28"/>
                <w:lang w:val="uk-UA"/>
              </w:rPr>
              <w:t xml:space="preserve">: </w:t>
            </w:r>
          </w:p>
        </w:tc>
      </w:tr>
      <w:tr w:rsidR="008B4E94" w:rsidRPr="00B66384" w:rsidTr="00F6459D">
        <w:tc>
          <w:tcPr>
            <w:tcW w:w="3964" w:type="dxa"/>
          </w:tcPr>
          <w:p w:rsidR="008B4E94" w:rsidRPr="00B66384" w:rsidRDefault="008B4E94" w:rsidP="00385C9F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  <w:r w:rsidRPr="00B66384">
              <w:rPr>
                <w:sz w:val="28"/>
                <w:szCs w:val="28"/>
                <w:lang w:val="uk-UA"/>
              </w:rPr>
              <w:t xml:space="preserve">Поштою </w:t>
            </w:r>
            <w:r w:rsidRPr="00B66384">
              <w:rPr>
                <w:i/>
                <w:sz w:val="28"/>
                <w:szCs w:val="28"/>
                <w:lang w:val="uk-UA"/>
              </w:rPr>
              <w:t>(вказати поштову адресу)</w:t>
            </w:r>
            <w:r w:rsidRPr="00B66384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6237" w:type="dxa"/>
          </w:tcPr>
          <w:p w:rsidR="008B4E94" w:rsidRPr="00B66384" w:rsidRDefault="008B4E94" w:rsidP="00B84B5D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</w:p>
          <w:p w:rsidR="008B4E94" w:rsidRPr="00B66384" w:rsidRDefault="008B4E94" w:rsidP="00B84B5D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</w:p>
        </w:tc>
      </w:tr>
      <w:tr w:rsidR="006D78FB" w:rsidRPr="00B66384" w:rsidTr="00F6459D">
        <w:tc>
          <w:tcPr>
            <w:tcW w:w="3964" w:type="dxa"/>
          </w:tcPr>
          <w:p w:rsidR="006D78FB" w:rsidRPr="00B66384" w:rsidRDefault="006D78FB" w:rsidP="00385C9F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Факсом </w:t>
            </w:r>
            <w:r w:rsidRPr="006D78FB">
              <w:rPr>
                <w:i/>
                <w:sz w:val="28"/>
                <w:szCs w:val="28"/>
                <w:lang w:val="uk-UA"/>
              </w:rPr>
              <w:t>(вказати номер факсу)</w:t>
            </w:r>
          </w:p>
        </w:tc>
        <w:tc>
          <w:tcPr>
            <w:tcW w:w="6237" w:type="dxa"/>
          </w:tcPr>
          <w:p w:rsidR="006D78FB" w:rsidRPr="00B66384" w:rsidRDefault="006D78FB" w:rsidP="00B84B5D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</w:p>
        </w:tc>
      </w:tr>
      <w:tr w:rsidR="008B4E94" w:rsidRPr="00B66384" w:rsidTr="00F6459D">
        <w:tc>
          <w:tcPr>
            <w:tcW w:w="3964" w:type="dxa"/>
          </w:tcPr>
          <w:p w:rsidR="008B4E94" w:rsidRPr="00B66384" w:rsidRDefault="008B4E94" w:rsidP="00385C9F">
            <w:pPr>
              <w:tabs>
                <w:tab w:val="left" w:pos="0"/>
              </w:tabs>
              <w:rPr>
                <w:i/>
                <w:sz w:val="28"/>
                <w:szCs w:val="28"/>
                <w:lang w:val="uk-UA"/>
              </w:rPr>
            </w:pPr>
            <w:r w:rsidRPr="00B66384">
              <w:rPr>
                <w:sz w:val="28"/>
                <w:szCs w:val="28"/>
                <w:lang w:val="uk-UA"/>
              </w:rPr>
              <w:t xml:space="preserve">Електронною поштою </w:t>
            </w:r>
            <w:r w:rsidRPr="00B66384">
              <w:rPr>
                <w:i/>
                <w:sz w:val="28"/>
                <w:szCs w:val="28"/>
                <w:lang w:val="uk-UA"/>
              </w:rPr>
              <w:t xml:space="preserve">(вказати  </w:t>
            </w:r>
            <w:r w:rsidR="00F6459D">
              <w:rPr>
                <w:i/>
                <w:sz w:val="28"/>
                <w:szCs w:val="28"/>
                <w:lang w:val="uk-UA"/>
              </w:rPr>
              <w:t>e-</w:t>
            </w:r>
            <w:proofErr w:type="spellStart"/>
            <w:r w:rsidR="00F6459D">
              <w:rPr>
                <w:i/>
                <w:sz w:val="28"/>
                <w:szCs w:val="28"/>
                <w:lang w:val="uk-UA"/>
              </w:rPr>
              <w:t>m</w:t>
            </w:r>
            <w:r w:rsidRPr="00B66384">
              <w:rPr>
                <w:i/>
                <w:sz w:val="28"/>
                <w:szCs w:val="28"/>
                <w:lang w:val="uk-UA"/>
              </w:rPr>
              <w:t>ail</w:t>
            </w:r>
            <w:proofErr w:type="spellEnd"/>
            <w:r w:rsidRPr="00B66384">
              <w:rPr>
                <w:i/>
                <w:sz w:val="28"/>
                <w:szCs w:val="28"/>
                <w:lang w:val="uk-UA"/>
              </w:rPr>
              <w:t xml:space="preserve">) </w:t>
            </w:r>
          </w:p>
        </w:tc>
        <w:tc>
          <w:tcPr>
            <w:tcW w:w="6237" w:type="dxa"/>
          </w:tcPr>
          <w:p w:rsidR="008B4E94" w:rsidRPr="00B66384" w:rsidRDefault="008B4E94" w:rsidP="00B84B5D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</w:p>
        </w:tc>
      </w:tr>
      <w:tr w:rsidR="008B4E94" w:rsidRPr="00B66384" w:rsidTr="00F6459D">
        <w:tc>
          <w:tcPr>
            <w:tcW w:w="3964" w:type="dxa"/>
          </w:tcPr>
          <w:p w:rsidR="008B4E94" w:rsidRPr="00B66384" w:rsidRDefault="008B4E94" w:rsidP="00B84B5D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  <w:r w:rsidRPr="00B66384">
              <w:rPr>
                <w:sz w:val="28"/>
                <w:szCs w:val="28"/>
                <w:lang w:val="uk-UA"/>
              </w:rPr>
              <w:t xml:space="preserve">Контактний телефон </w:t>
            </w:r>
            <w:r w:rsidR="00F6459D">
              <w:rPr>
                <w:sz w:val="28"/>
                <w:szCs w:val="28"/>
                <w:lang w:val="uk-UA"/>
              </w:rPr>
              <w:t>запитувача</w:t>
            </w:r>
          </w:p>
        </w:tc>
        <w:tc>
          <w:tcPr>
            <w:tcW w:w="6237" w:type="dxa"/>
          </w:tcPr>
          <w:p w:rsidR="008B4E94" w:rsidRPr="00B66384" w:rsidRDefault="008B4E94" w:rsidP="00B84B5D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</w:p>
        </w:tc>
      </w:tr>
      <w:tr w:rsidR="008B4E94" w:rsidRPr="00B66384" w:rsidTr="00F6459D">
        <w:tc>
          <w:tcPr>
            <w:tcW w:w="3964" w:type="dxa"/>
          </w:tcPr>
          <w:p w:rsidR="008B4E94" w:rsidRPr="00B66384" w:rsidRDefault="008B4E94" w:rsidP="00B84B5D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  <w:r w:rsidRPr="00B66384">
              <w:rPr>
                <w:sz w:val="28"/>
                <w:szCs w:val="28"/>
                <w:lang w:val="uk-UA"/>
              </w:rPr>
              <w:t>Дата запиту, підпис</w:t>
            </w:r>
          </w:p>
        </w:tc>
        <w:tc>
          <w:tcPr>
            <w:tcW w:w="6237" w:type="dxa"/>
          </w:tcPr>
          <w:p w:rsidR="008B4E94" w:rsidRPr="00B66384" w:rsidRDefault="008B4E94" w:rsidP="00B84B5D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</w:p>
          <w:p w:rsidR="008B4E94" w:rsidRPr="00B66384" w:rsidRDefault="008B4E94" w:rsidP="00B84B5D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</w:p>
        </w:tc>
      </w:tr>
    </w:tbl>
    <w:p w:rsidR="008B4E94" w:rsidRPr="00B66384" w:rsidRDefault="008B4E94" w:rsidP="005918F5">
      <w:pPr>
        <w:tabs>
          <w:tab w:val="left" w:pos="0"/>
        </w:tabs>
        <w:rPr>
          <w:sz w:val="28"/>
          <w:szCs w:val="28"/>
          <w:lang w:val="uk-UA"/>
        </w:rPr>
      </w:pPr>
    </w:p>
    <w:p w:rsidR="008B4E94" w:rsidRPr="00B66384" w:rsidRDefault="008B4E94" w:rsidP="005918F5">
      <w:pPr>
        <w:tabs>
          <w:tab w:val="left" w:pos="0"/>
        </w:tabs>
        <w:rPr>
          <w:sz w:val="28"/>
          <w:szCs w:val="28"/>
          <w:lang w:val="uk-UA"/>
        </w:rPr>
      </w:pPr>
      <w:r w:rsidRPr="00B66384">
        <w:rPr>
          <w:sz w:val="28"/>
          <w:szCs w:val="28"/>
          <w:lang w:val="uk-UA"/>
        </w:rPr>
        <w:t xml:space="preserve"> Зареєстровано_____________________________________ </w:t>
      </w:r>
    </w:p>
    <w:p w:rsidR="00D446D4" w:rsidRPr="00D446D4" w:rsidRDefault="00D446D4" w:rsidP="00D446D4">
      <w:pPr>
        <w:rPr>
          <w:lang w:val="uk-UA"/>
        </w:rPr>
      </w:pPr>
      <w:r>
        <w:rPr>
          <w:lang w:val="uk-UA"/>
        </w:rPr>
        <w:t>*Самостійні структурні підрозділи міської ради вказують свою назву та поштову адресу</w:t>
      </w:r>
    </w:p>
    <w:p w:rsidR="008B4E94" w:rsidRPr="00F6459D" w:rsidRDefault="008B4E94" w:rsidP="005918F5">
      <w:pPr>
        <w:tabs>
          <w:tab w:val="left" w:pos="0"/>
        </w:tabs>
        <w:jc w:val="center"/>
        <w:rPr>
          <w:sz w:val="28"/>
          <w:szCs w:val="28"/>
          <w:lang w:val="uk-UA"/>
        </w:rPr>
      </w:pPr>
      <w:r w:rsidRPr="00F6459D">
        <w:rPr>
          <w:sz w:val="28"/>
          <w:szCs w:val="28"/>
          <w:lang w:val="uk-UA"/>
        </w:rPr>
        <w:lastRenderedPageBreak/>
        <w:t>Форма для подання запиту</w:t>
      </w:r>
      <w:r w:rsidR="0099398E">
        <w:rPr>
          <w:sz w:val="28"/>
          <w:szCs w:val="28"/>
          <w:lang w:val="uk-UA"/>
        </w:rPr>
        <w:t xml:space="preserve"> на отримання публічної інформації</w:t>
      </w:r>
      <w:r w:rsidRPr="00F6459D">
        <w:rPr>
          <w:sz w:val="28"/>
          <w:szCs w:val="28"/>
          <w:lang w:val="uk-UA"/>
        </w:rPr>
        <w:t xml:space="preserve"> від юридичн</w:t>
      </w:r>
      <w:r w:rsidR="00452EBF">
        <w:rPr>
          <w:sz w:val="28"/>
          <w:szCs w:val="28"/>
          <w:lang w:val="uk-UA"/>
        </w:rPr>
        <w:t>ої</w:t>
      </w:r>
      <w:r w:rsidRPr="00F6459D">
        <w:rPr>
          <w:sz w:val="28"/>
          <w:szCs w:val="28"/>
          <w:lang w:val="uk-UA"/>
        </w:rPr>
        <w:t xml:space="preserve"> ос</w:t>
      </w:r>
      <w:r w:rsidR="00452EBF">
        <w:rPr>
          <w:sz w:val="28"/>
          <w:szCs w:val="28"/>
          <w:lang w:val="uk-UA"/>
        </w:rPr>
        <w:t>оби</w:t>
      </w:r>
      <w:r w:rsidRPr="00F6459D">
        <w:rPr>
          <w:sz w:val="28"/>
          <w:szCs w:val="28"/>
          <w:lang w:val="uk-UA"/>
        </w:rPr>
        <w:t xml:space="preserve"> в письмовому вигляді</w:t>
      </w:r>
    </w:p>
    <w:p w:rsidR="008B4E94" w:rsidRPr="00B66384" w:rsidRDefault="008B4E94" w:rsidP="005918F5">
      <w:pPr>
        <w:tabs>
          <w:tab w:val="left" w:pos="0"/>
        </w:tabs>
        <w:jc w:val="center"/>
        <w:rPr>
          <w:b/>
          <w:sz w:val="28"/>
          <w:szCs w:val="28"/>
          <w:lang w:val="uk-UA"/>
        </w:rPr>
      </w:pPr>
    </w:p>
    <w:p w:rsidR="008B4E94" w:rsidRPr="00B66384" w:rsidRDefault="008B4E94" w:rsidP="005918F5">
      <w:pPr>
        <w:tabs>
          <w:tab w:val="left" w:pos="0"/>
        </w:tabs>
        <w:jc w:val="center"/>
        <w:rPr>
          <w:sz w:val="28"/>
          <w:szCs w:val="28"/>
          <w:lang w:val="uk-UA"/>
        </w:rPr>
      </w:pPr>
      <w:r w:rsidRPr="00B66384">
        <w:rPr>
          <w:sz w:val="28"/>
          <w:szCs w:val="28"/>
          <w:lang w:val="uk-UA"/>
        </w:rPr>
        <w:t>ЗАПИТ</w:t>
      </w:r>
    </w:p>
    <w:p w:rsidR="008B4E94" w:rsidRPr="00B66384" w:rsidRDefault="0099398E" w:rsidP="005918F5">
      <w:pPr>
        <w:tabs>
          <w:tab w:val="left" w:pos="0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</w:t>
      </w:r>
      <w:r w:rsidR="008B4E94" w:rsidRPr="00B66384">
        <w:rPr>
          <w:sz w:val="28"/>
          <w:szCs w:val="28"/>
          <w:lang w:val="uk-UA"/>
        </w:rPr>
        <w:t xml:space="preserve"> отримання публічної інформації</w:t>
      </w:r>
    </w:p>
    <w:p w:rsidR="008B4E94" w:rsidRPr="00B66384" w:rsidRDefault="008B4E94" w:rsidP="005918F5">
      <w:pPr>
        <w:tabs>
          <w:tab w:val="left" w:pos="0"/>
        </w:tabs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4"/>
        <w:gridCol w:w="6237"/>
      </w:tblGrid>
      <w:tr w:rsidR="00385C9F" w:rsidRPr="00B66384" w:rsidTr="009227C2">
        <w:trPr>
          <w:trHeight w:val="591"/>
        </w:trPr>
        <w:tc>
          <w:tcPr>
            <w:tcW w:w="3964" w:type="dxa"/>
          </w:tcPr>
          <w:p w:rsidR="00385C9F" w:rsidRPr="00B66384" w:rsidRDefault="00385C9F" w:rsidP="009227C2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  <w:r w:rsidRPr="00B66384">
              <w:rPr>
                <w:sz w:val="28"/>
                <w:szCs w:val="28"/>
                <w:lang w:val="uk-UA"/>
              </w:rPr>
              <w:t>Розпорядник інформації:</w:t>
            </w:r>
          </w:p>
          <w:p w:rsidR="00385C9F" w:rsidRPr="00B66384" w:rsidRDefault="00385C9F" w:rsidP="009227C2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:rsidR="00880FC4" w:rsidRPr="00385C9F" w:rsidRDefault="00880FC4" w:rsidP="00880FC4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Звягельська</w:t>
            </w:r>
            <w:r w:rsidRPr="00385C9F">
              <w:rPr>
                <w:sz w:val="28"/>
                <w:szCs w:val="28"/>
                <w:lang w:val="uk-UA"/>
              </w:rPr>
              <w:t xml:space="preserve"> міська рада </w:t>
            </w:r>
            <w:r>
              <w:rPr>
                <w:sz w:val="28"/>
                <w:szCs w:val="28"/>
                <w:lang w:val="uk-UA"/>
              </w:rPr>
              <w:t>*</w:t>
            </w:r>
          </w:p>
          <w:p w:rsidR="00880FC4" w:rsidRPr="00385C9F" w:rsidRDefault="00880FC4" w:rsidP="00880FC4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  <w:r w:rsidRPr="00385C9F">
              <w:rPr>
                <w:sz w:val="28"/>
                <w:szCs w:val="28"/>
                <w:lang w:val="uk-UA"/>
              </w:rPr>
              <w:t>вул. Шевченка,16</w:t>
            </w:r>
          </w:p>
          <w:p w:rsidR="00385C9F" w:rsidRPr="00D63BC3" w:rsidRDefault="00880FC4" w:rsidP="00880FC4">
            <w:pPr>
              <w:tabs>
                <w:tab w:val="left" w:pos="0"/>
              </w:tabs>
              <w:rPr>
                <w:i/>
                <w:sz w:val="28"/>
                <w:szCs w:val="28"/>
                <w:lang w:val="uk-UA"/>
              </w:rPr>
            </w:pPr>
            <w:proofErr w:type="spellStart"/>
            <w:r w:rsidRPr="00385C9F">
              <w:rPr>
                <w:sz w:val="28"/>
                <w:szCs w:val="28"/>
                <w:lang w:val="uk-UA"/>
              </w:rPr>
              <w:t>м.</w:t>
            </w:r>
            <w:r>
              <w:rPr>
                <w:sz w:val="28"/>
                <w:szCs w:val="28"/>
                <w:lang w:val="uk-UA"/>
              </w:rPr>
              <w:t>Звягель</w:t>
            </w:r>
            <w:proofErr w:type="spellEnd"/>
            <w:r w:rsidRPr="00385C9F">
              <w:rPr>
                <w:sz w:val="28"/>
                <w:szCs w:val="28"/>
                <w:lang w:val="uk-UA"/>
              </w:rPr>
              <w:t>, 11700</w:t>
            </w:r>
          </w:p>
        </w:tc>
      </w:tr>
      <w:tr w:rsidR="00F6459D" w:rsidRPr="00B66384" w:rsidTr="009227C2">
        <w:tc>
          <w:tcPr>
            <w:tcW w:w="3964" w:type="dxa"/>
          </w:tcPr>
          <w:p w:rsidR="00F6459D" w:rsidRPr="00B66384" w:rsidRDefault="00452EBF" w:rsidP="009227C2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Найменування</w:t>
            </w:r>
            <w:r w:rsidRPr="00452EBF"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452EBF">
              <w:rPr>
                <w:bCs/>
                <w:sz w:val="28"/>
                <w:szCs w:val="28"/>
              </w:rPr>
              <w:t>поштова</w:t>
            </w:r>
            <w:proofErr w:type="spellEnd"/>
            <w:r w:rsidRPr="00452EBF">
              <w:rPr>
                <w:bCs/>
                <w:sz w:val="28"/>
                <w:szCs w:val="28"/>
              </w:rPr>
              <w:t xml:space="preserve"> адреса, адреса </w:t>
            </w:r>
            <w:proofErr w:type="spellStart"/>
            <w:r w:rsidRPr="00452EBF">
              <w:rPr>
                <w:bCs/>
                <w:sz w:val="28"/>
                <w:szCs w:val="28"/>
              </w:rPr>
              <w:t>електронної</w:t>
            </w:r>
            <w:proofErr w:type="spellEnd"/>
            <w:r w:rsidRPr="00452EB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52EBF">
              <w:rPr>
                <w:bCs/>
                <w:sz w:val="28"/>
                <w:szCs w:val="28"/>
              </w:rPr>
              <w:t>пошти</w:t>
            </w:r>
            <w:proofErr w:type="spellEnd"/>
            <w:r w:rsidRPr="00452EBF">
              <w:rPr>
                <w:bCs/>
                <w:sz w:val="28"/>
                <w:szCs w:val="28"/>
              </w:rPr>
              <w:t xml:space="preserve">, номер телефону </w:t>
            </w:r>
            <w:r w:rsidRPr="00452EBF">
              <w:rPr>
                <w:sz w:val="28"/>
                <w:szCs w:val="28"/>
                <w:lang w:val="uk-UA"/>
              </w:rPr>
              <w:t>запитувача інформації</w:t>
            </w:r>
            <w:r>
              <w:rPr>
                <w:sz w:val="28"/>
                <w:szCs w:val="28"/>
                <w:lang w:val="uk-UA"/>
              </w:rPr>
              <w:t xml:space="preserve"> (юридичної особи)</w:t>
            </w:r>
          </w:p>
        </w:tc>
        <w:tc>
          <w:tcPr>
            <w:tcW w:w="6237" w:type="dxa"/>
          </w:tcPr>
          <w:p w:rsidR="00F6459D" w:rsidRPr="00B66384" w:rsidRDefault="00F6459D" w:rsidP="009227C2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</w:p>
          <w:p w:rsidR="00F6459D" w:rsidRPr="00B66384" w:rsidRDefault="00F6459D" w:rsidP="009227C2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</w:p>
        </w:tc>
      </w:tr>
      <w:tr w:rsidR="00F6459D" w:rsidRPr="00B66384" w:rsidTr="009227C2">
        <w:trPr>
          <w:trHeight w:val="1423"/>
        </w:trPr>
        <w:tc>
          <w:tcPr>
            <w:tcW w:w="3964" w:type="dxa"/>
          </w:tcPr>
          <w:p w:rsidR="00F6459D" w:rsidRPr="00B66384" w:rsidRDefault="00F6459D" w:rsidP="009227C2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</w:t>
            </w:r>
            <w:r w:rsidRPr="00B66384">
              <w:rPr>
                <w:sz w:val="28"/>
                <w:szCs w:val="28"/>
                <w:lang w:val="uk-UA"/>
              </w:rPr>
              <w:t>ид, назв</w:t>
            </w:r>
            <w:r>
              <w:rPr>
                <w:sz w:val="28"/>
                <w:szCs w:val="28"/>
                <w:lang w:val="uk-UA"/>
              </w:rPr>
              <w:t>а</w:t>
            </w:r>
            <w:r w:rsidRPr="00B66384">
              <w:rPr>
                <w:sz w:val="28"/>
                <w:szCs w:val="28"/>
                <w:lang w:val="uk-UA"/>
              </w:rPr>
              <w:t>, реквізити</w:t>
            </w:r>
            <w:r>
              <w:rPr>
                <w:sz w:val="28"/>
                <w:szCs w:val="28"/>
                <w:lang w:val="uk-UA"/>
              </w:rPr>
              <w:t>,</w:t>
            </w:r>
            <w:r w:rsidRPr="00B66384">
              <w:rPr>
                <w:sz w:val="28"/>
                <w:szCs w:val="28"/>
                <w:lang w:val="uk-UA"/>
              </w:rPr>
              <w:t xml:space="preserve"> зміст документа</w:t>
            </w:r>
            <w:r>
              <w:rPr>
                <w:sz w:val="28"/>
                <w:szCs w:val="28"/>
                <w:lang w:val="uk-UA"/>
              </w:rPr>
              <w:t>, що запитується</w:t>
            </w:r>
          </w:p>
        </w:tc>
        <w:tc>
          <w:tcPr>
            <w:tcW w:w="6237" w:type="dxa"/>
          </w:tcPr>
          <w:p w:rsidR="00F6459D" w:rsidRPr="00B66384" w:rsidRDefault="00F6459D" w:rsidP="009227C2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</w:p>
          <w:p w:rsidR="00F6459D" w:rsidRPr="00B66384" w:rsidRDefault="00F6459D" w:rsidP="009227C2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</w:p>
        </w:tc>
      </w:tr>
      <w:tr w:rsidR="00F6459D" w:rsidRPr="00B66384" w:rsidTr="009227C2">
        <w:trPr>
          <w:trHeight w:val="405"/>
        </w:trPr>
        <w:tc>
          <w:tcPr>
            <w:tcW w:w="3964" w:type="dxa"/>
          </w:tcPr>
          <w:p w:rsidR="00F6459D" w:rsidRDefault="00F6459D" w:rsidP="009227C2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Або</w:t>
            </w:r>
          </w:p>
        </w:tc>
        <w:tc>
          <w:tcPr>
            <w:tcW w:w="6237" w:type="dxa"/>
          </w:tcPr>
          <w:p w:rsidR="00F6459D" w:rsidRPr="00B66384" w:rsidRDefault="00F6459D" w:rsidP="009227C2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</w:p>
        </w:tc>
      </w:tr>
      <w:tr w:rsidR="00F6459D" w:rsidRPr="00B66384" w:rsidTr="009227C2">
        <w:trPr>
          <w:trHeight w:val="1701"/>
        </w:trPr>
        <w:tc>
          <w:tcPr>
            <w:tcW w:w="3964" w:type="dxa"/>
          </w:tcPr>
          <w:p w:rsidR="00F6459D" w:rsidRDefault="00F6459D" w:rsidP="009227C2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Загальний опис інформації, що запитується</w:t>
            </w:r>
          </w:p>
        </w:tc>
        <w:tc>
          <w:tcPr>
            <w:tcW w:w="6237" w:type="dxa"/>
          </w:tcPr>
          <w:p w:rsidR="00F6459D" w:rsidRPr="00B66384" w:rsidRDefault="00F6459D" w:rsidP="009227C2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</w:p>
        </w:tc>
      </w:tr>
      <w:tr w:rsidR="00F6459D" w:rsidRPr="00B66384" w:rsidTr="009227C2">
        <w:tc>
          <w:tcPr>
            <w:tcW w:w="10201" w:type="dxa"/>
            <w:gridSpan w:val="2"/>
          </w:tcPr>
          <w:p w:rsidR="00F6459D" w:rsidRPr="00B66384" w:rsidRDefault="00F6459D" w:rsidP="009227C2">
            <w:pPr>
              <w:tabs>
                <w:tab w:val="left" w:pos="0"/>
              </w:tabs>
              <w:jc w:val="both"/>
              <w:rPr>
                <w:sz w:val="28"/>
                <w:szCs w:val="28"/>
                <w:lang w:val="uk-UA"/>
              </w:rPr>
            </w:pPr>
            <w:r w:rsidRPr="00B66384">
              <w:rPr>
                <w:sz w:val="28"/>
                <w:szCs w:val="28"/>
                <w:lang w:val="uk-UA"/>
              </w:rPr>
              <w:t>Прошу надати відповідь у визначений законом термін. Відповідь  надати</w:t>
            </w:r>
            <w:r w:rsidR="00E36D3F" w:rsidRPr="00E36D3F">
              <w:rPr>
                <w:i/>
                <w:sz w:val="28"/>
                <w:szCs w:val="28"/>
                <w:lang w:val="uk-UA"/>
              </w:rPr>
              <w:t>(вказати необхідне)</w:t>
            </w:r>
            <w:r w:rsidR="00E36D3F" w:rsidRPr="00B66384">
              <w:rPr>
                <w:sz w:val="28"/>
                <w:szCs w:val="28"/>
                <w:lang w:val="uk-UA"/>
              </w:rPr>
              <w:t>:</w:t>
            </w:r>
          </w:p>
        </w:tc>
      </w:tr>
      <w:tr w:rsidR="00F6459D" w:rsidRPr="00B66384" w:rsidTr="009227C2">
        <w:tc>
          <w:tcPr>
            <w:tcW w:w="3964" w:type="dxa"/>
          </w:tcPr>
          <w:p w:rsidR="00F6459D" w:rsidRPr="00B66384" w:rsidRDefault="00F6459D" w:rsidP="009227C2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  <w:r w:rsidRPr="00B66384">
              <w:rPr>
                <w:sz w:val="28"/>
                <w:szCs w:val="28"/>
                <w:lang w:val="uk-UA"/>
              </w:rPr>
              <w:t xml:space="preserve">Поштою </w:t>
            </w:r>
            <w:r w:rsidRPr="00B66384">
              <w:rPr>
                <w:i/>
                <w:sz w:val="28"/>
                <w:szCs w:val="28"/>
                <w:lang w:val="uk-UA"/>
              </w:rPr>
              <w:t>(вказати поштову адресу)</w:t>
            </w:r>
            <w:r w:rsidRPr="00B66384">
              <w:rPr>
                <w:sz w:val="28"/>
                <w:szCs w:val="28"/>
                <w:lang w:val="uk-UA"/>
              </w:rPr>
              <w:t xml:space="preserve"> </w:t>
            </w:r>
          </w:p>
          <w:p w:rsidR="00F6459D" w:rsidRPr="00B66384" w:rsidRDefault="00F6459D" w:rsidP="009227C2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:rsidR="00F6459D" w:rsidRPr="00B66384" w:rsidRDefault="00F6459D" w:rsidP="009227C2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</w:p>
          <w:p w:rsidR="00F6459D" w:rsidRPr="00B66384" w:rsidRDefault="00F6459D" w:rsidP="009227C2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</w:p>
          <w:p w:rsidR="00F6459D" w:rsidRPr="00B66384" w:rsidRDefault="00F6459D" w:rsidP="009227C2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</w:p>
        </w:tc>
      </w:tr>
      <w:tr w:rsidR="006D78FB" w:rsidRPr="00B66384" w:rsidTr="00A862CE">
        <w:tc>
          <w:tcPr>
            <w:tcW w:w="3964" w:type="dxa"/>
          </w:tcPr>
          <w:p w:rsidR="006D78FB" w:rsidRPr="00B66384" w:rsidRDefault="006D78FB" w:rsidP="00A862CE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Факсом </w:t>
            </w:r>
            <w:r w:rsidRPr="006D78FB">
              <w:rPr>
                <w:i/>
                <w:sz w:val="28"/>
                <w:szCs w:val="28"/>
                <w:lang w:val="uk-UA"/>
              </w:rPr>
              <w:t>(вказати номер факсу)</w:t>
            </w:r>
          </w:p>
        </w:tc>
        <w:tc>
          <w:tcPr>
            <w:tcW w:w="6237" w:type="dxa"/>
          </w:tcPr>
          <w:p w:rsidR="006D78FB" w:rsidRPr="00B66384" w:rsidRDefault="006D78FB" w:rsidP="00A862CE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</w:p>
        </w:tc>
      </w:tr>
      <w:tr w:rsidR="00F6459D" w:rsidRPr="00B66384" w:rsidTr="009227C2">
        <w:tc>
          <w:tcPr>
            <w:tcW w:w="3964" w:type="dxa"/>
          </w:tcPr>
          <w:p w:rsidR="00F6459D" w:rsidRPr="00B66384" w:rsidRDefault="00F6459D" w:rsidP="00385C9F">
            <w:pPr>
              <w:tabs>
                <w:tab w:val="left" w:pos="0"/>
              </w:tabs>
              <w:rPr>
                <w:i/>
                <w:sz w:val="28"/>
                <w:szCs w:val="28"/>
                <w:lang w:val="uk-UA"/>
              </w:rPr>
            </w:pPr>
            <w:r w:rsidRPr="00B66384">
              <w:rPr>
                <w:sz w:val="28"/>
                <w:szCs w:val="28"/>
                <w:lang w:val="uk-UA"/>
              </w:rPr>
              <w:t xml:space="preserve">Електронною поштою </w:t>
            </w:r>
            <w:r w:rsidRPr="00B66384">
              <w:rPr>
                <w:i/>
                <w:sz w:val="28"/>
                <w:szCs w:val="28"/>
                <w:lang w:val="uk-UA"/>
              </w:rPr>
              <w:t xml:space="preserve">(вказати </w:t>
            </w:r>
            <w:r>
              <w:rPr>
                <w:i/>
                <w:sz w:val="28"/>
                <w:szCs w:val="28"/>
                <w:lang w:val="uk-UA"/>
              </w:rPr>
              <w:t>e-</w:t>
            </w:r>
            <w:proofErr w:type="spellStart"/>
            <w:r>
              <w:rPr>
                <w:i/>
                <w:sz w:val="28"/>
                <w:szCs w:val="28"/>
                <w:lang w:val="uk-UA"/>
              </w:rPr>
              <w:t>m</w:t>
            </w:r>
            <w:r w:rsidRPr="00B66384">
              <w:rPr>
                <w:i/>
                <w:sz w:val="28"/>
                <w:szCs w:val="28"/>
                <w:lang w:val="uk-UA"/>
              </w:rPr>
              <w:t>ail</w:t>
            </w:r>
            <w:proofErr w:type="spellEnd"/>
            <w:r w:rsidRPr="00B66384">
              <w:rPr>
                <w:i/>
                <w:sz w:val="28"/>
                <w:szCs w:val="28"/>
                <w:lang w:val="uk-UA"/>
              </w:rPr>
              <w:t xml:space="preserve">) </w:t>
            </w:r>
          </w:p>
        </w:tc>
        <w:tc>
          <w:tcPr>
            <w:tcW w:w="6237" w:type="dxa"/>
          </w:tcPr>
          <w:p w:rsidR="00F6459D" w:rsidRPr="00B66384" w:rsidRDefault="00F6459D" w:rsidP="009227C2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</w:p>
        </w:tc>
      </w:tr>
      <w:tr w:rsidR="00F6459D" w:rsidRPr="00B66384" w:rsidTr="009227C2">
        <w:tc>
          <w:tcPr>
            <w:tcW w:w="3964" w:type="dxa"/>
          </w:tcPr>
          <w:p w:rsidR="00F6459D" w:rsidRPr="00B66384" w:rsidRDefault="00F6459D" w:rsidP="009227C2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  <w:r w:rsidRPr="00B66384">
              <w:rPr>
                <w:sz w:val="28"/>
                <w:szCs w:val="28"/>
                <w:lang w:val="uk-UA"/>
              </w:rPr>
              <w:t xml:space="preserve">Контактний телефон </w:t>
            </w:r>
            <w:r>
              <w:rPr>
                <w:sz w:val="28"/>
                <w:szCs w:val="28"/>
                <w:lang w:val="uk-UA"/>
              </w:rPr>
              <w:t>запитувача</w:t>
            </w:r>
          </w:p>
        </w:tc>
        <w:tc>
          <w:tcPr>
            <w:tcW w:w="6237" w:type="dxa"/>
          </w:tcPr>
          <w:p w:rsidR="00F6459D" w:rsidRPr="00B66384" w:rsidRDefault="00F6459D" w:rsidP="009227C2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</w:p>
        </w:tc>
      </w:tr>
      <w:tr w:rsidR="00E36D3F" w:rsidRPr="00B66384" w:rsidTr="009227C2">
        <w:tc>
          <w:tcPr>
            <w:tcW w:w="3964" w:type="dxa"/>
          </w:tcPr>
          <w:p w:rsidR="00E36D3F" w:rsidRPr="00B66384" w:rsidRDefault="00E36D3F" w:rsidP="009227C2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Посада, прізвище, ім’я, по батькові та підпис представника запитувача</w:t>
            </w:r>
          </w:p>
        </w:tc>
        <w:tc>
          <w:tcPr>
            <w:tcW w:w="6237" w:type="dxa"/>
          </w:tcPr>
          <w:p w:rsidR="00E36D3F" w:rsidRPr="00B66384" w:rsidRDefault="00E36D3F" w:rsidP="009227C2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</w:p>
        </w:tc>
      </w:tr>
      <w:tr w:rsidR="00F6459D" w:rsidRPr="00B66384" w:rsidTr="009227C2">
        <w:tc>
          <w:tcPr>
            <w:tcW w:w="3964" w:type="dxa"/>
          </w:tcPr>
          <w:p w:rsidR="00F6459D" w:rsidRPr="00B66384" w:rsidRDefault="00F6459D" w:rsidP="009227C2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  <w:r w:rsidRPr="00B66384">
              <w:rPr>
                <w:sz w:val="28"/>
                <w:szCs w:val="28"/>
                <w:lang w:val="uk-UA"/>
              </w:rPr>
              <w:t>Дата запиту, підпис</w:t>
            </w:r>
          </w:p>
        </w:tc>
        <w:tc>
          <w:tcPr>
            <w:tcW w:w="6237" w:type="dxa"/>
          </w:tcPr>
          <w:p w:rsidR="00F6459D" w:rsidRPr="00B66384" w:rsidRDefault="00F6459D" w:rsidP="009227C2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</w:p>
          <w:p w:rsidR="00F6459D" w:rsidRPr="00B66384" w:rsidRDefault="00F6459D" w:rsidP="009227C2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</w:p>
        </w:tc>
      </w:tr>
    </w:tbl>
    <w:p w:rsidR="008B4E94" w:rsidRPr="00B66384" w:rsidRDefault="008B4E94" w:rsidP="005918F5">
      <w:pPr>
        <w:tabs>
          <w:tab w:val="left" w:pos="0"/>
        </w:tabs>
        <w:rPr>
          <w:sz w:val="28"/>
          <w:szCs w:val="28"/>
          <w:lang w:val="uk-UA"/>
        </w:rPr>
      </w:pPr>
    </w:p>
    <w:p w:rsidR="008B4E94" w:rsidRPr="00B66384" w:rsidRDefault="008B4E94" w:rsidP="005918F5">
      <w:pPr>
        <w:tabs>
          <w:tab w:val="left" w:pos="0"/>
        </w:tabs>
        <w:rPr>
          <w:sz w:val="28"/>
          <w:szCs w:val="28"/>
          <w:lang w:val="uk-UA"/>
        </w:rPr>
      </w:pPr>
      <w:r w:rsidRPr="00B66384">
        <w:rPr>
          <w:sz w:val="28"/>
          <w:szCs w:val="28"/>
          <w:lang w:val="uk-UA"/>
        </w:rPr>
        <w:t xml:space="preserve">Зареєстровано_____________________________________ </w:t>
      </w:r>
    </w:p>
    <w:p w:rsidR="008B4E94" w:rsidRPr="00B66384" w:rsidRDefault="008B4E94" w:rsidP="005918F5">
      <w:pPr>
        <w:tabs>
          <w:tab w:val="left" w:pos="0"/>
        </w:tabs>
        <w:rPr>
          <w:sz w:val="28"/>
          <w:szCs w:val="28"/>
          <w:lang w:val="uk-UA"/>
        </w:rPr>
      </w:pPr>
    </w:p>
    <w:p w:rsidR="00D446D4" w:rsidRPr="00D446D4" w:rsidRDefault="00D446D4" w:rsidP="00D446D4">
      <w:pPr>
        <w:rPr>
          <w:lang w:val="uk-UA"/>
        </w:rPr>
      </w:pPr>
      <w:r>
        <w:rPr>
          <w:lang w:val="uk-UA"/>
        </w:rPr>
        <w:t>*Самостійні структурні підрозділи міської ради вказують свою назву та поштову адресу</w:t>
      </w:r>
    </w:p>
    <w:p w:rsidR="00880FC4" w:rsidRDefault="00880FC4" w:rsidP="00E36D3F">
      <w:pPr>
        <w:tabs>
          <w:tab w:val="left" w:pos="0"/>
        </w:tabs>
        <w:jc w:val="center"/>
        <w:rPr>
          <w:sz w:val="28"/>
          <w:szCs w:val="28"/>
          <w:lang w:val="uk-UA"/>
        </w:rPr>
      </w:pPr>
    </w:p>
    <w:p w:rsidR="00E36D3F" w:rsidRPr="00F6459D" w:rsidRDefault="00E36D3F" w:rsidP="00E36D3F">
      <w:pPr>
        <w:tabs>
          <w:tab w:val="left" w:pos="0"/>
        </w:tabs>
        <w:jc w:val="center"/>
        <w:rPr>
          <w:sz w:val="28"/>
          <w:szCs w:val="28"/>
          <w:lang w:val="uk-UA"/>
        </w:rPr>
      </w:pPr>
      <w:r w:rsidRPr="00F6459D">
        <w:rPr>
          <w:sz w:val="28"/>
          <w:szCs w:val="28"/>
          <w:lang w:val="uk-UA"/>
        </w:rPr>
        <w:lastRenderedPageBreak/>
        <w:t xml:space="preserve">Форма для подання запиту </w:t>
      </w:r>
      <w:r w:rsidR="0099398E">
        <w:rPr>
          <w:sz w:val="28"/>
          <w:szCs w:val="28"/>
          <w:lang w:val="uk-UA"/>
        </w:rPr>
        <w:t xml:space="preserve">на отримання публічної інформації від об’єднання громадян без статусу юридичної особи </w:t>
      </w:r>
      <w:r w:rsidR="00A33780">
        <w:rPr>
          <w:sz w:val="28"/>
          <w:szCs w:val="28"/>
          <w:lang w:val="uk-UA"/>
        </w:rPr>
        <w:t xml:space="preserve">в </w:t>
      </w:r>
      <w:r w:rsidRPr="00F6459D">
        <w:rPr>
          <w:sz w:val="28"/>
          <w:szCs w:val="28"/>
          <w:lang w:val="uk-UA"/>
        </w:rPr>
        <w:t>письмовому вигляді</w:t>
      </w:r>
      <w:r w:rsidR="00D446D4">
        <w:rPr>
          <w:sz w:val="28"/>
          <w:szCs w:val="28"/>
          <w:lang w:val="uk-UA"/>
        </w:rPr>
        <w:t xml:space="preserve"> </w:t>
      </w:r>
    </w:p>
    <w:p w:rsidR="00E36D3F" w:rsidRPr="00B66384" w:rsidRDefault="00E36D3F" w:rsidP="00E36D3F">
      <w:pPr>
        <w:tabs>
          <w:tab w:val="left" w:pos="0"/>
        </w:tabs>
        <w:jc w:val="center"/>
        <w:rPr>
          <w:b/>
          <w:sz w:val="28"/>
          <w:szCs w:val="28"/>
          <w:lang w:val="uk-UA"/>
        </w:rPr>
      </w:pPr>
    </w:p>
    <w:p w:rsidR="00E36D3F" w:rsidRPr="00B66384" w:rsidRDefault="00E36D3F" w:rsidP="00E36D3F">
      <w:pPr>
        <w:tabs>
          <w:tab w:val="left" w:pos="0"/>
        </w:tabs>
        <w:jc w:val="center"/>
        <w:rPr>
          <w:sz w:val="28"/>
          <w:szCs w:val="28"/>
          <w:lang w:val="uk-UA"/>
        </w:rPr>
      </w:pPr>
      <w:r w:rsidRPr="00B66384">
        <w:rPr>
          <w:sz w:val="28"/>
          <w:szCs w:val="28"/>
          <w:lang w:val="uk-UA"/>
        </w:rPr>
        <w:t>ЗАПИТ</w:t>
      </w:r>
    </w:p>
    <w:p w:rsidR="00E36D3F" w:rsidRPr="00B66384" w:rsidRDefault="0099398E" w:rsidP="00E36D3F">
      <w:pPr>
        <w:tabs>
          <w:tab w:val="left" w:pos="0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</w:t>
      </w:r>
      <w:r w:rsidR="00E36D3F" w:rsidRPr="00B66384">
        <w:rPr>
          <w:sz w:val="28"/>
          <w:szCs w:val="28"/>
          <w:lang w:val="uk-UA"/>
        </w:rPr>
        <w:t xml:space="preserve"> отримання публічної інформації</w:t>
      </w:r>
    </w:p>
    <w:p w:rsidR="00E36D3F" w:rsidRPr="00B66384" w:rsidRDefault="00E36D3F" w:rsidP="00E36D3F">
      <w:pPr>
        <w:tabs>
          <w:tab w:val="left" w:pos="0"/>
        </w:tabs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4"/>
        <w:gridCol w:w="6237"/>
      </w:tblGrid>
      <w:tr w:rsidR="00385C9F" w:rsidRPr="00B66384" w:rsidTr="009227C2">
        <w:trPr>
          <w:trHeight w:val="591"/>
        </w:trPr>
        <w:tc>
          <w:tcPr>
            <w:tcW w:w="3964" w:type="dxa"/>
          </w:tcPr>
          <w:p w:rsidR="00385C9F" w:rsidRPr="00B66384" w:rsidRDefault="00385C9F" w:rsidP="009227C2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  <w:r w:rsidRPr="00B66384">
              <w:rPr>
                <w:sz w:val="28"/>
                <w:szCs w:val="28"/>
                <w:lang w:val="uk-UA"/>
              </w:rPr>
              <w:t>Розпорядник інформації:</w:t>
            </w:r>
          </w:p>
          <w:p w:rsidR="00385C9F" w:rsidRPr="00B66384" w:rsidRDefault="00385C9F" w:rsidP="009227C2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:rsidR="00880FC4" w:rsidRPr="00385C9F" w:rsidRDefault="00880FC4" w:rsidP="00880FC4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Звягельська</w:t>
            </w:r>
            <w:r w:rsidRPr="00385C9F">
              <w:rPr>
                <w:sz w:val="28"/>
                <w:szCs w:val="28"/>
                <w:lang w:val="uk-UA"/>
              </w:rPr>
              <w:t xml:space="preserve"> міська рада </w:t>
            </w:r>
            <w:r>
              <w:rPr>
                <w:sz w:val="28"/>
                <w:szCs w:val="28"/>
                <w:lang w:val="uk-UA"/>
              </w:rPr>
              <w:t>*</w:t>
            </w:r>
          </w:p>
          <w:p w:rsidR="00880FC4" w:rsidRPr="00385C9F" w:rsidRDefault="00880FC4" w:rsidP="00880FC4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  <w:r w:rsidRPr="00385C9F">
              <w:rPr>
                <w:sz w:val="28"/>
                <w:szCs w:val="28"/>
                <w:lang w:val="uk-UA"/>
              </w:rPr>
              <w:t>вул. Шевченка,16</w:t>
            </w:r>
          </w:p>
          <w:p w:rsidR="00385C9F" w:rsidRPr="00D63BC3" w:rsidRDefault="00880FC4" w:rsidP="00880FC4">
            <w:pPr>
              <w:tabs>
                <w:tab w:val="left" w:pos="0"/>
              </w:tabs>
              <w:rPr>
                <w:i/>
                <w:sz w:val="28"/>
                <w:szCs w:val="28"/>
                <w:lang w:val="uk-UA"/>
              </w:rPr>
            </w:pPr>
            <w:proofErr w:type="spellStart"/>
            <w:r w:rsidRPr="00385C9F">
              <w:rPr>
                <w:sz w:val="28"/>
                <w:szCs w:val="28"/>
                <w:lang w:val="uk-UA"/>
              </w:rPr>
              <w:t>м.</w:t>
            </w:r>
            <w:r>
              <w:rPr>
                <w:sz w:val="28"/>
                <w:szCs w:val="28"/>
                <w:lang w:val="uk-UA"/>
              </w:rPr>
              <w:t>Звягель</w:t>
            </w:r>
            <w:proofErr w:type="spellEnd"/>
            <w:r w:rsidRPr="00385C9F">
              <w:rPr>
                <w:sz w:val="28"/>
                <w:szCs w:val="28"/>
                <w:lang w:val="uk-UA"/>
              </w:rPr>
              <w:t>, 11700</w:t>
            </w:r>
          </w:p>
        </w:tc>
      </w:tr>
      <w:tr w:rsidR="00E36D3F" w:rsidRPr="00B66384" w:rsidTr="009227C2">
        <w:tc>
          <w:tcPr>
            <w:tcW w:w="3964" w:type="dxa"/>
          </w:tcPr>
          <w:p w:rsidR="00E36D3F" w:rsidRPr="00B66384" w:rsidRDefault="00E36D3F" w:rsidP="009227C2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Найменування</w:t>
            </w:r>
            <w:r w:rsidRPr="00452EBF"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452EBF">
              <w:rPr>
                <w:bCs/>
                <w:sz w:val="28"/>
                <w:szCs w:val="28"/>
              </w:rPr>
              <w:t>поштова</w:t>
            </w:r>
            <w:proofErr w:type="spellEnd"/>
            <w:r w:rsidRPr="00452EBF">
              <w:rPr>
                <w:bCs/>
                <w:sz w:val="28"/>
                <w:szCs w:val="28"/>
              </w:rPr>
              <w:t xml:space="preserve"> адреса, адреса </w:t>
            </w:r>
            <w:proofErr w:type="spellStart"/>
            <w:r w:rsidRPr="00452EBF">
              <w:rPr>
                <w:bCs/>
                <w:sz w:val="28"/>
                <w:szCs w:val="28"/>
              </w:rPr>
              <w:t>електронної</w:t>
            </w:r>
            <w:proofErr w:type="spellEnd"/>
            <w:r w:rsidRPr="00452EB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52EBF">
              <w:rPr>
                <w:bCs/>
                <w:sz w:val="28"/>
                <w:szCs w:val="28"/>
              </w:rPr>
              <w:t>пошти</w:t>
            </w:r>
            <w:proofErr w:type="spellEnd"/>
            <w:r w:rsidRPr="00452EBF">
              <w:rPr>
                <w:bCs/>
                <w:sz w:val="28"/>
                <w:szCs w:val="28"/>
              </w:rPr>
              <w:t xml:space="preserve">, номер телефону </w:t>
            </w:r>
            <w:r w:rsidRPr="00452EBF">
              <w:rPr>
                <w:sz w:val="28"/>
                <w:szCs w:val="28"/>
                <w:lang w:val="uk-UA"/>
              </w:rPr>
              <w:t>запитувача інформації</w:t>
            </w:r>
            <w:r>
              <w:rPr>
                <w:sz w:val="28"/>
                <w:szCs w:val="28"/>
                <w:lang w:val="uk-UA"/>
              </w:rPr>
              <w:t xml:space="preserve"> (юридичної особи)</w:t>
            </w:r>
          </w:p>
        </w:tc>
        <w:tc>
          <w:tcPr>
            <w:tcW w:w="6237" w:type="dxa"/>
          </w:tcPr>
          <w:p w:rsidR="00E36D3F" w:rsidRPr="00B66384" w:rsidRDefault="00E36D3F" w:rsidP="009227C2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</w:p>
          <w:p w:rsidR="00E36D3F" w:rsidRPr="00B66384" w:rsidRDefault="00E36D3F" w:rsidP="009227C2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</w:p>
        </w:tc>
      </w:tr>
      <w:tr w:rsidR="00E36D3F" w:rsidRPr="00B66384" w:rsidTr="009227C2">
        <w:trPr>
          <w:trHeight w:val="1423"/>
        </w:trPr>
        <w:tc>
          <w:tcPr>
            <w:tcW w:w="3964" w:type="dxa"/>
          </w:tcPr>
          <w:p w:rsidR="00E36D3F" w:rsidRPr="00B66384" w:rsidRDefault="00E36D3F" w:rsidP="009227C2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</w:t>
            </w:r>
            <w:r w:rsidRPr="00B66384">
              <w:rPr>
                <w:sz w:val="28"/>
                <w:szCs w:val="28"/>
                <w:lang w:val="uk-UA"/>
              </w:rPr>
              <w:t>ид, назв</w:t>
            </w:r>
            <w:r>
              <w:rPr>
                <w:sz w:val="28"/>
                <w:szCs w:val="28"/>
                <w:lang w:val="uk-UA"/>
              </w:rPr>
              <w:t>а</w:t>
            </w:r>
            <w:r w:rsidRPr="00B66384">
              <w:rPr>
                <w:sz w:val="28"/>
                <w:szCs w:val="28"/>
                <w:lang w:val="uk-UA"/>
              </w:rPr>
              <w:t>, реквізити</w:t>
            </w:r>
            <w:r>
              <w:rPr>
                <w:sz w:val="28"/>
                <w:szCs w:val="28"/>
                <w:lang w:val="uk-UA"/>
              </w:rPr>
              <w:t>,</w:t>
            </w:r>
            <w:r w:rsidRPr="00B66384">
              <w:rPr>
                <w:sz w:val="28"/>
                <w:szCs w:val="28"/>
                <w:lang w:val="uk-UA"/>
              </w:rPr>
              <w:t xml:space="preserve"> зміст документа</w:t>
            </w:r>
            <w:r>
              <w:rPr>
                <w:sz w:val="28"/>
                <w:szCs w:val="28"/>
                <w:lang w:val="uk-UA"/>
              </w:rPr>
              <w:t>, що запитується</w:t>
            </w:r>
          </w:p>
        </w:tc>
        <w:tc>
          <w:tcPr>
            <w:tcW w:w="6237" w:type="dxa"/>
          </w:tcPr>
          <w:p w:rsidR="00E36D3F" w:rsidRPr="00B66384" w:rsidRDefault="00E36D3F" w:rsidP="009227C2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</w:p>
          <w:p w:rsidR="00E36D3F" w:rsidRPr="00B66384" w:rsidRDefault="00E36D3F" w:rsidP="009227C2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</w:p>
        </w:tc>
      </w:tr>
      <w:tr w:rsidR="00E36D3F" w:rsidRPr="00B66384" w:rsidTr="009227C2">
        <w:trPr>
          <w:trHeight w:val="405"/>
        </w:trPr>
        <w:tc>
          <w:tcPr>
            <w:tcW w:w="3964" w:type="dxa"/>
          </w:tcPr>
          <w:p w:rsidR="00E36D3F" w:rsidRDefault="00E36D3F" w:rsidP="009227C2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Або</w:t>
            </w:r>
          </w:p>
        </w:tc>
        <w:tc>
          <w:tcPr>
            <w:tcW w:w="6237" w:type="dxa"/>
          </w:tcPr>
          <w:p w:rsidR="00E36D3F" w:rsidRPr="00B66384" w:rsidRDefault="00E36D3F" w:rsidP="009227C2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</w:p>
        </w:tc>
      </w:tr>
      <w:tr w:rsidR="00E36D3F" w:rsidRPr="00B66384" w:rsidTr="009227C2">
        <w:trPr>
          <w:trHeight w:val="1701"/>
        </w:trPr>
        <w:tc>
          <w:tcPr>
            <w:tcW w:w="3964" w:type="dxa"/>
          </w:tcPr>
          <w:p w:rsidR="00E36D3F" w:rsidRDefault="00E36D3F" w:rsidP="009227C2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Загальний опис інформації, що запитується</w:t>
            </w:r>
          </w:p>
        </w:tc>
        <w:tc>
          <w:tcPr>
            <w:tcW w:w="6237" w:type="dxa"/>
          </w:tcPr>
          <w:p w:rsidR="00E36D3F" w:rsidRPr="00B66384" w:rsidRDefault="00E36D3F" w:rsidP="009227C2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</w:p>
        </w:tc>
      </w:tr>
      <w:tr w:rsidR="00E36D3F" w:rsidRPr="00B66384" w:rsidTr="009227C2">
        <w:tc>
          <w:tcPr>
            <w:tcW w:w="10201" w:type="dxa"/>
            <w:gridSpan w:val="2"/>
          </w:tcPr>
          <w:p w:rsidR="00E36D3F" w:rsidRPr="00B66384" w:rsidRDefault="00E36D3F" w:rsidP="009227C2">
            <w:pPr>
              <w:tabs>
                <w:tab w:val="left" w:pos="0"/>
              </w:tabs>
              <w:jc w:val="both"/>
              <w:rPr>
                <w:sz w:val="28"/>
                <w:szCs w:val="28"/>
                <w:lang w:val="uk-UA"/>
              </w:rPr>
            </w:pPr>
            <w:r w:rsidRPr="00B66384">
              <w:rPr>
                <w:sz w:val="28"/>
                <w:szCs w:val="28"/>
                <w:lang w:val="uk-UA"/>
              </w:rPr>
              <w:t>Прошу надати відповідь у визначений законом термін. Відповідь  надати</w:t>
            </w:r>
            <w:r w:rsidRPr="00E36D3F">
              <w:rPr>
                <w:i/>
                <w:sz w:val="28"/>
                <w:szCs w:val="28"/>
                <w:lang w:val="uk-UA"/>
              </w:rPr>
              <w:t>(вказати необхідне)</w:t>
            </w:r>
            <w:r w:rsidRPr="00B66384">
              <w:rPr>
                <w:sz w:val="28"/>
                <w:szCs w:val="28"/>
                <w:lang w:val="uk-UA"/>
              </w:rPr>
              <w:t>:</w:t>
            </w:r>
          </w:p>
        </w:tc>
      </w:tr>
      <w:tr w:rsidR="00E36D3F" w:rsidRPr="00B66384" w:rsidTr="006D78FB">
        <w:trPr>
          <w:trHeight w:val="810"/>
        </w:trPr>
        <w:tc>
          <w:tcPr>
            <w:tcW w:w="3964" w:type="dxa"/>
          </w:tcPr>
          <w:p w:rsidR="00E36D3F" w:rsidRPr="00B66384" w:rsidRDefault="00E36D3F" w:rsidP="009227C2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  <w:r w:rsidRPr="00B66384">
              <w:rPr>
                <w:sz w:val="28"/>
                <w:szCs w:val="28"/>
                <w:lang w:val="uk-UA"/>
              </w:rPr>
              <w:t xml:space="preserve">Поштою </w:t>
            </w:r>
            <w:r w:rsidRPr="00B66384">
              <w:rPr>
                <w:i/>
                <w:sz w:val="28"/>
                <w:szCs w:val="28"/>
                <w:lang w:val="uk-UA"/>
              </w:rPr>
              <w:t>(вказати поштову адресу)</w:t>
            </w:r>
            <w:r w:rsidRPr="00B66384">
              <w:rPr>
                <w:sz w:val="28"/>
                <w:szCs w:val="28"/>
                <w:lang w:val="uk-UA"/>
              </w:rPr>
              <w:t xml:space="preserve"> </w:t>
            </w:r>
          </w:p>
          <w:p w:rsidR="00E36D3F" w:rsidRPr="00B66384" w:rsidRDefault="00E36D3F" w:rsidP="009227C2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:rsidR="00E36D3F" w:rsidRPr="00B66384" w:rsidRDefault="00E36D3F" w:rsidP="009227C2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</w:p>
          <w:p w:rsidR="00E36D3F" w:rsidRPr="00B66384" w:rsidRDefault="00E36D3F" w:rsidP="009227C2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</w:p>
          <w:p w:rsidR="00E36D3F" w:rsidRPr="00B66384" w:rsidRDefault="00E36D3F" w:rsidP="009227C2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</w:p>
        </w:tc>
      </w:tr>
      <w:tr w:rsidR="006D78FB" w:rsidRPr="00B66384" w:rsidTr="00A862CE">
        <w:tc>
          <w:tcPr>
            <w:tcW w:w="3964" w:type="dxa"/>
          </w:tcPr>
          <w:p w:rsidR="006D78FB" w:rsidRPr="00B66384" w:rsidRDefault="006D78FB" w:rsidP="00A862CE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Факсом </w:t>
            </w:r>
            <w:r w:rsidRPr="006D78FB">
              <w:rPr>
                <w:i/>
                <w:sz w:val="28"/>
                <w:szCs w:val="28"/>
                <w:lang w:val="uk-UA"/>
              </w:rPr>
              <w:t>(вказати номер факсу)</w:t>
            </w:r>
          </w:p>
        </w:tc>
        <w:tc>
          <w:tcPr>
            <w:tcW w:w="6237" w:type="dxa"/>
          </w:tcPr>
          <w:p w:rsidR="006D78FB" w:rsidRPr="00B66384" w:rsidRDefault="006D78FB" w:rsidP="00A862CE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</w:p>
        </w:tc>
      </w:tr>
      <w:tr w:rsidR="00E36D3F" w:rsidRPr="00B66384" w:rsidTr="009227C2">
        <w:tc>
          <w:tcPr>
            <w:tcW w:w="3964" w:type="dxa"/>
          </w:tcPr>
          <w:p w:rsidR="00E36D3F" w:rsidRPr="00B66384" w:rsidRDefault="00E36D3F" w:rsidP="00385C9F">
            <w:pPr>
              <w:tabs>
                <w:tab w:val="left" w:pos="0"/>
              </w:tabs>
              <w:rPr>
                <w:i/>
                <w:sz w:val="28"/>
                <w:szCs w:val="28"/>
                <w:lang w:val="uk-UA"/>
              </w:rPr>
            </w:pPr>
            <w:r w:rsidRPr="00B66384">
              <w:rPr>
                <w:sz w:val="28"/>
                <w:szCs w:val="28"/>
                <w:lang w:val="uk-UA"/>
              </w:rPr>
              <w:t xml:space="preserve">Електронною поштою </w:t>
            </w:r>
            <w:r w:rsidRPr="00B66384">
              <w:rPr>
                <w:i/>
                <w:sz w:val="28"/>
                <w:szCs w:val="28"/>
                <w:lang w:val="uk-UA"/>
              </w:rPr>
              <w:t xml:space="preserve">(вказати  </w:t>
            </w:r>
            <w:r>
              <w:rPr>
                <w:i/>
                <w:sz w:val="28"/>
                <w:szCs w:val="28"/>
                <w:lang w:val="uk-UA"/>
              </w:rPr>
              <w:t>e-</w:t>
            </w:r>
            <w:proofErr w:type="spellStart"/>
            <w:r>
              <w:rPr>
                <w:i/>
                <w:sz w:val="28"/>
                <w:szCs w:val="28"/>
                <w:lang w:val="uk-UA"/>
              </w:rPr>
              <w:t>m</w:t>
            </w:r>
            <w:r w:rsidRPr="00B66384">
              <w:rPr>
                <w:i/>
                <w:sz w:val="28"/>
                <w:szCs w:val="28"/>
                <w:lang w:val="uk-UA"/>
              </w:rPr>
              <w:t>ail</w:t>
            </w:r>
            <w:proofErr w:type="spellEnd"/>
            <w:r w:rsidRPr="00B66384">
              <w:rPr>
                <w:i/>
                <w:sz w:val="28"/>
                <w:szCs w:val="28"/>
                <w:lang w:val="uk-UA"/>
              </w:rPr>
              <w:t xml:space="preserve">) </w:t>
            </w:r>
          </w:p>
        </w:tc>
        <w:tc>
          <w:tcPr>
            <w:tcW w:w="6237" w:type="dxa"/>
          </w:tcPr>
          <w:p w:rsidR="00E36D3F" w:rsidRPr="00B66384" w:rsidRDefault="00E36D3F" w:rsidP="009227C2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</w:p>
        </w:tc>
      </w:tr>
      <w:tr w:rsidR="00E36D3F" w:rsidRPr="00B66384" w:rsidTr="009227C2">
        <w:tc>
          <w:tcPr>
            <w:tcW w:w="3964" w:type="dxa"/>
          </w:tcPr>
          <w:p w:rsidR="00E36D3F" w:rsidRPr="00B66384" w:rsidRDefault="00E36D3F" w:rsidP="009227C2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  <w:r w:rsidRPr="00B66384">
              <w:rPr>
                <w:sz w:val="28"/>
                <w:szCs w:val="28"/>
                <w:lang w:val="uk-UA"/>
              </w:rPr>
              <w:t xml:space="preserve">Контактний телефон </w:t>
            </w:r>
            <w:r>
              <w:rPr>
                <w:sz w:val="28"/>
                <w:szCs w:val="28"/>
                <w:lang w:val="uk-UA"/>
              </w:rPr>
              <w:t>запитувача</w:t>
            </w:r>
          </w:p>
        </w:tc>
        <w:tc>
          <w:tcPr>
            <w:tcW w:w="6237" w:type="dxa"/>
          </w:tcPr>
          <w:p w:rsidR="00E36D3F" w:rsidRPr="00B66384" w:rsidRDefault="00E36D3F" w:rsidP="009227C2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</w:p>
        </w:tc>
      </w:tr>
      <w:tr w:rsidR="00E36D3F" w:rsidRPr="00B66384" w:rsidTr="009227C2">
        <w:tc>
          <w:tcPr>
            <w:tcW w:w="3964" w:type="dxa"/>
          </w:tcPr>
          <w:p w:rsidR="00E36D3F" w:rsidRPr="00B66384" w:rsidRDefault="00E36D3F" w:rsidP="009227C2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Посада, прізвище, ім’я, по батькові та підпис представника запитувача</w:t>
            </w:r>
          </w:p>
        </w:tc>
        <w:tc>
          <w:tcPr>
            <w:tcW w:w="6237" w:type="dxa"/>
          </w:tcPr>
          <w:p w:rsidR="00E36D3F" w:rsidRPr="00B66384" w:rsidRDefault="00E36D3F" w:rsidP="009227C2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</w:p>
        </w:tc>
      </w:tr>
      <w:tr w:rsidR="00E36D3F" w:rsidRPr="00B66384" w:rsidTr="009227C2">
        <w:tc>
          <w:tcPr>
            <w:tcW w:w="3964" w:type="dxa"/>
          </w:tcPr>
          <w:p w:rsidR="00E36D3F" w:rsidRPr="00B66384" w:rsidRDefault="00E36D3F" w:rsidP="009227C2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  <w:r w:rsidRPr="00B66384">
              <w:rPr>
                <w:sz w:val="28"/>
                <w:szCs w:val="28"/>
                <w:lang w:val="uk-UA"/>
              </w:rPr>
              <w:t>Дата запиту, підпис</w:t>
            </w:r>
          </w:p>
        </w:tc>
        <w:tc>
          <w:tcPr>
            <w:tcW w:w="6237" w:type="dxa"/>
          </w:tcPr>
          <w:p w:rsidR="00E36D3F" w:rsidRPr="00B66384" w:rsidRDefault="00E36D3F" w:rsidP="009227C2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</w:p>
          <w:p w:rsidR="00E36D3F" w:rsidRPr="00B66384" w:rsidRDefault="00E36D3F" w:rsidP="009227C2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</w:p>
        </w:tc>
      </w:tr>
    </w:tbl>
    <w:p w:rsidR="00E36D3F" w:rsidRPr="00B66384" w:rsidRDefault="00E36D3F" w:rsidP="00E36D3F">
      <w:pPr>
        <w:tabs>
          <w:tab w:val="left" w:pos="0"/>
        </w:tabs>
        <w:rPr>
          <w:sz w:val="28"/>
          <w:szCs w:val="28"/>
          <w:lang w:val="uk-UA"/>
        </w:rPr>
      </w:pPr>
    </w:p>
    <w:p w:rsidR="00E36D3F" w:rsidRPr="00B66384" w:rsidRDefault="00E36D3F" w:rsidP="00E36D3F">
      <w:pPr>
        <w:tabs>
          <w:tab w:val="left" w:pos="0"/>
        </w:tabs>
        <w:rPr>
          <w:sz w:val="28"/>
          <w:szCs w:val="28"/>
          <w:lang w:val="uk-UA"/>
        </w:rPr>
      </w:pPr>
      <w:r w:rsidRPr="00B66384">
        <w:rPr>
          <w:sz w:val="28"/>
          <w:szCs w:val="28"/>
          <w:lang w:val="uk-UA"/>
        </w:rPr>
        <w:t xml:space="preserve">Зареєстровано_____________________________________ </w:t>
      </w:r>
    </w:p>
    <w:p w:rsidR="00E36D3F" w:rsidRPr="00B66384" w:rsidRDefault="00E36D3F" w:rsidP="00E36D3F">
      <w:pPr>
        <w:tabs>
          <w:tab w:val="left" w:pos="0"/>
        </w:tabs>
        <w:rPr>
          <w:sz w:val="28"/>
          <w:szCs w:val="28"/>
          <w:lang w:val="uk-UA"/>
        </w:rPr>
      </w:pPr>
    </w:p>
    <w:p w:rsidR="00E36D3F" w:rsidRDefault="00D446D4" w:rsidP="00D446D4">
      <w:pPr>
        <w:rPr>
          <w:lang w:val="uk-UA"/>
        </w:rPr>
      </w:pPr>
      <w:r>
        <w:rPr>
          <w:lang w:val="uk-UA"/>
        </w:rPr>
        <w:t>*Самостійні структурні підрозділи міської ради вказують свою назву та поштову адресу</w:t>
      </w:r>
    </w:p>
    <w:p w:rsidR="009827F0" w:rsidRDefault="009827F0" w:rsidP="00D446D4">
      <w:pPr>
        <w:rPr>
          <w:lang w:val="uk-UA"/>
        </w:rPr>
      </w:pPr>
    </w:p>
    <w:p w:rsidR="009827F0" w:rsidRDefault="009827F0" w:rsidP="00D446D4">
      <w:pPr>
        <w:rPr>
          <w:lang w:val="uk-UA"/>
        </w:rPr>
      </w:pPr>
    </w:p>
    <w:p w:rsidR="009827F0" w:rsidRDefault="009827F0" w:rsidP="00D446D4">
      <w:pPr>
        <w:rPr>
          <w:lang w:val="uk-UA"/>
        </w:rPr>
      </w:pPr>
    </w:p>
    <w:p w:rsidR="003B00DC" w:rsidRPr="00B66384" w:rsidRDefault="003B00DC" w:rsidP="003B00DC">
      <w:pPr>
        <w:ind w:left="5387"/>
        <w:jc w:val="both"/>
        <w:rPr>
          <w:sz w:val="28"/>
          <w:szCs w:val="28"/>
          <w:lang w:val="uk-UA"/>
        </w:rPr>
      </w:pPr>
      <w:r w:rsidRPr="00B66384">
        <w:rPr>
          <w:sz w:val="28"/>
          <w:szCs w:val="28"/>
          <w:lang w:val="uk-UA"/>
        </w:rPr>
        <w:t xml:space="preserve">Додаток </w:t>
      </w:r>
      <w:r w:rsidR="003163DC">
        <w:rPr>
          <w:sz w:val="28"/>
          <w:szCs w:val="28"/>
          <w:lang w:val="uk-UA"/>
        </w:rPr>
        <w:t>2</w:t>
      </w:r>
    </w:p>
    <w:p w:rsidR="003B00DC" w:rsidRDefault="003B00DC" w:rsidP="003B00DC">
      <w:pPr>
        <w:tabs>
          <w:tab w:val="left" w:pos="0"/>
        </w:tabs>
        <w:spacing w:line="240" w:lineRule="atLeast"/>
        <w:ind w:left="538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до П</w:t>
      </w:r>
      <w:proofErr w:type="spellStart"/>
      <w:r>
        <w:rPr>
          <w:sz w:val="28"/>
          <w:szCs w:val="28"/>
        </w:rPr>
        <w:t>орядк</w:t>
      </w:r>
      <w:proofErr w:type="spellEnd"/>
      <w:r>
        <w:rPr>
          <w:sz w:val="28"/>
          <w:szCs w:val="28"/>
          <w:lang w:val="uk-UA"/>
        </w:rPr>
        <w:t>у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складання та подання запитів на публічну інформацію, розпорядниками якої є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виконавч</w:t>
      </w:r>
      <w:proofErr w:type="spellEnd"/>
      <w:r>
        <w:rPr>
          <w:sz w:val="28"/>
          <w:szCs w:val="28"/>
          <w:lang w:val="uk-UA"/>
        </w:rPr>
        <w:t xml:space="preserve">і </w:t>
      </w:r>
      <w:r>
        <w:rPr>
          <w:sz w:val="28"/>
          <w:szCs w:val="28"/>
        </w:rPr>
        <w:t>орган</w:t>
      </w:r>
      <w:r>
        <w:rPr>
          <w:sz w:val="28"/>
          <w:szCs w:val="28"/>
          <w:lang w:val="uk-UA"/>
        </w:rPr>
        <w:t>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Звягельської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</w:t>
      </w:r>
    </w:p>
    <w:p w:rsidR="003B00DC" w:rsidRDefault="003B00DC" w:rsidP="009827F0">
      <w:pPr>
        <w:pStyle w:val="rvps7"/>
        <w:shd w:val="clear" w:color="auto" w:fill="FFFFFF"/>
        <w:spacing w:before="150" w:beforeAutospacing="0" w:after="150" w:afterAutospacing="0"/>
        <w:ind w:left="450" w:right="450"/>
        <w:jc w:val="center"/>
        <w:rPr>
          <w:rStyle w:val="rvts15"/>
          <w:b/>
          <w:bCs/>
          <w:color w:val="333333"/>
          <w:sz w:val="28"/>
          <w:szCs w:val="28"/>
          <w:lang w:val="ru-RU"/>
        </w:rPr>
      </w:pPr>
    </w:p>
    <w:p w:rsidR="009827F0" w:rsidRDefault="009827F0" w:rsidP="009827F0">
      <w:pPr>
        <w:pStyle w:val="rvps7"/>
        <w:shd w:val="clear" w:color="auto" w:fill="FFFFFF"/>
        <w:spacing w:before="150" w:beforeAutospacing="0" w:after="150" w:afterAutospacing="0"/>
        <w:ind w:left="450" w:right="450"/>
        <w:jc w:val="center"/>
        <w:rPr>
          <w:color w:val="333333"/>
        </w:rPr>
      </w:pPr>
      <w:r>
        <w:rPr>
          <w:rStyle w:val="rvts15"/>
          <w:b/>
          <w:bCs/>
          <w:color w:val="333333"/>
          <w:sz w:val="28"/>
          <w:szCs w:val="28"/>
        </w:rPr>
        <w:t>ЖУРНАЛ</w:t>
      </w:r>
      <w:r>
        <w:rPr>
          <w:color w:val="333333"/>
        </w:rPr>
        <w:br/>
      </w:r>
      <w:r>
        <w:rPr>
          <w:rStyle w:val="rvts15"/>
          <w:b/>
          <w:bCs/>
          <w:color w:val="333333"/>
          <w:sz w:val="28"/>
          <w:szCs w:val="28"/>
        </w:rPr>
        <w:t>реєстрації запитів на інформацію</w:t>
      </w:r>
    </w:p>
    <w:tbl>
      <w:tblPr>
        <w:tblW w:w="4937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5"/>
        <w:gridCol w:w="1245"/>
        <w:gridCol w:w="499"/>
        <w:gridCol w:w="566"/>
        <w:gridCol w:w="632"/>
        <w:gridCol w:w="1471"/>
        <w:gridCol w:w="595"/>
        <w:gridCol w:w="567"/>
        <w:gridCol w:w="566"/>
        <w:gridCol w:w="566"/>
        <w:gridCol w:w="886"/>
        <w:gridCol w:w="654"/>
        <w:gridCol w:w="569"/>
        <w:gridCol w:w="691"/>
      </w:tblGrid>
      <w:tr w:rsidR="00356792" w:rsidRPr="003A13A1" w:rsidTr="00AC799B">
        <w:trPr>
          <w:trHeight w:val="225"/>
        </w:trPr>
        <w:tc>
          <w:tcPr>
            <w:tcW w:w="6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356792" w:rsidRPr="003A13A1" w:rsidRDefault="00356792" w:rsidP="00356792">
            <w:pPr>
              <w:pStyle w:val="rvps12"/>
              <w:spacing w:before="150" w:beforeAutospacing="0" w:after="150" w:afterAutospacing="0"/>
              <w:ind w:left="113" w:right="113"/>
              <w:jc w:val="center"/>
              <w:rPr>
                <w:sz w:val="20"/>
                <w:szCs w:val="20"/>
              </w:rPr>
            </w:pPr>
            <w:bookmarkStart w:id="1" w:name="n265"/>
            <w:bookmarkEnd w:id="1"/>
            <w:r w:rsidRPr="003A13A1">
              <w:rPr>
                <w:rStyle w:val="rvts82"/>
                <w:sz w:val="20"/>
                <w:szCs w:val="20"/>
              </w:rPr>
              <w:t>Вхідний номер, дата надходження</w:t>
            </w:r>
          </w:p>
        </w:tc>
        <w:tc>
          <w:tcPr>
            <w:tcW w:w="174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356792" w:rsidRPr="003A13A1" w:rsidRDefault="00356792" w:rsidP="00356792">
            <w:pPr>
              <w:pStyle w:val="rvps12"/>
              <w:spacing w:before="150" w:beforeAutospacing="0" w:after="150" w:afterAutospacing="0"/>
              <w:jc w:val="center"/>
              <w:rPr>
                <w:sz w:val="20"/>
                <w:szCs w:val="20"/>
              </w:rPr>
            </w:pPr>
            <w:r w:rsidRPr="003A13A1">
              <w:rPr>
                <w:rStyle w:val="rvts82"/>
                <w:sz w:val="20"/>
                <w:szCs w:val="20"/>
              </w:rPr>
              <w:t>Запитувач</w:t>
            </w:r>
          </w:p>
        </w:tc>
        <w:tc>
          <w:tcPr>
            <w:tcW w:w="566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textDirection w:val="btLr"/>
            <w:hideMark/>
          </w:tcPr>
          <w:p w:rsidR="00356792" w:rsidRPr="003A13A1" w:rsidRDefault="00356792" w:rsidP="00356792">
            <w:pPr>
              <w:pStyle w:val="rvps12"/>
              <w:spacing w:before="150" w:beforeAutospacing="0" w:after="150" w:afterAutospacing="0"/>
              <w:ind w:left="113" w:right="113"/>
              <w:jc w:val="center"/>
              <w:rPr>
                <w:sz w:val="20"/>
                <w:szCs w:val="20"/>
              </w:rPr>
            </w:pPr>
            <w:r w:rsidRPr="003A13A1">
              <w:rPr>
                <w:sz w:val="20"/>
                <w:szCs w:val="20"/>
              </w:rPr>
              <w:t>Форма надходження запиту</w:t>
            </w:r>
          </w:p>
        </w:tc>
        <w:tc>
          <w:tcPr>
            <w:tcW w:w="632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extDirection w:val="btLr"/>
          </w:tcPr>
          <w:p w:rsidR="00356792" w:rsidRPr="003A13A1" w:rsidRDefault="00356792" w:rsidP="00356792">
            <w:pPr>
              <w:pStyle w:val="rvps12"/>
              <w:spacing w:before="150" w:beforeAutospacing="0" w:after="150" w:afterAutospacing="0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Суб’єкт звернення (індивідуальне, колективне)</w:t>
            </w:r>
          </w:p>
        </w:tc>
        <w:tc>
          <w:tcPr>
            <w:tcW w:w="1471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56792" w:rsidRPr="003A13A1" w:rsidRDefault="00356792" w:rsidP="00356792">
            <w:pPr>
              <w:pStyle w:val="rvps12"/>
              <w:spacing w:before="150" w:beforeAutospacing="0" w:after="150" w:afterAutospacing="0"/>
              <w:jc w:val="center"/>
              <w:rPr>
                <w:sz w:val="20"/>
                <w:szCs w:val="20"/>
              </w:rPr>
            </w:pPr>
            <w:r w:rsidRPr="003A13A1">
              <w:rPr>
                <w:rStyle w:val="rvts82"/>
                <w:sz w:val="20"/>
                <w:szCs w:val="20"/>
              </w:rPr>
              <w:t>Короткий  зміст запиту</w:t>
            </w:r>
          </w:p>
        </w:tc>
        <w:tc>
          <w:tcPr>
            <w:tcW w:w="595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extDirection w:val="btLr"/>
            <w:hideMark/>
          </w:tcPr>
          <w:p w:rsidR="00356792" w:rsidRPr="003A13A1" w:rsidRDefault="00356792" w:rsidP="00356792">
            <w:pPr>
              <w:pStyle w:val="rvps12"/>
              <w:spacing w:before="150" w:beforeAutospacing="0" w:after="150" w:afterAutospacing="0"/>
              <w:ind w:left="113" w:right="11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Резолюціонер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textDirection w:val="btLr"/>
            <w:hideMark/>
          </w:tcPr>
          <w:p w:rsidR="00356792" w:rsidRPr="003A13A1" w:rsidRDefault="00356792" w:rsidP="00356792">
            <w:pPr>
              <w:pStyle w:val="rvps12"/>
              <w:spacing w:before="150" w:beforeAutospacing="0" w:after="150" w:afterAutospacing="0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Зміст резолюції </w:t>
            </w:r>
          </w:p>
        </w:tc>
        <w:tc>
          <w:tcPr>
            <w:tcW w:w="566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extDirection w:val="btLr"/>
          </w:tcPr>
          <w:p w:rsidR="00356792" w:rsidRPr="003A13A1" w:rsidRDefault="00356792" w:rsidP="00356792">
            <w:pPr>
              <w:pStyle w:val="rvps12"/>
              <w:spacing w:before="150" w:beforeAutospacing="0" w:after="150" w:afterAutospacing="0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Виконавець </w:t>
            </w:r>
          </w:p>
        </w:tc>
        <w:tc>
          <w:tcPr>
            <w:tcW w:w="566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extDirection w:val="btLr"/>
          </w:tcPr>
          <w:p w:rsidR="00356792" w:rsidRPr="003A13A1" w:rsidRDefault="00356792" w:rsidP="00356792">
            <w:pPr>
              <w:pStyle w:val="rvps12"/>
              <w:spacing w:before="150" w:beforeAutospacing="0" w:after="150" w:afterAutospacing="0"/>
              <w:ind w:left="113" w:right="113"/>
              <w:jc w:val="center"/>
              <w:rPr>
                <w:sz w:val="20"/>
                <w:szCs w:val="20"/>
              </w:rPr>
            </w:pPr>
            <w:r w:rsidRPr="003A13A1">
              <w:rPr>
                <w:rStyle w:val="rvts82"/>
                <w:sz w:val="20"/>
                <w:szCs w:val="20"/>
              </w:rPr>
              <w:t>Строк виконання</w:t>
            </w:r>
          </w:p>
        </w:tc>
        <w:tc>
          <w:tcPr>
            <w:tcW w:w="886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textDirection w:val="btLr"/>
          </w:tcPr>
          <w:p w:rsidR="00356792" w:rsidRPr="003A13A1" w:rsidRDefault="00356792" w:rsidP="00356792">
            <w:pPr>
              <w:pStyle w:val="rvps12"/>
              <w:spacing w:before="150" w:beforeAutospacing="0" w:after="150" w:afterAutospacing="0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Продовження терміну виконання</w:t>
            </w:r>
          </w:p>
        </w:tc>
        <w:tc>
          <w:tcPr>
            <w:tcW w:w="654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textDirection w:val="btLr"/>
          </w:tcPr>
          <w:p w:rsidR="00356792" w:rsidRPr="003A13A1" w:rsidRDefault="00356792" w:rsidP="00356792">
            <w:pPr>
              <w:pStyle w:val="rvps12"/>
              <w:spacing w:before="150" w:beforeAutospacing="0" w:after="150" w:afterAutospacing="0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Спосіб відправки</w:t>
            </w:r>
          </w:p>
        </w:tc>
        <w:tc>
          <w:tcPr>
            <w:tcW w:w="569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textDirection w:val="btLr"/>
          </w:tcPr>
          <w:p w:rsidR="00356792" w:rsidRPr="003A13A1" w:rsidRDefault="00356792" w:rsidP="00356792">
            <w:pPr>
              <w:pStyle w:val="rvps12"/>
              <w:spacing w:before="150" w:beforeAutospacing="0" w:after="150" w:afterAutospacing="0"/>
              <w:ind w:left="113" w:right="113"/>
              <w:jc w:val="center"/>
              <w:rPr>
                <w:sz w:val="20"/>
                <w:szCs w:val="20"/>
              </w:rPr>
            </w:pPr>
            <w:r w:rsidRPr="003A13A1">
              <w:rPr>
                <w:sz w:val="20"/>
                <w:szCs w:val="20"/>
              </w:rPr>
              <w:t>Підпис особи</w:t>
            </w:r>
          </w:p>
        </w:tc>
        <w:tc>
          <w:tcPr>
            <w:tcW w:w="691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extDirection w:val="btLr"/>
          </w:tcPr>
          <w:p w:rsidR="00356792" w:rsidRPr="003A13A1" w:rsidRDefault="00356792" w:rsidP="00356792">
            <w:pPr>
              <w:pStyle w:val="rvps12"/>
              <w:spacing w:before="150" w:beforeAutospacing="0" w:after="150" w:afterAutospacing="0"/>
              <w:ind w:left="113" w:right="113"/>
              <w:jc w:val="center"/>
              <w:rPr>
                <w:sz w:val="20"/>
                <w:szCs w:val="20"/>
              </w:rPr>
            </w:pPr>
            <w:r w:rsidRPr="003A13A1">
              <w:rPr>
                <w:sz w:val="20"/>
                <w:szCs w:val="20"/>
              </w:rPr>
              <w:t>Дата, номер відповіді, виконавець</w:t>
            </w:r>
          </w:p>
        </w:tc>
      </w:tr>
      <w:tr w:rsidR="00356792" w:rsidRPr="003A13A1" w:rsidTr="00AC799B">
        <w:trPr>
          <w:cantSplit/>
          <w:trHeight w:val="1134"/>
        </w:trPr>
        <w:tc>
          <w:tcPr>
            <w:tcW w:w="6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6792" w:rsidRPr="003A13A1" w:rsidRDefault="00356792" w:rsidP="00356792">
            <w:pPr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356792" w:rsidRPr="003A13A1" w:rsidRDefault="00356792" w:rsidP="00356792">
            <w:pPr>
              <w:pStyle w:val="rvps12"/>
              <w:spacing w:before="150" w:beforeAutospacing="0" w:after="150" w:afterAutospacing="0"/>
              <w:jc w:val="center"/>
              <w:rPr>
                <w:sz w:val="20"/>
                <w:szCs w:val="20"/>
              </w:rPr>
            </w:pPr>
            <w:r w:rsidRPr="003A13A1">
              <w:rPr>
                <w:rStyle w:val="rvts82"/>
                <w:sz w:val="20"/>
                <w:szCs w:val="20"/>
              </w:rPr>
              <w:t>ініціали, прізвище, найменування юридичної особи,  номер телефону/ факсу/ e-</w:t>
            </w:r>
            <w:proofErr w:type="spellStart"/>
            <w:r w:rsidRPr="003A13A1">
              <w:rPr>
                <w:rStyle w:val="rvts82"/>
                <w:sz w:val="20"/>
                <w:szCs w:val="20"/>
              </w:rPr>
              <w:t>mail</w:t>
            </w:r>
            <w:proofErr w:type="spellEnd"/>
            <w:r w:rsidRPr="003A13A1">
              <w:rPr>
                <w:rStyle w:val="rvts82"/>
                <w:sz w:val="20"/>
                <w:szCs w:val="20"/>
              </w:rPr>
              <w:t>/ поштова адреса</w:t>
            </w:r>
          </w:p>
        </w:tc>
        <w:tc>
          <w:tcPr>
            <w:tcW w:w="4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extDirection w:val="btLr"/>
            <w:hideMark/>
          </w:tcPr>
          <w:p w:rsidR="00356792" w:rsidRPr="003A13A1" w:rsidRDefault="00356792" w:rsidP="00356792">
            <w:pPr>
              <w:pStyle w:val="rvps12"/>
              <w:spacing w:before="0" w:beforeAutospacing="0" w:after="0" w:afterAutospacing="0"/>
              <w:jc w:val="center"/>
              <w:rPr>
                <w:rStyle w:val="rvts82"/>
                <w:sz w:val="20"/>
                <w:szCs w:val="20"/>
              </w:rPr>
            </w:pPr>
            <w:r w:rsidRPr="003A13A1">
              <w:rPr>
                <w:rStyle w:val="rvts82"/>
                <w:sz w:val="20"/>
                <w:szCs w:val="20"/>
              </w:rPr>
              <w:t xml:space="preserve">категорія (фізичні/юридичні </w:t>
            </w:r>
          </w:p>
          <w:p w:rsidR="00356792" w:rsidRPr="003A13A1" w:rsidRDefault="00356792" w:rsidP="00356792">
            <w:pPr>
              <w:pStyle w:val="rvps12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13A1">
              <w:rPr>
                <w:rStyle w:val="rvts82"/>
                <w:sz w:val="20"/>
                <w:szCs w:val="20"/>
              </w:rPr>
              <w:t>особи, ГО)</w:t>
            </w:r>
          </w:p>
        </w:tc>
        <w:tc>
          <w:tcPr>
            <w:tcW w:w="566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hideMark/>
          </w:tcPr>
          <w:p w:rsidR="00356792" w:rsidRPr="003A13A1" w:rsidRDefault="00356792" w:rsidP="00356792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56792" w:rsidRPr="003A13A1" w:rsidRDefault="00356792" w:rsidP="00356792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56792" w:rsidRPr="003A13A1" w:rsidRDefault="00356792" w:rsidP="00356792">
            <w:pPr>
              <w:rPr>
                <w:sz w:val="20"/>
                <w:szCs w:val="20"/>
              </w:rPr>
            </w:pPr>
          </w:p>
        </w:tc>
        <w:tc>
          <w:tcPr>
            <w:tcW w:w="595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356792" w:rsidRPr="003A13A1" w:rsidRDefault="00356792" w:rsidP="0035679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hideMark/>
          </w:tcPr>
          <w:p w:rsidR="00356792" w:rsidRPr="003A13A1" w:rsidRDefault="00356792" w:rsidP="00356792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56792" w:rsidRPr="003A13A1" w:rsidRDefault="00356792" w:rsidP="00356792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56792" w:rsidRPr="003A13A1" w:rsidRDefault="00356792" w:rsidP="00356792">
            <w:pPr>
              <w:rPr>
                <w:sz w:val="20"/>
                <w:szCs w:val="20"/>
              </w:rPr>
            </w:pPr>
          </w:p>
        </w:tc>
        <w:tc>
          <w:tcPr>
            <w:tcW w:w="886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</w:tcPr>
          <w:p w:rsidR="00356792" w:rsidRPr="003A13A1" w:rsidRDefault="00356792" w:rsidP="00356792">
            <w:pPr>
              <w:rPr>
                <w:sz w:val="20"/>
                <w:szCs w:val="20"/>
              </w:rPr>
            </w:pPr>
          </w:p>
        </w:tc>
        <w:tc>
          <w:tcPr>
            <w:tcW w:w="654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</w:tcPr>
          <w:p w:rsidR="00356792" w:rsidRPr="003A13A1" w:rsidRDefault="00356792" w:rsidP="00356792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</w:tcPr>
          <w:p w:rsidR="00356792" w:rsidRPr="003A13A1" w:rsidRDefault="00356792" w:rsidP="00356792">
            <w:pPr>
              <w:rPr>
                <w:sz w:val="20"/>
                <w:szCs w:val="20"/>
              </w:rPr>
            </w:pPr>
          </w:p>
        </w:tc>
        <w:tc>
          <w:tcPr>
            <w:tcW w:w="691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56792" w:rsidRPr="003A13A1" w:rsidRDefault="00356792" w:rsidP="00356792">
            <w:pPr>
              <w:rPr>
                <w:sz w:val="20"/>
                <w:szCs w:val="20"/>
              </w:rPr>
            </w:pPr>
          </w:p>
        </w:tc>
      </w:tr>
      <w:tr w:rsidR="00356792" w:rsidRPr="003A13A1" w:rsidTr="00AC799B">
        <w:trPr>
          <w:trHeight w:val="120"/>
        </w:trPr>
        <w:tc>
          <w:tcPr>
            <w:tcW w:w="6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6792" w:rsidRPr="003A13A1" w:rsidRDefault="00356792" w:rsidP="00356792">
            <w:pPr>
              <w:pStyle w:val="rvps12"/>
              <w:spacing w:before="150" w:beforeAutospacing="0" w:after="150" w:afterAutospacing="0"/>
              <w:jc w:val="center"/>
              <w:rPr>
                <w:sz w:val="20"/>
                <w:szCs w:val="20"/>
              </w:rPr>
            </w:pPr>
            <w:r w:rsidRPr="003A13A1">
              <w:rPr>
                <w:rStyle w:val="rvts82"/>
                <w:sz w:val="20"/>
                <w:szCs w:val="20"/>
              </w:rPr>
              <w:t>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56792" w:rsidRPr="003A13A1" w:rsidRDefault="00356792" w:rsidP="00356792">
            <w:pPr>
              <w:pStyle w:val="rvps12"/>
              <w:spacing w:before="150" w:beforeAutospacing="0" w:after="15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356792" w:rsidRPr="003A13A1" w:rsidRDefault="00356792" w:rsidP="00356792">
            <w:pPr>
              <w:pStyle w:val="rvps12"/>
              <w:spacing w:before="150" w:beforeAutospacing="0" w:after="15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</w:tcPr>
          <w:p w:rsidR="00356792" w:rsidRPr="003A13A1" w:rsidRDefault="00356792" w:rsidP="00356792">
            <w:pPr>
              <w:pStyle w:val="rvps12"/>
              <w:spacing w:before="150" w:beforeAutospacing="0" w:after="15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356792" w:rsidRPr="003A13A1" w:rsidRDefault="00356792" w:rsidP="00356792">
            <w:pPr>
              <w:pStyle w:val="rvps12"/>
              <w:spacing w:before="150" w:after="1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356792" w:rsidRPr="003A13A1" w:rsidRDefault="00356792" w:rsidP="00356792">
            <w:pPr>
              <w:pStyle w:val="rvps12"/>
              <w:spacing w:before="150" w:after="1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356792" w:rsidRPr="003A13A1" w:rsidRDefault="00356792" w:rsidP="00356792">
            <w:pPr>
              <w:pStyle w:val="rvps12"/>
              <w:spacing w:before="150" w:beforeAutospacing="0" w:after="15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</w:tcPr>
          <w:p w:rsidR="00356792" w:rsidRPr="003A13A1" w:rsidRDefault="00356792" w:rsidP="00356792">
            <w:pPr>
              <w:pStyle w:val="rvps12"/>
              <w:spacing w:before="150" w:beforeAutospacing="0" w:after="15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56792" w:rsidRPr="003A13A1" w:rsidRDefault="00356792" w:rsidP="00356792">
            <w:pPr>
              <w:pStyle w:val="rvps12"/>
              <w:spacing w:before="150" w:beforeAutospacing="0" w:after="15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56792" w:rsidRPr="003A13A1" w:rsidRDefault="00356792" w:rsidP="00356792">
            <w:pPr>
              <w:pStyle w:val="rvps12"/>
              <w:spacing w:before="150" w:beforeAutospacing="0" w:after="15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</w:tcPr>
          <w:p w:rsidR="00356792" w:rsidRPr="003A13A1" w:rsidRDefault="00356792" w:rsidP="00356792">
            <w:pPr>
              <w:pStyle w:val="rvps12"/>
              <w:spacing w:before="150" w:beforeAutospacing="0" w:after="15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</w:tcPr>
          <w:p w:rsidR="00356792" w:rsidRPr="003A13A1" w:rsidRDefault="00356792" w:rsidP="00356792">
            <w:pPr>
              <w:pStyle w:val="rvps12"/>
              <w:spacing w:before="150" w:beforeAutospacing="0" w:after="15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</w:tcPr>
          <w:p w:rsidR="00356792" w:rsidRPr="003A13A1" w:rsidRDefault="00356792" w:rsidP="00356792">
            <w:pPr>
              <w:pStyle w:val="rvps12"/>
              <w:spacing w:before="150" w:beforeAutospacing="0" w:after="15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56792" w:rsidRPr="003A13A1" w:rsidRDefault="00356792" w:rsidP="00356792">
            <w:pPr>
              <w:pStyle w:val="rvps12"/>
              <w:spacing w:before="150" w:beforeAutospacing="0" w:after="15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356792" w:rsidRPr="003A13A1" w:rsidTr="00AC799B">
        <w:trPr>
          <w:trHeight w:val="120"/>
        </w:trPr>
        <w:tc>
          <w:tcPr>
            <w:tcW w:w="6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6792" w:rsidRPr="003A13A1" w:rsidRDefault="00356792" w:rsidP="00356792">
            <w:pPr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356792" w:rsidRPr="003A13A1" w:rsidRDefault="00356792" w:rsidP="00356792">
            <w:pPr>
              <w:rPr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356792" w:rsidRPr="003A13A1" w:rsidRDefault="00356792" w:rsidP="00356792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hideMark/>
          </w:tcPr>
          <w:p w:rsidR="00356792" w:rsidRPr="003A13A1" w:rsidRDefault="00356792" w:rsidP="00356792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56792" w:rsidRPr="003A13A1" w:rsidRDefault="00356792" w:rsidP="00356792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56792" w:rsidRPr="003A13A1" w:rsidRDefault="00356792" w:rsidP="00356792">
            <w:pPr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356792" w:rsidRPr="003A13A1" w:rsidRDefault="00356792" w:rsidP="0035679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hideMark/>
          </w:tcPr>
          <w:p w:rsidR="00356792" w:rsidRPr="003A13A1" w:rsidRDefault="00356792" w:rsidP="00356792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56792" w:rsidRPr="003A13A1" w:rsidRDefault="00356792" w:rsidP="00356792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56792" w:rsidRPr="003A13A1" w:rsidRDefault="00356792" w:rsidP="00356792">
            <w:pPr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hideMark/>
          </w:tcPr>
          <w:p w:rsidR="00356792" w:rsidRPr="003A13A1" w:rsidRDefault="00356792" w:rsidP="00356792">
            <w:pPr>
              <w:rPr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</w:tcPr>
          <w:p w:rsidR="00356792" w:rsidRPr="003A13A1" w:rsidRDefault="00356792" w:rsidP="00356792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</w:tcPr>
          <w:p w:rsidR="00356792" w:rsidRPr="003A13A1" w:rsidRDefault="00356792" w:rsidP="00356792">
            <w:pPr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56792" w:rsidRPr="003A13A1" w:rsidRDefault="00356792" w:rsidP="00356792">
            <w:pPr>
              <w:rPr>
                <w:sz w:val="20"/>
                <w:szCs w:val="20"/>
              </w:rPr>
            </w:pPr>
          </w:p>
        </w:tc>
      </w:tr>
    </w:tbl>
    <w:p w:rsidR="009827F0" w:rsidRPr="00D446D4" w:rsidRDefault="009827F0" w:rsidP="00D446D4">
      <w:pPr>
        <w:rPr>
          <w:lang w:val="uk-UA"/>
        </w:rPr>
      </w:pPr>
    </w:p>
    <w:sectPr w:rsidR="009827F0" w:rsidRPr="00D446D4" w:rsidSect="00406D2F">
      <w:pgSz w:w="12240" w:h="15840"/>
      <w:pgMar w:top="567" w:right="474" w:bottom="426" w:left="1418" w:header="720" w:footer="720" w:gutter="0"/>
      <w:cols w:space="708"/>
      <w:noEndnote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45196"/>
    <w:multiLevelType w:val="hybridMultilevel"/>
    <w:tmpl w:val="2DD00AD6"/>
    <w:lvl w:ilvl="0" w:tplc="F08858D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56A06B0"/>
    <w:multiLevelType w:val="hybridMultilevel"/>
    <w:tmpl w:val="E884B168"/>
    <w:lvl w:ilvl="0" w:tplc="E9286BB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7DF57E2D"/>
    <w:multiLevelType w:val="hybridMultilevel"/>
    <w:tmpl w:val="696241A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0C6071"/>
    <w:multiLevelType w:val="hybridMultilevel"/>
    <w:tmpl w:val="E7F2CF26"/>
    <w:lvl w:ilvl="0" w:tplc="9E18949E">
      <w:start w:val="7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75"/>
  <w:drawingGridVerticalSpacing w:val="245"/>
  <w:displayHorizont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A5E"/>
    <w:rsid w:val="000002CA"/>
    <w:rsid w:val="00001401"/>
    <w:rsid w:val="000111CA"/>
    <w:rsid w:val="000265B0"/>
    <w:rsid w:val="00055552"/>
    <w:rsid w:val="00056A8C"/>
    <w:rsid w:val="00061FA9"/>
    <w:rsid w:val="000743DB"/>
    <w:rsid w:val="000821E5"/>
    <w:rsid w:val="000872C5"/>
    <w:rsid w:val="00094B3A"/>
    <w:rsid w:val="000A0EF9"/>
    <w:rsid w:val="000C0F9A"/>
    <w:rsid w:val="000C14DF"/>
    <w:rsid w:val="000C1F96"/>
    <w:rsid w:val="000C3CEB"/>
    <w:rsid w:val="000F27D3"/>
    <w:rsid w:val="000F4896"/>
    <w:rsid w:val="001003D8"/>
    <w:rsid w:val="00100A9D"/>
    <w:rsid w:val="0011107F"/>
    <w:rsid w:val="00122DEC"/>
    <w:rsid w:val="001502FD"/>
    <w:rsid w:val="0015468B"/>
    <w:rsid w:val="00155046"/>
    <w:rsid w:val="00160AC6"/>
    <w:rsid w:val="001666A5"/>
    <w:rsid w:val="00190EA0"/>
    <w:rsid w:val="00194089"/>
    <w:rsid w:val="001A3F02"/>
    <w:rsid w:val="001A45F9"/>
    <w:rsid w:val="001B563C"/>
    <w:rsid w:val="001C06C9"/>
    <w:rsid w:val="001D6616"/>
    <w:rsid w:val="001F3A60"/>
    <w:rsid w:val="00202500"/>
    <w:rsid w:val="0022006D"/>
    <w:rsid w:val="002407E4"/>
    <w:rsid w:val="00240DCF"/>
    <w:rsid w:val="002551C5"/>
    <w:rsid w:val="00276488"/>
    <w:rsid w:val="00283F16"/>
    <w:rsid w:val="00295BFA"/>
    <w:rsid w:val="002A12A2"/>
    <w:rsid w:val="002A6AEC"/>
    <w:rsid w:val="002B0124"/>
    <w:rsid w:val="002E4AC0"/>
    <w:rsid w:val="002F3FAD"/>
    <w:rsid w:val="003163DC"/>
    <w:rsid w:val="00332B14"/>
    <w:rsid w:val="0034164D"/>
    <w:rsid w:val="00342331"/>
    <w:rsid w:val="0034353F"/>
    <w:rsid w:val="003551B4"/>
    <w:rsid w:val="00356792"/>
    <w:rsid w:val="003578A6"/>
    <w:rsid w:val="003806FC"/>
    <w:rsid w:val="00380EA1"/>
    <w:rsid w:val="00385C9F"/>
    <w:rsid w:val="003A04BC"/>
    <w:rsid w:val="003A13A1"/>
    <w:rsid w:val="003A1F93"/>
    <w:rsid w:val="003A36FC"/>
    <w:rsid w:val="003B00DC"/>
    <w:rsid w:val="003B5F49"/>
    <w:rsid w:val="003D0DC7"/>
    <w:rsid w:val="00401D79"/>
    <w:rsid w:val="00406D2F"/>
    <w:rsid w:val="0041749D"/>
    <w:rsid w:val="004211AB"/>
    <w:rsid w:val="0043208F"/>
    <w:rsid w:val="004445C1"/>
    <w:rsid w:val="00452303"/>
    <w:rsid w:val="00452EBF"/>
    <w:rsid w:val="00456D8E"/>
    <w:rsid w:val="00464509"/>
    <w:rsid w:val="00467481"/>
    <w:rsid w:val="004722FA"/>
    <w:rsid w:val="004912E5"/>
    <w:rsid w:val="00493E5E"/>
    <w:rsid w:val="00495ED6"/>
    <w:rsid w:val="004966E7"/>
    <w:rsid w:val="004B1706"/>
    <w:rsid w:val="004C0BBF"/>
    <w:rsid w:val="004D329A"/>
    <w:rsid w:val="004D6D9B"/>
    <w:rsid w:val="004E3862"/>
    <w:rsid w:val="004E39A1"/>
    <w:rsid w:val="00510C5D"/>
    <w:rsid w:val="00513130"/>
    <w:rsid w:val="00522FCA"/>
    <w:rsid w:val="00536D9E"/>
    <w:rsid w:val="00561EDC"/>
    <w:rsid w:val="00566EBE"/>
    <w:rsid w:val="00567BE1"/>
    <w:rsid w:val="005709C6"/>
    <w:rsid w:val="00576EF2"/>
    <w:rsid w:val="00582A98"/>
    <w:rsid w:val="005918F5"/>
    <w:rsid w:val="00594577"/>
    <w:rsid w:val="005A604D"/>
    <w:rsid w:val="005C06C1"/>
    <w:rsid w:val="005C3CDF"/>
    <w:rsid w:val="005C7EE5"/>
    <w:rsid w:val="005E0ABA"/>
    <w:rsid w:val="006421CE"/>
    <w:rsid w:val="00642CFD"/>
    <w:rsid w:val="0065440A"/>
    <w:rsid w:val="0065758C"/>
    <w:rsid w:val="00666D09"/>
    <w:rsid w:val="00670E13"/>
    <w:rsid w:val="0067160B"/>
    <w:rsid w:val="0068125A"/>
    <w:rsid w:val="0068154E"/>
    <w:rsid w:val="00683B0F"/>
    <w:rsid w:val="006A75B8"/>
    <w:rsid w:val="006B7F1D"/>
    <w:rsid w:val="006D054C"/>
    <w:rsid w:val="006D78FB"/>
    <w:rsid w:val="006E5A72"/>
    <w:rsid w:val="006F3AD7"/>
    <w:rsid w:val="006F794C"/>
    <w:rsid w:val="007031D1"/>
    <w:rsid w:val="0070523C"/>
    <w:rsid w:val="007430A3"/>
    <w:rsid w:val="0075135F"/>
    <w:rsid w:val="00770B21"/>
    <w:rsid w:val="0078042C"/>
    <w:rsid w:val="00780BA1"/>
    <w:rsid w:val="0078269E"/>
    <w:rsid w:val="007837F7"/>
    <w:rsid w:val="00785538"/>
    <w:rsid w:val="00785630"/>
    <w:rsid w:val="007A3A8F"/>
    <w:rsid w:val="007B5BED"/>
    <w:rsid w:val="007C0874"/>
    <w:rsid w:val="007C1E97"/>
    <w:rsid w:val="007C385D"/>
    <w:rsid w:val="007D631C"/>
    <w:rsid w:val="007F4652"/>
    <w:rsid w:val="007F53B3"/>
    <w:rsid w:val="007F5FEB"/>
    <w:rsid w:val="00800292"/>
    <w:rsid w:val="0081322A"/>
    <w:rsid w:val="0082377D"/>
    <w:rsid w:val="00840389"/>
    <w:rsid w:val="00847ABB"/>
    <w:rsid w:val="00852AA3"/>
    <w:rsid w:val="00870B36"/>
    <w:rsid w:val="00874983"/>
    <w:rsid w:val="00875B18"/>
    <w:rsid w:val="00880FC4"/>
    <w:rsid w:val="00890397"/>
    <w:rsid w:val="00897CE3"/>
    <w:rsid w:val="008A02F4"/>
    <w:rsid w:val="008A163F"/>
    <w:rsid w:val="008A2CA1"/>
    <w:rsid w:val="008A4F18"/>
    <w:rsid w:val="008B11E2"/>
    <w:rsid w:val="008B210F"/>
    <w:rsid w:val="008B4E94"/>
    <w:rsid w:val="008D4069"/>
    <w:rsid w:val="008E0FA0"/>
    <w:rsid w:val="008E2177"/>
    <w:rsid w:val="008E4D30"/>
    <w:rsid w:val="008F4BAF"/>
    <w:rsid w:val="00901E91"/>
    <w:rsid w:val="00902396"/>
    <w:rsid w:val="0090264C"/>
    <w:rsid w:val="0090353A"/>
    <w:rsid w:val="00926D27"/>
    <w:rsid w:val="00942429"/>
    <w:rsid w:val="009571B4"/>
    <w:rsid w:val="009607BF"/>
    <w:rsid w:val="00966E58"/>
    <w:rsid w:val="009762F1"/>
    <w:rsid w:val="0098233B"/>
    <w:rsid w:val="009827F0"/>
    <w:rsid w:val="00982FC2"/>
    <w:rsid w:val="009864EB"/>
    <w:rsid w:val="0099398E"/>
    <w:rsid w:val="009A1CC3"/>
    <w:rsid w:val="009A1F09"/>
    <w:rsid w:val="009C708A"/>
    <w:rsid w:val="009D21EE"/>
    <w:rsid w:val="009D3356"/>
    <w:rsid w:val="009E13FF"/>
    <w:rsid w:val="009E6E5A"/>
    <w:rsid w:val="00A0446F"/>
    <w:rsid w:val="00A07DFE"/>
    <w:rsid w:val="00A116D0"/>
    <w:rsid w:val="00A33780"/>
    <w:rsid w:val="00A40930"/>
    <w:rsid w:val="00A57FBB"/>
    <w:rsid w:val="00A607E2"/>
    <w:rsid w:val="00A67F97"/>
    <w:rsid w:val="00A8056D"/>
    <w:rsid w:val="00AA050A"/>
    <w:rsid w:val="00AA2FDA"/>
    <w:rsid w:val="00AA5EDD"/>
    <w:rsid w:val="00AC1591"/>
    <w:rsid w:val="00AC799B"/>
    <w:rsid w:val="00AD02E5"/>
    <w:rsid w:val="00AD4C29"/>
    <w:rsid w:val="00AD7206"/>
    <w:rsid w:val="00AD72DF"/>
    <w:rsid w:val="00B02650"/>
    <w:rsid w:val="00B12C05"/>
    <w:rsid w:val="00B20BA7"/>
    <w:rsid w:val="00B36C1D"/>
    <w:rsid w:val="00B4279F"/>
    <w:rsid w:val="00B44C6B"/>
    <w:rsid w:val="00B66384"/>
    <w:rsid w:val="00B734B1"/>
    <w:rsid w:val="00B8024F"/>
    <w:rsid w:val="00B80577"/>
    <w:rsid w:val="00B84B5D"/>
    <w:rsid w:val="00B9247F"/>
    <w:rsid w:val="00BA057D"/>
    <w:rsid w:val="00BB3565"/>
    <w:rsid w:val="00BB3E48"/>
    <w:rsid w:val="00BC643C"/>
    <w:rsid w:val="00BD5A84"/>
    <w:rsid w:val="00BE570B"/>
    <w:rsid w:val="00BE6FA3"/>
    <w:rsid w:val="00C06EC1"/>
    <w:rsid w:val="00C12011"/>
    <w:rsid w:val="00C26055"/>
    <w:rsid w:val="00C3150E"/>
    <w:rsid w:val="00C335E6"/>
    <w:rsid w:val="00C3608E"/>
    <w:rsid w:val="00C37BFE"/>
    <w:rsid w:val="00C5787B"/>
    <w:rsid w:val="00C67466"/>
    <w:rsid w:val="00C70CC3"/>
    <w:rsid w:val="00C904B9"/>
    <w:rsid w:val="00C90AC5"/>
    <w:rsid w:val="00C915B4"/>
    <w:rsid w:val="00C91C24"/>
    <w:rsid w:val="00C961FC"/>
    <w:rsid w:val="00CA16A5"/>
    <w:rsid w:val="00CA251F"/>
    <w:rsid w:val="00CF5EB9"/>
    <w:rsid w:val="00CF7562"/>
    <w:rsid w:val="00D37277"/>
    <w:rsid w:val="00D446D4"/>
    <w:rsid w:val="00D44A2D"/>
    <w:rsid w:val="00D56D4A"/>
    <w:rsid w:val="00D63BC3"/>
    <w:rsid w:val="00D665CB"/>
    <w:rsid w:val="00D87C44"/>
    <w:rsid w:val="00DA21CD"/>
    <w:rsid w:val="00DC7755"/>
    <w:rsid w:val="00DE056C"/>
    <w:rsid w:val="00DE208D"/>
    <w:rsid w:val="00E0233B"/>
    <w:rsid w:val="00E04F44"/>
    <w:rsid w:val="00E05A4F"/>
    <w:rsid w:val="00E06723"/>
    <w:rsid w:val="00E163C7"/>
    <w:rsid w:val="00E22AEE"/>
    <w:rsid w:val="00E32A5E"/>
    <w:rsid w:val="00E36D3F"/>
    <w:rsid w:val="00E36D56"/>
    <w:rsid w:val="00E4365B"/>
    <w:rsid w:val="00E54DFD"/>
    <w:rsid w:val="00E5590E"/>
    <w:rsid w:val="00E56F7B"/>
    <w:rsid w:val="00E65C0D"/>
    <w:rsid w:val="00E73133"/>
    <w:rsid w:val="00E747D6"/>
    <w:rsid w:val="00E75D88"/>
    <w:rsid w:val="00E8238E"/>
    <w:rsid w:val="00E85497"/>
    <w:rsid w:val="00E9425B"/>
    <w:rsid w:val="00E9669D"/>
    <w:rsid w:val="00EA2DFF"/>
    <w:rsid w:val="00EA30B3"/>
    <w:rsid w:val="00ED2E4C"/>
    <w:rsid w:val="00EE422F"/>
    <w:rsid w:val="00EE67FA"/>
    <w:rsid w:val="00EF537A"/>
    <w:rsid w:val="00F01A2D"/>
    <w:rsid w:val="00F04810"/>
    <w:rsid w:val="00F05EE9"/>
    <w:rsid w:val="00F149E2"/>
    <w:rsid w:val="00F14A2D"/>
    <w:rsid w:val="00F169C0"/>
    <w:rsid w:val="00F26884"/>
    <w:rsid w:val="00F317D5"/>
    <w:rsid w:val="00F35449"/>
    <w:rsid w:val="00F43E09"/>
    <w:rsid w:val="00F44AB1"/>
    <w:rsid w:val="00F53C24"/>
    <w:rsid w:val="00F56051"/>
    <w:rsid w:val="00F6459D"/>
    <w:rsid w:val="00F67CC5"/>
    <w:rsid w:val="00F717D2"/>
    <w:rsid w:val="00F83CB5"/>
    <w:rsid w:val="00F84D7D"/>
    <w:rsid w:val="00FA2FBA"/>
    <w:rsid w:val="00FB5869"/>
    <w:rsid w:val="00FC0B66"/>
    <w:rsid w:val="00FD09AE"/>
    <w:rsid w:val="00FD7C2E"/>
    <w:rsid w:val="00FE0851"/>
    <w:rsid w:val="00FE31B6"/>
    <w:rsid w:val="00FF01F6"/>
    <w:rsid w:val="00FF0F64"/>
    <w:rsid w:val="00FF6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B20190"/>
  <w15:docId w15:val="{E084673E-2164-48CC-B474-7ED66FD5F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608E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D7206"/>
    <w:pPr>
      <w:keepNext/>
      <w:spacing w:line="360" w:lineRule="auto"/>
      <w:jc w:val="both"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table" w:styleId="a3">
    <w:name w:val="Table Grid"/>
    <w:basedOn w:val="a1"/>
    <w:uiPriority w:val="99"/>
    <w:rsid w:val="00AA050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rsid w:val="009D335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locked/>
    <w:rsid w:val="009D335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EA30B3"/>
    <w:pPr>
      <w:ind w:left="720"/>
      <w:contextualSpacing/>
    </w:pPr>
  </w:style>
  <w:style w:type="paragraph" w:styleId="a7">
    <w:name w:val="Body Text Indent"/>
    <w:basedOn w:val="a"/>
    <w:link w:val="a8"/>
    <w:uiPriority w:val="99"/>
    <w:rsid w:val="00276488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276488"/>
    <w:rPr>
      <w:rFonts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rsid w:val="002764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locked/>
    <w:rsid w:val="00276488"/>
    <w:rPr>
      <w:rFonts w:ascii="Courier New" w:hAnsi="Courier New" w:cs="Courier New"/>
      <w:lang w:val="uk-UA" w:eastAsia="uk-UA"/>
    </w:rPr>
  </w:style>
  <w:style w:type="paragraph" w:customStyle="1" w:styleId="rvps7">
    <w:name w:val="rvps7"/>
    <w:basedOn w:val="a"/>
    <w:rsid w:val="009827F0"/>
    <w:pPr>
      <w:spacing w:before="100" w:beforeAutospacing="1" w:after="100" w:afterAutospacing="1"/>
    </w:pPr>
    <w:rPr>
      <w:lang w:val="uk-UA" w:eastAsia="uk-UA"/>
    </w:rPr>
  </w:style>
  <w:style w:type="character" w:customStyle="1" w:styleId="rvts15">
    <w:name w:val="rvts15"/>
    <w:basedOn w:val="a0"/>
    <w:rsid w:val="009827F0"/>
  </w:style>
  <w:style w:type="character" w:styleId="a9">
    <w:name w:val="Hyperlink"/>
    <w:basedOn w:val="a0"/>
    <w:uiPriority w:val="99"/>
    <w:semiHidden/>
    <w:unhideWhenUsed/>
    <w:rsid w:val="009827F0"/>
    <w:rPr>
      <w:color w:val="0000FF"/>
      <w:u w:val="single"/>
    </w:rPr>
  </w:style>
  <w:style w:type="paragraph" w:customStyle="1" w:styleId="rvps12">
    <w:name w:val="rvps12"/>
    <w:basedOn w:val="a"/>
    <w:rsid w:val="009827F0"/>
    <w:pPr>
      <w:spacing w:before="100" w:beforeAutospacing="1" w:after="100" w:afterAutospacing="1"/>
    </w:pPr>
    <w:rPr>
      <w:lang w:val="uk-UA" w:eastAsia="uk-UA"/>
    </w:rPr>
  </w:style>
  <w:style w:type="character" w:customStyle="1" w:styleId="rvts82">
    <w:name w:val="rvts82"/>
    <w:basedOn w:val="a0"/>
    <w:rsid w:val="009827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1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40376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zakon.rada.gov.ua/laws/show/2939-1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4992A-5852-49C8-B971-F00BFBFD9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9</Pages>
  <Words>1892</Words>
  <Characters>13165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виконком</Company>
  <LinksUpToDate>false</LinksUpToDate>
  <CharactersWithSpaces>15027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123</dc:creator>
  <cp:keywords/>
  <dc:description/>
  <cp:lastModifiedBy>admin</cp:lastModifiedBy>
  <cp:revision>54</cp:revision>
  <cp:lastPrinted>2026-05-15T08:20:00Z</cp:lastPrinted>
  <dcterms:created xsi:type="dcterms:W3CDTF">2026-04-30T12:11:00Z</dcterms:created>
  <dcterms:modified xsi:type="dcterms:W3CDTF">2026-05-18T10:51:00Z</dcterms:modified>
</cp:coreProperties>
</file>