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029" w:rsidRDefault="00994029">
      <w:pPr>
        <w:tabs>
          <w:tab w:val="left" w:pos="360"/>
          <w:tab w:val="left" w:pos="108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7F1AC0">
      <w:pPr>
        <w:tabs>
          <w:tab w:val="left" w:pos="360"/>
          <w:tab w:val="left" w:pos="108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6250" cy="561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4029" w:rsidRPr="009769AF" w:rsidRDefault="00892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Lato" w:hAnsi="Times New Roman" w:cs="Times New Roman"/>
          <w:color w:val="212529"/>
          <w:sz w:val="27"/>
          <w:szCs w:val="27"/>
        </w:rPr>
      </w:pPr>
      <w:sdt>
        <w:sdtPr>
          <w:rPr>
            <w:rFonts w:ascii="Times New Roman" w:hAnsi="Times New Roman" w:cs="Times New Roman"/>
          </w:rPr>
          <w:tag w:val="goog_rdk_0"/>
          <w:id w:val="688255753"/>
        </w:sdtPr>
        <w:sdtEndPr/>
        <w:sdtContent>
          <w:r w:rsidR="007F1AC0" w:rsidRPr="009769AF">
            <w:rPr>
              <w:rFonts w:ascii="Times New Roman" w:eastAsia="Arial" w:hAnsi="Times New Roman" w:cs="Times New Roman"/>
              <w:color w:val="212529"/>
              <w:sz w:val="27"/>
              <w:szCs w:val="27"/>
            </w:rPr>
            <w:t>ЗВЯГЕЛЬСЬКИЙ МІСЬКИЙ ГОЛОВА</w:t>
          </w:r>
        </w:sdtContent>
      </w:sdt>
    </w:p>
    <w:p w:rsidR="00994029" w:rsidRPr="009769AF" w:rsidRDefault="00892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Lato" w:hAnsi="Times New Roman" w:cs="Times New Roman"/>
          <w:color w:val="212529"/>
          <w:sz w:val="27"/>
          <w:szCs w:val="27"/>
        </w:rPr>
      </w:pPr>
      <w:sdt>
        <w:sdtPr>
          <w:rPr>
            <w:rFonts w:ascii="Times New Roman" w:hAnsi="Times New Roman" w:cs="Times New Roman"/>
          </w:rPr>
          <w:tag w:val="goog_rdk_1"/>
          <w:id w:val="478735049"/>
        </w:sdtPr>
        <w:sdtEndPr/>
        <w:sdtContent>
          <w:r w:rsidR="007F1AC0" w:rsidRPr="009769AF">
            <w:rPr>
              <w:rFonts w:ascii="Times New Roman" w:eastAsia="Arial" w:hAnsi="Times New Roman" w:cs="Times New Roman"/>
              <w:color w:val="212529"/>
              <w:sz w:val="27"/>
              <w:szCs w:val="27"/>
            </w:rPr>
            <w:t>РОЗПОРЯДЖЕННЯ</w:t>
          </w:r>
        </w:sdtContent>
      </w:sdt>
    </w:p>
    <w:p w:rsidR="00994029" w:rsidRDefault="0099402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4029" w:rsidRDefault="008922A7">
      <w:pPr>
        <w:tabs>
          <w:tab w:val="left" w:pos="4111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01.06.2026</w:t>
      </w:r>
      <w:r w:rsidR="007F1AC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7F1AC0">
        <w:rPr>
          <w:rFonts w:ascii="Times New Roman" w:eastAsia="Times New Roman" w:hAnsi="Times New Roman" w:cs="Times New Roman"/>
          <w:sz w:val="28"/>
          <w:szCs w:val="28"/>
        </w:rPr>
        <w:t xml:space="preserve">       № </w:t>
      </w:r>
      <w:r>
        <w:rPr>
          <w:rFonts w:ascii="Times New Roman" w:eastAsia="Times New Roman" w:hAnsi="Times New Roman" w:cs="Times New Roman"/>
          <w:sz w:val="28"/>
          <w:szCs w:val="28"/>
        </w:rPr>
        <w:t>163(о)</w:t>
      </w:r>
    </w:p>
    <w:p w:rsidR="00994029" w:rsidRDefault="00994029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</w:p>
    <w:p w:rsidR="00994029" w:rsidRDefault="007F1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створення робочої групи з розробки </w:t>
      </w:r>
      <w:r w:rsid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місцевої цільової програми «</w:t>
      </w:r>
      <w:r w:rsidR="009769AF" w:rsidRPr="00246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дій </w:t>
      </w:r>
      <w:r w:rsidR="00246013" w:rsidRPr="0024601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9769AF" w:rsidRPr="00246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адаптації до змін</w:t>
      </w:r>
      <w:r w:rsidR="0023530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013" w:rsidRPr="002460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клімату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Звягельськ</w:t>
      </w:r>
      <w:r w:rsidR="003A2BE4">
        <w:rPr>
          <w:rFonts w:ascii="Times New Roman" w:eastAsia="Times New Roman" w:hAnsi="Times New Roman" w:cs="Times New Roman"/>
          <w:color w:val="000000"/>
          <w:sz w:val="28"/>
          <w:szCs w:val="28"/>
        </w:rPr>
        <w:t>ої міської територіальної громади</w:t>
      </w:r>
      <w:r w:rsid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Pr="006F574E" w:rsidRDefault="007F1AC0" w:rsidP="00E5772F">
      <w:pPr>
        <w:pStyle w:val="3"/>
        <w:shd w:val="clear" w:color="auto" w:fill="FFFFFF"/>
        <w:spacing w:before="0" w:after="0" w:line="240" w:lineRule="auto"/>
        <w:ind w:firstLine="851"/>
        <w:jc w:val="both"/>
        <w:rPr>
          <w:rFonts w:ascii="Times New Roman" w:hAnsi="Times New Roman" w:cs="Times New Roman"/>
          <w:b w:val="0"/>
        </w:rPr>
      </w:pPr>
      <w:r w:rsidRPr="006F574E">
        <w:rPr>
          <w:rFonts w:ascii="Times New Roman" w:eastAsia="Times New Roman" w:hAnsi="Times New Roman" w:cs="Times New Roman"/>
          <w:b w:val="0"/>
        </w:rPr>
        <w:t>Керуючись пунктами 19, 20 частини четвертої статті 42 Закону України «Про місцеве самоврядування в Україні</w:t>
      </w:r>
      <w:r w:rsidRPr="009F192E">
        <w:rPr>
          <w:rFonts w:ascii="Times New Roman" w:eastAsia="Times New Roman" w:hAnsi="Times New Roman" w:cs="Times New Roman"/>
          <w:b w:val="0"/>
          <w:color w:val="000000" w:themeColor="text1"/>
        </w:rPr>
        <w:t>»</w:t>
      </w:r>
      <w:r w:rsidR="009F192E">
        <w:rPr>
          <w:rFonts w:ascii="Times New Roman" w:eastAsia="Times New Roman" w:hAnsi="Times New Roman" w:cs="Times New Roman"/>
          <w:b w:val="0"/>
          <w:color w:val="000000" w:themeColor="text1"/>
        </w:rPr>
        <w:t>,</w:t>
      </w:r>
      <w:r w:rsidRPr="009F192E">
        <w:rPr>
          <w:rFonts w:ascii="Times New Roman" w:eastAsia="Times New Roman" w:hAnsi="Times New Roman" w:cs="Times New Roman"/>
          <w:b w:val="0"/>
          <w:color w:val="000000" w:themeColor="text1"/>
        </w:rPr>
        <w:t xml:space="preserve"> </w:t>
      </w:r>
      <w:r w:rsidR="00703130" w:rsidRPr="006F574E">
        <w:rPr>
          <w:rFonts w:ascii="Times New Roman" w:eastAsia="Times New Roman" w:hAnsi="Times New Roman" w:cs="Times New Roman"/>
          <w:b w:val="0"/>
        </w:rPr>
        <w:t>Розпорядженням Кабінету Міністрів України «Про схвалення Стратегії екологічної безпеки та адаптації до зміни клімату на період до 2030 року»</w:t>
      </w:r>
      <w:r w:rsidR="009F192E">
        <w:rPr>
          <w:rFonts w:ascii="Times New Roman" w:eastAsia="Times New Roman" w:hAnsi="Times New Roman" w:cs="Times New Roman"/>
          <w:b w:val="0"/>
        </w:rPr>
        <w:t xml:space="preserve"> від 20.10.2021 №1363-р</w:t>
      </w:r>
      <w:r w:rsidR="00703130" w:rsidRPr="006F574E">
        <w:rPr>
          <w:rFonts w:ascii="Times New Roman" w:eastAsia="Times New Roman" w:hAnsi="Times New Roman" w:cs="Times New Roman"/>
          <w:b w:val="0"/>
        </w:rPr>
        <w:t>,</w:t>
      </w:r>
      <w:r w:rsidR="00246013" w:rsidRPr="006F574E">
        <w:rPr>
          <w:rFonts w:ascii="Times New Roman" w:eastAsia="Times New Roman" w:hAnsi="Times New Roman" w:cs="Times New Roman"/>
          <w:b w:val="0"/>
        </w:rPr>
        <w:t xml:space="preserve"> Розпорядженням Кабінету Міністрів України «</w:t>
      </w:r>
      <w:hyperlink r:id="rId6" w:history="1">
        <w:r w:rsidR="00246013" w:rsidRPr="006F574E">
          <w:rPr>
            <w:rStyle w:val="a8"/>
            <w:rFonts w:ascii="Times New Roman" w:hAnsi="Times New Roman" w:cs="Times New Roman"/>
            <w:b w:val="0"/>
            <w:bCs/>
            <w:color w:val="auto"/>
            <w:u w:val="none"/>
          </w:rPr>
          <w:t>Про затвердження операційного плану заходів з реалізації у 2025-2027 роках Стратегії екологічної безпеки та адаптації до зміни клімату на період до 2030 року</w:t>
        </w:r>
      </w:hyperlink>
      <w:r w:rsidR="00246013" w:rsidRPr="006F574E">
        <w:rPr>
          <w:rFonts w:ascii="Times New Roman" w:hAnsi="Times New Roman" w:cs="Times New Roman"/>
          <w:b w:val="0"/>
          <w:bCs/>
        </w:rPr>
        <w:t>»</w:t>
      </w:r>
      <w:r w:rsidR="009F192E">
        <w:rPr>
          <w:rFonts w:ascii="Times New Roman" w:hAnsi="Times New Roman" w:cs="Times New Roman"/>
          <w:b w:val="0"/>
          <w:bCs/>
        </w:rPr>
        <w:t xml:space="preserve"> від 07.02.2025 №96-р</w:t>
      </w:r>
      <w:r w:rsidR="006F574E">
        <w:rPr>
          <w:rFonts w:ascii="Times New Roman" w:hAnsi="Times New Roman" w:cs="Times New Roman"/>
          <w:b w:val="0"/>
          <w:bCs/>
        </w:rPr>
        <w:t>,</w:t>
      </w:r>
      <w:r w:rsidR="00703130" w:rsidRPr="006F574E">
        <w:rPr>
          <w:rFonts w:ascii="Times New Roman" w:eastAsia="Times New Roman" w:hAnsi="Times New Roman" w:cs="Times New Roman"/>
          <w:b w:val="0"/>
        </w:rPr>
        <w:t xml:space="preserve"> </w:t>
      </w:r>
      <w:r w:rsidR="009F192E">
        <w:rPr>
          <w:rFonts w:ascii="Times New Roman" w:eastAsia="Times New Roman" w:hAnsi="Times New Roman" w:cs="Times New Roman"/>
          <w:b w:val="0"/>
        </w:rPr>
        <w:t>р</w:t>
      </w:r>
      <w:r w:rsidR="00E260A1">
        <w:rPr>
          <w:rFonts w:ascii="Times New Roman" w:eastAsia="Times New Roman" w:hAnsi="Times New Roman" w:cs="Times New Roman"/>
          <w:b w:val="0"/>
        </w:rPr>
        <w:t>озпорядження</w:t>
      </w:r>
      <w:r w:rsidR="00602429">
        <w:rPr>
          <w:rFonts w:ascii="Times New Roman" w:eastAsia="Times New Roman" w:hAnsi="Times New Roman" w:cs="Times New Roman"/>
          <w:b w:val="0"/>
        </w:rPr>
        <w:t>м</w:t>
      </w:r>
      <w:r w:rsidR="00E260A1">
        <w:rPr>
          <w:rFonts w:ascii="Times New Roman" w:eastAsia="Times New Roman" w:hAnsi="Times New Roman" w:cs="Times New Roman"/>
          <w:b w:val="0"/>
        </w:rPr>
        <w:t xml:space="preserve"> </w:t>
      </w:r>
      <w:r w:rsidR="009F192E">
        <w:rPr>
          <w:rFonts w:ascii="Times New Roman" w:eastAsia="Times New Roman" w:hAnsi="Times New Roman" w:cs="Times New Roman"/>
          <w:b w:val="0"/>
        </w:rPr>
        <w:t xml:space="preserve">міського голови </w:t>
      </w:r>
      <w:r w:rsidR="00830ABD">
        <w:rPr>
          <w:rFonts w:ascii="Times New Roman" w:eastAsia="Times New Roman" w:hAnsi="Times New Roman" w:cs="Times New Roman"/>
          <w:b w:val="0"/>
        </w:rPr>
        <w:t xml:space="preserve">від 08.05.2026  </w:t>
      </w:r>
      <w:r w:rsidR="00E5772F">
        <w:rPr>
          <w:rFonts w:ascii="Times New Roman" w:eastAsia="Times New Roman" w:hAnsi="Times New Roman" w:cs="Times New Roman"/>
          <w:b w:val="0"/>
        </w:rPr>
        <w:t>№ 128 (о)</w:t>
      </w:r>
      <w:r w:rsidR="00287200">
        <w:rPr>
          <w:rFonts w:ascii="Times New Roman" w:eastAsia="Times New Roman" w:hAnsi="Times New Roman" w:cs="Times New Roman"/>
          <w:b w:val="0"/>
        </w:rPr>
        <w:t xml:space="preserve"> </w:t>
      </w:r>
      <w:r w:rsidR="00287200" w:rsidRPr="00E5772F">
        <w:rPr>
          <w:rFonts w:ascii="Times New Roman" w:eastAsia="Times New Roman" w:hAnsi="Times New Roman" w:cs="Times New Roman"/>
          <w:b w:val="0"/>
        </w:rPr>
        <w:t>«</w:t>
      </w:r>
      <w:r w:rsidR="00287200" w:rsidRPr="00E5772F">
        <w:rPr>
          <w:rFonts w:ascii="Times New Roman" w:hAnsi="Times New Roman" w:cs="Times New Roman"/>
          <w:b w:val="0"/>
        </w:rPr>
        <w:t xml:space="preserve">Про розроблення проєкту </w:t>
      </w:r>
      <w:r w:rsidR="00287200" w:rsidRPr="00E5772F">
        <w:rPr>
          <w:rFonts w:ascii="Times New Roman" w:eastAsia="Times New Roman" w:hAnsi="Times New Roman" w:cs="Times New Roman"/>
          <w:b w:val="0"/>
          <w:color w:val="000000"/>
        </w:rPr>
        <w:t>місцевої цільової програми «План дій з адаптації до зміни клімату Звягельської міської територіальної громади»</w:t>
      </w:r>
      <w:r w:rsidR="00E5772F">
        <w:rPr>
          <w:rFonts w:ascii="Times New Roman" w:eastAsia="Times New Roman" w:hAnsi="Times New Roman" w:cs="Times New Roman"/>
          <w:b w:val="0"/>
          <w:color w:val="000000"/>
        </w:rPr>
        <w:t>,</w:t>
      </w:r>
      <w:r w:rsidR="00E5772F">
        <w:rPr>
          <w:rFonts w:ascii="Times New Roman" w:eastAsia="Times New Roman" w:hAnsi="Times New Roman" w:cs="Times New Roman"/>
          <w:color w:val="000000"/>
        </w:rPr>
        <w:t xml:space="preserve"> </w:t>
      </w:r>
      <w:r w:rsidRPr="006F574E">
        <w:rPr>
          <w:rFonts w:ascii="Times New Roman" w:eastAsia="Times New Roman" w:hAnsi="Times New Roman" w:cs="Times New Roman"/>
          <w:b w:val="0"/>
        </w:rPr>
        <w:t xml:space="preserve">з метою </w:t>
      </w:r>
      <w:r w:rsidR="004676A4" w:rsidRPr="006F574E">
        <w:rPr>
          <w:rFonts w:ascii="Times New Roman" w:eastAsia="Times New Roman" w:hAnsi="Times New Roman" w:cs="Times New Roman"/>
          <w:b w:val="0"/>
        </w:rPr>
        <w:t>забезпеченн</w:t>
      </w:r>
      <w:r w:rsidR="00287200">
        <w:rPr>
          <w:rFonts w:ascii="Times New Roman" w:eastAsia="Times New Roman" w:hAnsi="Times New Roman" w:cs="Times New Roman"/>
          <w:b w:val="0"/>
        </w:rPr>
        <w:t>я успішної участі в ініціативі «</w:t>
      </w:r>
      <w:r w:rsidR="004676A4" w:rsidRPr="006F574E">
        <w:rPr>
          <w:rFonts w:ascii="Times New Roman" w:eastAsia="Times New Roman" w:hAnsi="Times New Roman" w:cs="Times New Roman"/>
          <w:b w:val="0"/>
        </w:rPr>
        <w:t>Стала мережа кліматичн</w:t>
      </w:r>
      <w:r w:rsidR="00287200">
        <w:rPr>
          <w:rFonts w:ascii="Times New Roman" w:eastAsia="Times New Roman" w:hAnsi="Times New Roman" w:cs="Times New Roman"/>
          <w:b w:val="0"/>
        </w:rPr>
        <w:t>о нейтральних міст для України «Sun4Ukraine» в рамках Місії ЄС «</w:t>
      </w:r>
      <w:r w:rsidR="004676A4" w:rsidRPr="006F574E">
        <w:rPr>
          <w:rFonts w:ascii="Times New Roman" w:eastAsia="Times New Roman" w:hAnsi="Times New Roman" w:cs="Times New Roman"/>
          <w:b w:val="0"/>
        </w:rPr>
        <w:t>Клімати</w:t>
      </w:r>
      <w:r w:rsidR="00287200">
        <w:rPr>
          <w:rFonts w:ascii="Times New Roman" w:eastAsia="Times New Roman" w:hAnsi="Times New Roman" w:cs="Times New Roman"/>
          <w:b w:val="0"/>
        </w:rPr>
        <w:t>чно нейтральні та розумні міста»</w:t>
      </w:r>
      <w:r w:rsidR="004676A4" w:rsidRPr="006F574E">
        <w:rPr>
          <w:rFonts w:ascii="Times New Roman" w:eastAsia="Times New Roman" w:hAnsi="Times New Roman" w:cs="Times New Roman"/>
          <w:b w:val="0"/>
        </w:rPr>
        <w:t xml:space="preserve">, проведення </w:t>
      </w:r>
      <w:r w:rsidR="00642467" w:rsidRPr="006F574E">
        <w:rPr>
          <w:rFonts w:ascii="Times New Roman" w:eastAsia="Times New Roman" w:hAnsi="Times New Roman" w:cs="Times New Roman"/>
          <w:b w:val="0"/>
        </w:rPr>
        <w:t>оцінки</w:t>
      </w:r>
      <w:r w:rsidR="004676A4" w:rsidRPr="006F574E">
        <w:rPr>
          <w:rFonts w:ascii="Times New Roman" w:eastAsia="Times New Roman" w:hAnsi="Times New Roman" w:cs="Times New Roman"/>
          <w:b w:val="0"/>
        </w:rPr>
        <w:t xml:space="preserve"> кліматичних ризиків та вразливо</w:t>
      </w:r>
      <w:r w:rsidR="00703130" w:rsidRPr="006F574E">
        <w:rPr>
          <w:rFonts w:ascii="Times New Roman" w:eastAsia="Times New Roman" w:hAnsi="Times New Roman" w:cs="Times New Roman"/>
          <w:b w:val="0"/>
        </w:rPr>
        <w:t>сті</w:t>
      </w:r>
      <w:r w:rsidR="007815BA" w:rsidRPr="006F574E">
        <w:rPr>
          <w:rFonts w:ascii="Times New Roman" w:eastAsia="Times New Roman" w:hAnsi="Times New Roman" w:cs="Times New Roman"/>
          <w:b w:val="0"/>
        </w:rPr>
        <w:t xml:space="preserve"> та </w:t>
      </w:r>
      <w:r w:rsidR="004676A4" w:rsidRPr="006F574E">
        <w:rPr>
          <w:rFonts w:ascii="Times New Roman" w:eastAsia="Times New Roman" w:hAnsi="Times New Roman" w:cs="Times New Roman"/>
          <w:b w:val="0"/>
        </w:rPr>
        <w:t xml:space="preserve">розроблення </w:t>
      </w:r>
      <w:r w:rsidR="00A44F7A">
        <w:rPr>
          <w:rFonts w:ascii="Times New Roman" w:eastAsia="Times New Roman" w:hAnsi="Times New Roman" w:cs="Times New Roman"/>
          <w:b w:val="0"/>
        </w:rPr>
        <w:t>місцевої цільової програми «</w:t>
      </w:r>
      <w:r w:rsidR="003A2BE4" w:rsidRPr="003A2BE4">
        <w:rPr>
          <w:rFonts w:ascii="Times New Roman" w:eastAsia="Times New Roman" w:hAnsi="Times New Roman" w:cs="Times New Roman"/>
          <w:b w:val="0"/>
          <w:color w:val="000000"/>
        </w:rPr>
        <w:t>План дій з адаптації до змін</w:t>
      </w:r>
      <w:r w:rsidR="0023530C">
        <w:rPr>
          <w:rFonts w:ascii="Times New Roman" w:eastAsia="Times New Roman" w:hAnsi="Times New Roman" w:cs="Times New Roman"/>
          <w:b w:val="0"/>
          <w:color w:val="000000"/>
        </w:rPr>
        <w:t>и</w:t>
      </w:r>
      <w:r w:rsidR="003A2BE4" w:rsidRPr="003A2BE4">
        <w:rPr>
          <w:rFonts w:ascii="Times New Roman" w:eastAsia="Times New Roman" w:hAnsi="Times New Roman" w:cs="Times New Roman"/>
          <w:b w:val="0"/>
          <w:color w:val="000000"/>
        </w:rPr>
        <w:t xml:space="preserve"> клімату Звягельської міської територіальної громади</w:t>
      </w:r>
      <w:r w:rsidR="00A44F7A">
        <w:rPr>
          <w:rFonts w:ascii="Times New Roman" w:eastAsia="Times New Roman" w:hAnsi="Times New Roman" w:cs="Times New Roman"/>
          <w:b w:val="0"/>
          <w:color w:val="000000"/>
        </w:rPr>
        <w:t>»</w:t>
      </w:r>
      <w:r w:rsidRPr="006F574E">
        <w:rPr>
          <w:rFonts w:ascii="Times New Roman" w:eastAsia="Times New Roman" w:hAnsi="Times New Roman" w:cs="Times New Roman"/>
          <w:b w:val="0"/>
        </w:rPr>
        <w:t xml:space="preserve">: </w:t>
      </w:r>
    </w:p>
    <w:p w:rsidR="00994029" w:rsidRPr="00A44F7A" w:rsidRDefault="007F1AC0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Створити робочу групу з розробки </w:t>
      </w:r>
      <w:r w:rsidR="00A44F7A" w:rsidRPr="00A44F7A">
        <w:rPr>
          <w:rFonts w:ascii="Times New Roman" w:eastAsia="Times New Roman" w:hAnsi="Times New Roman" w:cs="Times New Roman"/>
          <w:sz w:val="28"/>
          <w:szCs w:val="28"/>
        </w:rPr>
        <w:t>місцевої цільової програми</w:t>
      </w:r>
      <w:r w:rsidR="00A44F7A" w:rsidRPr="00A44F7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A44F7A"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дій з адаптації до зміни клімату Звягельської міської територіальної громади</w:t>
      </w:r>
      <w:r w:rsidR="00A44F7A" w:rsidRPr="00A44F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A44F7A"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574E"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(далі – р</w:t>
      </w:r>
      <w:r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обоча група) та затвердити її склад згідно з додатком.</w:t>
      </w:r>
    </w:p>
    <w:p w:rsidR="00994029" w:rsidRPr="00A44F7A" w:rsidRDefault="007F1AC0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2. Робочій групі забезпечити:</w:t>
      </w:r>
    </w:p>
    <w:p w:rsidR="00994029" w:rsidRDefault="007F1AC0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 координацію діяльності структурних підрозділів міської ради,  установ, організацій та підприємств, задіяних у розробці </w:t>
      </w:r>
      <w:r w:rsidR="00A44F7A" w:rsidRPr="00A44F7A">
        <w:rPr>
          <w:rFonts w:ascii="Times New Roman" w:eastAsia="Times New Roman" w:hAnsi="Times New Roman" w:cs="Times New Roman"/>
          <w:sz w:val="28"/>
          <w:szCs w:val="28"/>
        </w:rPr>
        <w:t>місцевої цільової програми</w:t>
      </w:r>
      <w:r w:rsidR="00A44F7A" w:rsidRPr="00A44F7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A44F7A"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дій з адаптації до зміни клімату Звягельської міської територіальної громади</w:t>
      </w:r>
      <w:r w:rsidR="00A44F7A" w:rsidRPr="00A44F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4029" w:rsidRDefault="007F1AC0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   взаємодію з експертами, що будуть допомагати в розробці </w:t>
      </w:r>
      <w:r w:rsidR="00A44F7A" w:rsidRPr="00A44F7A">
        <w:rPr>
          <w:rFonts w:ascii="Times New Roman" w:eastAsia="Times New Roman" w:hAnsi="Times New Roman" w:cs="Times New Roman"/>
          <w:sz w:val="28"/>
          <w:szCs w:val="28"/>
        </w:rPr>
        <w:t>місцевої цільової програми</w:t>
      </w:r>
      <w:r w:rsidR="00A44F7A" w:rsidRPr="00A44F7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A44F7A"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дій з адаптації до зміни клімату Звягельської міської територіальної громади</w:t>
      </w:r>
      <w:r w:rsidR="00A44F7A" w:rsidRPr="00A44F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3A2B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94029" w:rsidRDefault="00A44F7A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2.3  підготовку проє</w:t>
      </w:r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>кту рішення м</w:t>
      </w:r>
      <w:r w:rsidR="00A369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іської ради щодо затвердження </w:t>
      </w:r>
      <w:r w:rsidRPr="00A44F7A">
        <w:rPr>
          <w:rFonts w:ascii="Times New Roman" w:eastAsia="Times New Roman" w:hAnsi="Times New Roman" w:cs="Times New Roman"/>
          <w:sz w:val="28"/>
          <w:szCs w:val="28"/>
        </w:rPr>
        <w:t>місцевої цільової програми</w:t>
      </w:r>
      <w:r w:rsidRPr="00A44F7A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дій з адаптації до зміни клімату Звягельської міської територіальної громади</w:t>
      </w:r>
      <w:r w:rsidRPr="00A44F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4029" w:rsidRDefault="007F1AC0" w:rsidP="00E577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Контроль за виконанням </w:t>
      </w:r>
      <w:r w:rsidR="00093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цього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розпорядження покласти на заступників міського голови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І.Л., </w:t>
      </w:r>
      <w:proofErr w:type="spellStart"/>
      <w:r w:rsidR="000F2AE1">
        <w:rPr>
          <w:rFonts w:ascii="Times New Roman" w:eastAsia="Times New Roman" w:hAnsi="Times New Roman" w:cs="Times New Roman"/>
          <w:color w:val="000000"/>
          <w:sz w:val="28"/>
          <w:szCs w:val="28"/>
        </w:rPr>
        <w:t>Гудзя</w:t>
      </w:r>
      <w:proofErr w:type="spellEnd"/>
      <w:r w:rsidR="000F2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Д.С.</w:t>
      </w:r>
    </w:p>
    <w:p w:rsidR="00A44F7A" w:rsidRDefault="00A44F7A">
      <w:pPr>
        <w:tabs>
          <w:tab w:val="left" w:pos="326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0F2AE1">
      <w:pPr>
        <w:tabs>
          <w:tab w:val="left" w:pos="3261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287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 БОРОВЕЦЬ</w:t>
      </w: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76A4" w:rsidRDefault="004676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7F1AC0" w:rsidP="00117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 </w:t>
      </w:r>
    </w:p>
    <w:p w:rsidR="00994029" w:rsidRDefault="007F1AC0" w:rsidP="00117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розпорядження міського голови</w:t>
      </w:r>
    </w:p>
    <w:p w:rsidR="00994029" w:rsidRDefault="008922A7" w:rsidP="001172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01.06.2026</w:t>
      </w:r>
      <w:bookmarkStart w:id="0" w:name="_GoBack"/>
      <w:bookmarkEnd w:id="0"/>
      <w:r w:rsidR="007F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>163(о)</w:t>
      </w: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7F1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Склад </w:t>
      </w:r>
    </w:p>
    <w:p w:rsidR="00A44F7A" w:rsidRDefault="007F1A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робочої групи з розробки </w:t>
      </w:r>
      <w:r w:rsidR="00A44F7A" w:rsidRPr="00A44F7A">
        <w:rPr>
          <w:rFonts w:ascii="Times New Roman" w:eastAsia="Times New Roman" w:hAnsi="Times New Roman" w:cs="Times New Roman"/>
          <w:sz w:val="28"/>
          <w:szCs w:val="28"/>
        </w:rPr>
        <w:t>місцевої цільової програми</w:t>
      </w:r>
    </w:p>
    <w:p w:rsidR="00994029" w:rsidRDefault="00A44F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4F7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Pr="00A44F7A">
        <w:rPr>
          <w:rFonts w:ascii="Times New Roman" w:eastAsia="Times New Roman" w:hAnsi="Times New Roman" w:cs="Times New Roman"/>
          <w:color w:val="000000"/>
          <w:sz w:val="28"/>
          <w:szCs w:val="28"/>
        </w:rPr>
        <w:t>дій з адаптації до зміни клімату Звягельської міської територіальної громади</w:t>
      </w:r>
      <w:r w:rsidRPr="00A44F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94029" w:rsidRDefault="009940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6"/>
        <w:gridCol w:w="1103"/>
        <w:gridCol w:w="5333"/>
      </w:tblGrid>
      <w:tr w:rsidR="00994029" w:rsidTr="00BF5916">
        <w:trPr>
          <w:trHeight w:val="876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Гудзь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4029" w:rsidRDefault="00E5772F" w:rsidP="00E5772F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Ірина Леонідівна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голови, </w:t>
            </w:r>
          </w:p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 робочої групи;</w:t>
            </w:r>
          </w:p>
        </w:tc>
      </w:tr>
      <w:tr w:rsidR="00994029" w:rsidTr="00BF5916">
        <w:trPr>
          <w:trHeight w:val="833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0F2AE1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Гудзь</w:t>
            </w:r>
            <w:proofErr w:type="spellEnd"/>
          </w:p>
          <w:p w:rsidR="00994029" w:rsidRDefault="00E5772F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Дмитро Сергійович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голови, </w:t>
            </w:r>
          </w:p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керівника робочої групи;</w:t>
            </w:r>
          </w:p>
        </w:tc>
      </w:tr>
      <w:tr w:rsidR="00994029" w:rsidTr="00BF5916">
        <w:trPr>
          <w:trHeight w:val="2295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0F2AE1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Скидан</w:t>
            </w:r>
            <w:proofErr w:type="spellEnd"/>
          </w:p>
          <w:p w:rsidR="00994029" w:rsidRDefault="000F2AE1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Петрівна</w:t>
            </w: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658BD" w:rsidRDefault="008658BD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робочої групи: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7F1AC0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4029" w:rsidRDefault="00AA3EC1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завідувач сектору енергоефективності та підтримки інфраструктурних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F1A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підтримки громадських ініціатив та енергоефективності міської ради, секретар робочої групи;</w:t>
            </w: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029" w:rsidRDefault="0099402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7399" w:rsidTr="00BF5916">
        <w:trPr>
          <w:trHeight w:val="833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Ващук 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Володимирівна</w:t>
            </w: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Володіна</w:t>
            </w: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Алла Володимирівна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E4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  </w:t>
            </w: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F07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освіти і науки міської ради;</w:t>
            </w: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економіки міської ради;</w:t>
            </w:r>
          </w:p>
          <w:p w:rsidR="00A839E4" w:rsidRDefault="00A839E4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7399" w:rsidTr="00BF5916">
        <w:trPr>
          <w:trHeight w:val="833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Вусик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Вікторівна</w:t>
            </w: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F6D" w:rsidRDefault="006B2F6D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F6D" w:rsidRDefault="006B2F6D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Гапонюк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Анна Андріївна </w:t>
            </w: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F6D" w:rsidRDefault="006B2F6D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F6D" w:rsidRDefault="006B2F6D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642467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07399">
              <w:rPr>
                <w:rFonts w:ascii="Times New Roman" w:eastAsia="Times New Roman" w:hAnsi="Times New Roman" w:cs="Times New Roman"/>
                <w:sz w:val="28"/>
                <w:szCs w:val="28"/>
              </w:rPr>
              <w:t>ксперт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оцінки кліматичних ризиків і вразливості </w:t>
            </w:r>
            <w:r w:rsidRPr="00A369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розробки </w:t>
            </w:r>
            <w:r w:rsidR="00252139" w:rsidRPr="00A44F7A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місцевої цільової програми</w:t>
            </w:r>
            <w:r w:rsidR="00252139" w:rsidRPr="00A44F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25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 </w:t>
            </w:r>
            <w:r w:rsidR="00252139" w:rsidRPr="00A44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дій з адаптації до зміни клімату Звягельської міської територіальної громади</w:t>
            </w:r>
            <w:r w:rsidR="00252139" w:rsidRPr="00A44F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  <w:r w:rsidR="00246013" w:rsidRPr="00246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A5183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07399">
              <w:rPr>
                <w:rFonts w:ascii="Times New Roman" w:eastAsia="Times New Roman" w:hAnsi="Times New Roman" w:cs="Times New Roman"/>
                <w:sz w:val="28"/>
                <w:szCs w:val="28"/>
              </w:rPr>
              <w:t>за згодою</w:t>
            </w:r>
            <w:r w:rsidR="009A518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F0739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91463E" w:rsidRDefault="0091463E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183" w:rsidRDefault="009A518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громадський активіст (за згодою);</w:t>
            </w:r>
          </w:p>
        </w:tc>
      </w:tr>
      <w:tr w:rsidR="00F07399" w:rsidTr="00BF5916">
        <w:trPr>
          <w:trHeight w:val="115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Годун 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Вікторович</w:t>
            </w: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Гончарук </w:t>
            </w: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Тамара Василівна</w:t>
            </w: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 та екології міської ради;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A82017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Громадської ради Звягельської міської територіальної громади при міському голові</w:t>
            </w:r>
            <w:r w:rsidR="00F92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згодою);</w:t>
            </w:r>
          </w:p>
          <w:p w:rsidR="00BF5916" w:rsidRDefault="00BF5916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5916" w:rsidRDefault="00BF5916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7399" w:rsidTr="00A839E4">
        <w:trPr>
          <w:trHeight w:val="138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E4" w:rsidRDefault="00A839E4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Демяненко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Борисівна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E4" w:rsidRDefault="00A839E4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39E4" w:rsidRDefault="00A839E4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</w:t>
            </w:r>
            <w:r w:rsidR="009406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головний архітектор міста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містобудування, архітектури та земельних відносин міської ради;</w:t>
            </w:r>
          </w:p>
          <w:p w:rsidR="00F07399" w:rsidRPr="00F07399" w:rsidRDefault="00F07399" w:rsidP="00F073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1099"/>
        <w:gridCol w:w="5314"/>
      </w:tblGrid>
      <w:tr w:rsidR="00F07399" w:rsidTr="00D02B6A">
        <w:trPr>
          <w:trHeight w:val="1270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Капчинська</w:t>
            </w:r>
            <w:proofErr w:type="spellEnd"/>
          </w:p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Лариса Антонівна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60242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2633" w:rsidRDefault="00F92633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2633" w:rsidRDefault="00F92633" w:rsidP="00F92633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керівник громадської організації «Мережа навчальних закладів міста </w:t>
            </w:r>
            <w:r w:rsidR="00954C9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Новоград-Волинський», директор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імназії №5 </w:t>
            </w:r>
            <w:r w:rsidR="00246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Звягельської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 (за згодою);</w:t>
            </w:r>
          </w:p>
        </w:tc>
      </w:tr>
    </w:tbl>
    <w:tbl>
      <w:tblPr>
        <w:tblStyle w:val="a5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1099"/>
        <w:gridCol w:w="5314"/>
      </w:tblGrid>
      <w:tr w:rsidR="00F07399">
        <w:trPr>
          <w:trHeight w:val="1203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63E" w:rsidRDefault="0091463E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Прокопенко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Сніжана Сергіївна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63E" w:rsidRDefault="0091463E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463E" w:rsidRDefault="0091463E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благоустрою та екології управління житлово-комунального господарства та екології міської ради;</w:t>
            </w:r>
          </w:p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4"/>
        <w:gridCol w:w="1105"/>
        <w:gridCol w:w="5347"/>
      </w:tblGrid>
      <w:tr w:rsidR="00F07399" w:rsidTr="00F07399">
        <w:trPr>
          <w:trHeight w:val="2835"/>
        </w:trPr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Романчук</w:t>
            </w:r>
            <w:proofErr w:type="spellEnd"/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Степанович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Савич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Юрій Ульянович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Тимофіїв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 Васильович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Тодорович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Михайлівна</w:t>
            </w:r>
          </w:p>
          <w:p w:rsidR="000931B1" w:rsidRDefault="000931B1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31B1" w:rsidRDefault="000931B1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Ширєнкова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Аліна Олександрівна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7396B" w:rsidRDefault="0007396B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07396B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Міський голова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0931B1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Звягельської міської ради;</w:t>
            </w: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F07399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785608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F073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відділу підтримки громадських ініціатив та енергоефективності міської ради;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7399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246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Звягельської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Звягельтепло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2460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Звягельської </w:t>
            </w:r>
            <w:r w:rsidR="000931B1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ради;</w:t>
            </w:r>
          </w:p>
          <w:p w:rsidR="000931B1" w:rsidRPr="000931B1" w:rsidRDefault="000931B1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0931B1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відділу інформації міської ради. </w:t>
            </w: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700" w:rsidRDefault="00E85700" w:rsidP="00D02B6A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931B1" w:rsidRDefault="00A44F7A" w:rsidP="00287200">
            <w:pPr>
              <w:widowControl w:val="0"/>
              <w:spacing w:after="0" w:line="240" w:lineRule="auto"/>
              <w:ind w:right="16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0739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Микола БОРОВЕЦЬ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E85700" w:rsidRDefault="000931B1" w:rsidP="0007396B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A44F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E85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</w:tr>
    </w:tbl>
    <w:tbl>
      <w:tblPr>
        <w:tblStyle w:val="a5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5"/>
        <w:gridCol w:w="1099"/>
        <w:gridCol w:w="5314"/>
      </w:tblGrid>
      <w:tr w:rsidR="00F07399">
        <w:trPr>
          <w:trHeight w:val="1270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7399" w:rsidTr="00E85700">
        <w:trPr>
          <w:trHeight w:val="68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7399" w:rsidRDefault="00F07399" w:rsidP="00F07399">
            <w:pPr>
              <w:widowControl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94029" w:rsidRDefault="00994029">
      <w:pPr>
        <w:tabs>
          <w:tab w:val="left" w:pos="326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994029">
      <w:pPr>
        <w:tabs>
          <w:tab w:val="left" w:pos="326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029" w:rsidRDefault="00994029">
      <w:pPr>
        <w:spacing w:after="0" w:line="240" w:lineRule="auto"/>
        <w:ind w:right="142"/>
        <w:rPr>
          <w:rFonts w:ascii="Times New Roman" w:eastAsia="Times New Roman" w:hAnsi="Times New Roman" w:cs="Times New Roman"/>
        </w:rPr>
      </w:pPr>
    </w:p>
    <w:p w:rsidR="00994029" w:rsidRDefault="00994029">
      <w:pPr>
        <w:spacing w:after="0" w:line="240" w:lineRule="auto"/>
        <w:ind w:right="142"/>
        <w:rPr>
          <w:rFonts w:ascii="Times New Roman" w:eastAsia="Times New Roman" w:hAnsi="Times New Roman" w:cs="Times New Roman"/>
        </w:rPr>
      </w:pPr>
    </w:p>
    <w:sectPr w:rsidR="00994029">
      <w:pgSz w:w="11906" w:h="16838"/>
      <w:pgMar w:top="0" w:right="707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29"/>
    <w:rsid w:val="000273C5"/>
    <w:rsid w:val="0007396B"/>
    <w:rsid w:val="000931B1"/>
    <w:rsid w:val="000F2AE1"/>
    <w:rsid w:val="001172CB"/>
    <w:rsid w:val="001939DD"/>
    <w:rsid w:val="0023530C"/>
    <w:rsid w:val="00246013"/>
    <w:rsid w:val="00252139"/>
    <w:rsid w:val="00287200"/>
    <w:rsid w:val="003A2BE4"/>
    <w:rsid w:val="004676A4"/>
    <w:rsid w:val="004D3A2C"/>
    <w:rsid w:val="00602429"/>
    <w:rsid w:val="0061265B"/>
    <w:rsid w:val="00642467"/>
    <w:rsid w:val="006B2F6D"/>
    <w:rsid w:val="006F574E"/>
    <w:rsid w:val="00703130"/>
    <w:rsid w:val="007815BA"/>
    <w:rsid w:val="00785608"/>
    <w:rsid w:val="007F1AC0"/>
    <w:rsid w:val="00830ABD"/>
    <w:rsid w:val="008658BD"/>
    <w:rsid w:val="008922A7"/>
    <w:rsid w:val="0091463E"/>
    <w:rsid w:val="00940672"/>
    <w:rsid w:val="00954C9E"/>
    <w:rsid w:val="009769AF"/>
    <w:rsid w:val="00994029"/>
    <w:rsid w:val="009A5183"/>
    <w:rsid w:val="009F192E"/>
    <w:rsid w:val="00A36948"/>
    <w:rsid w:val="00A44F7A"/>
    <w:rsid w:val="00A82017"/>
    <w:rsid w:val="00A839E4"/>
    <w:rsid w:val="00AA3EC1"/>
    <w:rsid w:val="00BF5916"/>
    <w:rsid w:val="00CA49A5"/>
    <w:rsid w:val="00D93FCE"/>
    <w:rsid w:val="00E260A1"/>
    <w:rsid w:val="00E5772F"/>
    <w:rsid w:val="00E85700"/>
    <w:rsid w:val="00F07399"/>
    <w:rsid w:val="00F778E4"/>
    <w:rsid w:val="00F9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5C7"/>
  <w15:docId w15:val="{C1D51DCF-33BA-44E5-BE15-0EB1780A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73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1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B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46013"/>
    <w:rPr>
      <w:color w:val="0000FF"/>
      <w:u w:val="single"/>
    </w:rPr>
  </w:style>
  <w:style w:type="character" w:styleId="a9">
    <w:name w:val="Strong"/>
    <w:basedOn w:val="a0"/>
    <w:uiPriority w:val="22"/>
    <w:qFormat/>
    <w:rsid w:val="009F1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go/96-2025-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gkWVzeKYs4nn/E+iygXI4cTsA==">CgMxLjAaGAoBMBITChEIB0INCgRMYXRvEgVBcmlhbBoYCgExEhMKEQgHQg0KBExhdG8SBUFyaWFsMghoLmdqZGd4czgAciExRkRoM2l2dzFTWVMxdy02cU56TGZGQ2FyYTg5MURKX0o=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2026-05-29T11:29:00Z</cp:lastPrinted>
  <dcterms:created xsi:type="dcterms:W3CDTF">2026-04-14T08:40:00Z</dcterms:created>
  <dcterms:modified xsi:type="dcterms:W3CDTF">2026-06-01T08:29:00Z</dcterms:modified>
</cp:coreProperties>
</file>