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3E" w:rsidRPr="00B46684" w:rsidRDefault="00F10631" w:rsidP="009B55AB">
      <w:pPr>
        <w:pStyle w:val="23"/>
        <w:rPr>
          <w:color w:val="auto"/>
        </w:rPr>
      </w:pPr>
      <w:bookmarkStart w:id="0" w:name="_GoBack"/>
      <w:bookmarkEnd w:id="0"/>
      <w:r w:rsidRPr="00B46684">
        <w:rPr>
          <w:noProof/>
          <w:color w:val="auto"/>
          <w:lang w:eastAsia="uk-UA"/>
        </w:rPr>
        <w:drawing>
          <wp:anchor distT="0" distB="0" distL="114300" distR="114300" simplePos="0" relativeHeight="251657728" behindDoc="0" locked="0" layoutInCell="1" allowOverlap="1" wp14:anchorId="45FEEFAF" wp14:editId="603DF180">
            <wp:simplePos x="0" y="0"/>
            <wp:positionH relativeFrom="column">
              <wp:posOffset>2736850</wp:posOffset>
            </wp:positionH>
            <wp:positionV relativeFrom="paragraph">
              <wp:posOffset>-302260</wp:posOffset>
            </wp:positionV>
            <wp:extent cx="457200" cy="609600"/>
            <wp:effectExtent l="0" t="0" r="0" b="0"/>
            <wp:wrapTight wrapText="bothSides">
              <wp:wrapPolygon edited="0">
                <wp:start x="0" y="0"/>
                <wp:lineTo x="0" y="20925"/>
                <wp:lineTo x="20700" y="20925"/>
                <wp:lineTo x="20700" y="0"/>
                <wp:lineTo x="0" y="0"/>
              </wp:wrapPolygon>
            </wp:wrapTight>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anchor>
        </w:drawing>
      </w:r>
    </w:p>
    <w:p w:rsidR="0088223E" w:rsidRPr="00B46684" w:rsidRDefault="0088223E" w:rsidP="0088223E">
      <w:pPr>
        <w:ind w:left="-284" w:right="-164"/>
      </w:pPr>
    </w:p>
    <w:p w:rsidR="0088223E" w:rsidRPr="00B46684" w:rsidRDefault="0088223E" w:rsidP="0088223E">
      <w:pPr>
        <w:ind w:left="-284" w:right="-164"/>
      </w:pPr>
    </w:p>
    <w:p w:rsidR="000F0EE7" w:rsidRPr="00B46684" w:rsidRDefault="000F0EE7" w:rsidP="000F0EE7">
      <w:pPr>
        <w:ind w:left="-284" w:right="-164" w:firstLine="2978"/>
        <w:jc w:val="center"/>
        <w:rPr>
          <w:sz w:val="28"/>
          <w:szCs w:val="28"/>
        </w:rPr>
      </w:pPr>
    </w:p>
    <w:p w:rsidR="0088223E" w:rsidRPr="00B46684" w:rsidRDefault="00742857" w:rsidP="00742857">
      <w:pPr>
        <w:ind w:left="-142" w:right="-164"/>
        <w:rPr>
          <w:sz w:val="28"/>
        </w:rPr>
      </w:pPr>
      <w:r w:rsidRPr="00B46684">
        <w:rPr>
          <w:sz w:val="28"/>
          <w:szCs w:val="28"/>
        </w:rPr>
        <w:t xml:space="preserve">                                                             </w:t>
      </w:r>
      <w:r w:rsidR="0088223E" w:rsidRPr="00B46684">
        <w:rPr>
          <w:sz w:val="28"/>
          <w:szCs w:val="28"/>
        </w:rPr>
        <w:t>УКРАЇНА</w:t>
      </w:r>
    </w:p>
    <w:p w:rsidR="0088223E" w:rsidRPr="00B46684" w:rsidRDefault="0018066F" w:rsidP="0088223E">
      <w:pPr>
        <w:ind w:left="-284" w:right="-164"/>
        <w:jc w:val="center"/>
      </w:pPr>
      <w:r w:rsidRPr="00B46684">
        <w:rPr>
          <w:sz w:val="28"/>
        </w:rPr>
        <w:t>ЗВЯГЕЛЬСЬКА</w:t>
      </w:r>
      <w:r w:rsidR="0088223E" w:rsidRPr="00B46684">
        <w:rPr>
          <w:sz w:val="28"/>
        </w:rPr>
        <w:t xml:space="preserve"> МІСЬКА РАДА</w:t>
      </w:r>
    </w:p>
    <w:p w:rsidR="0088223E" w:rsidRPr="00B46684" w:rsidRDefault="0088223E" w:rsidP="0088223E">
      <w:pPr>
        <w:ind w:left="-284" w:right="-164"/>
        <w:jc w:val="center"/>
        <w:rPr>
          <w:sz w:val="28"/>
          <w:szCs w:val="28"/>
        </w:rPr>
      </w:pPr>
      <w:r w:rsidRPr="00B46684">
        <w:rPr>
          <w:sz w:val="28"/>
          <w:szCs w:val="28"/>
        </w:rPr>
        <w:t>РІШЕННЯ</w:t>
      </w:r>
    </w:p>
    <w:p w:rsidR="0088223E" w:rsidRPr="00B46684" w:rsidRDefault="0088223E" w:rsidP="0088223E">
      <w:pPr>
        <w:widowControl/>
        <w:autoSpaceDE/>
        <w:autoSpaceDN/>
        <w:adjustRightInd/>
        <w:jc w:val="both"/>
        <w:rPr>
          <w:sz w:val="28"/>
        </w:rPr>
      </w:pPr>
    </w:p>
    <w:p w:rsidR="008E1D73" w:rsidRPr="00B46684" w:rsidRDefault="00B77A45" w:rsidP="00283204">
      <w:pPr>
        <w:ind w:right="-164"/>
        <w:outlineLvl w:val="1"/>
        <w:rPr>
          <w:sz w:val="28"/>
        </w:rPr>
      </w:pPr>
      <w:r w:rsidRPr="00B46684">
        <w:rPr>
          <w:sz w:val="28"/>
        </w:rPr>
        <w:t xml:space="preserve">сімдесят </w:t>
      </w:r>
      <w:r w:rsidR="000267BC" w:rsidRPr="00B46684">
        <w:rPr>
          <w:sz w:val="28"/>
        </w:rPr>
        <w:t>п’ята</w:t>
      </w:r>
      <w:r w:rsidR="006478E8" w:rsidRPr="00B46684">
        <w:rPr>
          <w:sz w:val="28"/>
        </w:rPr>
        <w:t xml:space="preserve"> </w:t>
      </w:r>
      <w:r w:rsidR="0088223E" w:rsidRPr="00B46684">
        <w:rPr>
          <w:sz w:val="28"/>
        </w:rPr>
        <w:t xml:space="preserve">сесія             </w:t>
      </w:r>
      <w:r w:rsidR="006478E8" w:rsidRPr="00B46684">
        <w:rPr>
          <w:sz w:val="28"/>
        </w:rPr>
        <w:t xml:space="preserve">                    </w:t>
      </w:r>
      <w:r w:rsidR="0088223E" w:rsidRPr="00B46684">
        <w:rPr>
          <w:sz w:val="28"/>
        </w:rPr>
        <w:t xml:space="preserve">                                </w:t>
      </w:r>
      <w:r w:rsidR="00107B4D" w:rsidRPr="00B46684">
        <w:rPr>
          <w:sz w:val="28"/>
        </w:rPr>
        <w:t xml:space="preserve"> восьмого</w:t>
      </w:r>
      <w:r w:rsidR="00283204" w:rsidRPr="00B46684">
        <w:rPr>
          <w:sz w:val="28"/>
        </w:rPr>
        <w:t xml:space="preserve"> скликання</w:t>
      </w:r>
    </w:p>
    <w:p w:rsidR="0088223E" w:rsidRPr="00B46684" w:rsidRDefault="0088223E" w:rsidP="0088223E">
      <w:pPr>
        <w:autoSpaceDE/>
        <w:autoSpaceDN/>
        <w:adjustRightInd/>
        <w:ind w:right="-164"/>
        <w:rPr>
          <w:sz w:val="8"/>
          <w:szCs w:val="8"/>
        </w:rPr>
      </w:pPr>
    </w:p>
    <w:tbl>
      <w:tblPr>
        <w:tblW w:w="0" w:type="auto"/>
        <w:tblLook w:val="04A0" w:firstRow="1" w:lastRow="0" w:firstColumn="1" w:lastColumn="0" w:noHBand="0" w:noVBand="1"/>
      </w:tblPr>
      <w:tblGrid>
        <w:gridCol w:w="4785"/>
        <w:gridCol w:w="4786"/>
      </w:tblGrid>
      <w:tr w:rsidR="0088223E" w:rsidRPr="00B46684" w:rsidTr="009A48D8">
        <w:tc>
          <w:tcPr>
            <w:tcW w:w="4785" w:type="dxa"/>
          </w:tcPr>
          <w:p w:rsidR="00BB4809" w:rsidRPr="00B46684" w:rsidRDefault="00BB4809" w:rsidP="0044050F">
            <w:pPr>
              <w:jc w:val="both"/>
              <w:rPr>
                <w:rFonts w:eastAsia="Calibri"/>
                <w:sz w:val="28"/>
                <w:szCs w:val="28"/>
              </w:rPr>
            </w:pPr>
          </w:p>
          <w:p w:rsidR="005178A8" w:rsidRPr="00B46684" w:rsidRDefault="00E549C1" w:rsidP="0044050F">
            <w:pPr>
              <w:jc w:val="both"/>
              <w:rPr>
                <w:rFonts w:eastAsia="Calibri"/>
                <w:sz w:val="28"/>
                <w:szCs w:val="28"/>
              </w:rPr>
            </w:pPr>
            <w:r w:rsidRPr="00B46684">
              <w:rPr>
                <w:rFonts w:eastAsia="Calibri"/>
                <w:sz w:val="28"/>
                <w:szCs w:val="28"/>
              </w:rPr>
              <w:t>_____________________</w:t>
            </w:r>
          </w:p>
          <w:p w:rsidR="00BB4809" w:rsidRPr="00B46684" w:rsidRDefault="00BB4809" w:rsidP="0044050F">
            <w:pPr>
              <w:jc w:val="both"/>
              <w:rPr>
                <w:rFonts w:eastAsia="Calibri"/>
                <w:sz w:val="28"/>
                <w:szCs w:val="28"/>
              </w:rPr>
            </w:pPr>
          </w:p>
          <w:p w:rsidR="0088223E" w:rsidRPr="00B46684" w:rsidRDefault="0088223E" w:rsidP="0089216B">
            <w:pPr>
              <w:jc w:val="both"/>
              <w:rPr>
                <w:rFonts w:eastAsia="Calibri"/>
                <w:sz w:val="28"/>
                <w:szCs w:val="28"/>
              </w:rPr>
            </w:pPr>
            <w:r w:rsidRPr="00B46684">
              <w:rPr>
                <w:rFonts w:eastAsia="Calibri"/>
                <w:sz w:val="28"/>
                <w:szCs w:val="28"/>
              </w:rPr>
              <w:t xml:space="preserve">Про </w:t>
            </w:r>
            <w:r w:rsidR="00A8426D" w:rsidRPr="00B46684">
              <w:rPr>
                <w:rFonts w:eastAsia="Calibri"/>
                <w:sz w:val="28"/>
                <w:szCs w:val="28"/>
              </w:rPr>
              <w:t>внесення змін</w:t>
            </w:r>
            <w:r w:rsidR="0089216B" w:rsidRPr="00B46684">
              <w:rPr>
                <w:rFonts w:eastAsia="Calibri"/>
                <w:sz w:val="28"/>
                <w:szCs w:val="28"/>
              </w:rPr>
              <w:t xml:space="preserve"> до</w:t>
            </w:r>
            <w:r w:rsidR="00A8426D" w:rsidRPr="00B46684">
              <w:rPr>
                <w:sz w:val="28"/>
                <w:szCs w:val="28"/>
              </w:rPr>
              <w:t xml:space="preserve"> Комплексної програми забезпечення охорони прав і свобод людини, протидії злочинності, підтримання публічної безпеки і порядку у </w:t>
            </w:r>
            <w:r w:rsidR="00A8426D" w:rsidRPr="00B46684">
              <w:rPr>
                <w:rFonts w:eastAsia="Calibri"/>
                <w:sz w:val="28"/>
                <w:szCs w:val="28"/>
              </w:rPr>
              <w:t>З</w:t>
            </w:r>
            <w:r w:rsidR="00A8426D" w:rsidRPr="00B46684">
              <w:rPr>
                <w:sz w:val="28"/>
                <w:szCs w:val="28"/>
              </w:rPr>
              <w:t xml:space="preserve">вягельській міській територіальній громаді </w:t>
            </w:r>
            <w:r w:rsidR="00A8426D" w:rsidRPr="00B46684">
              <w:rPr>
                <w:rFonts w:eastAsia="Calibri"/>
                <w:sz w:val="28"/>
                <w:szCs w:val="28"/>
              </w:rPr>
              <w:t>на 2026 – 2028 роки</w:t>
            </w:r>
          </w:p>
        </w:tc>
        <w:tc>
          <w:tcPr>
            <w:tcW w:w="4786" w:type="dxa"/>
          </w:tcPr>
          <w:p w:rsidR="00BB4809" w:rsidRPr="00B46684" w:rsidRDefault="00BB4809" w:rsidP="009A48D8">
            <w:pPr>
              <w:autoSpaceDE/>
              <w:autoSpaceDN/>
              <w:adjustRightInd/>
              <w:ind w:right="-164"/>
              <w:rPr>
                <w:rFonts w:ascii="Calibri" w:eastAsia="Calibri" w:hAnsi="Calibri"/>
                <w:sz w:val="28"/>
                <w:szCs w:val="22"/>
              </w:rPr>
            </w:pPr>
            <w:r w:rsidRPr="00B46684">
              <w:rPr>
                <w:rFonts w:ascii="Calibri" w:eastAsia="Calibri" w:hAnsi="Calibri"/>
                <w:sz w:val="28"/>
                <w:szCs w:val="22"/>
              </w:rPr>
              <w:t xml:space="preserve">                                        </w:t>
            </w:r>
          </w:p>
          <w:p w:rsidR="0088223E" w:rsidRPr="00B46684" w:rsidRDefault="00BB4809" w:rsidP="00E549C1">
            <w:pPr>
              <w:autoSpaceDE/>
              <w:autoSpaceDN/>
              <w:adjustRightInd/>
              <w:ind w:right="-164"/>
              <w:rPr>
                <w:rFonts w:ascii="Calibri" w:eastAsia="Calibri" w:hAnsi="Calibri"/>
                <w:sz w:val="28"/>
                <w:szCs w:val="22"/>
              </w:rPr>
            </w:pPr>
            <w:r w:rsidRPr="00B46684">
              <w:rPr>
                <w:rFonts w:ascii="Calibri" w:eastAsia="Calibri" w:hAnsi="Calibri"/>
                <w:sz w:val="28"/>
                <w:szCs w:val="22"/>
              </w:rPr>
              <w:t xml:space="preserve">                                   </w:t>
            </w:r>
            <w:r w:rsidRPr="00B46684">
              <w:rPr>
                <w:rFonts w:eastAsia="Calibri"/>
                <w:sz w:val="28"/>
                <w:szCs w:val="22"/>
              </w:rPr>
              <w:t>№</w:t>
            </w:r>
            <w:r w:rsidR="001453CB" w:rsidRPr="00B46684">
              <w:rPr>
                <w:rFonts w:eastAsia="Calibri"/>
                <w:sz w:val="28"/>
                <w:szCs w:val="22"/>
              </w:rPr>
              <w:t xml:space="preserve"> </w:t>
            </w:r>
            <w:r w:rsidR="00E549C1" w:rsidRPr="00B46684">
              <w:rPr>
                <w:rFonts w:eastAsia="Calibri"/>
                <w:sz w:val="28"/>
                <w:szCs w:val="22"/>
              </w:rPr>
              <w:t>___________</w:t>
            </w:r>
          </w:p>
        </w:tc>
      </w:tr>
    </w:tbl>
    <w:p w:rsidR="0088223E" w:rsidRPr="00B46684" w:rsidRDefault="0088223E" w:rsidP="0088223E">
      <w:pPr>
        <w:jc w:val="both"/>
        <w:outlineLvl w:val="0"/>
        <w:rPr>
          <w:sz w:val="24"/>
        </w:rPr>
      </w:pPr>
    </w:p>
    <w:p w:rsidR="0088223E" w:rsidRPr="00B46684" w:rsidRDefault="0088223E" w:rsidP="003E434D">
      <w:pPr>
        <w:widowControl/>
        <w:autoSpaceDE/>
        <w:autoSpaceDN/>
        <w:adjustRightInd/>
        <w:ind w:firstLine="567"/>
        <w:jc w:val="both"/>
        <w:rPr>
          <w:bCs/>
          <w:sz w:val="28"/>
          <w:szCs w:val="28"/>
          <w:shd w:val="clear" w:color="auto" w:fill="FFFFFF"/>
          <w:lang w:eastAsia="ar-SA"/>
        </w:rPr>
      </w:pPr>
      <w:r w:rsidRPr="00B46684">
        <w:rPr>
          <w:sz w:val="28"/>
        </w:rPr>
        <w:t xml:space="preserve">Керуючись пунктом 22 частини першої статті 26 </w:t>
      </w:r>
      <w:r w:rsidRPr="00B46684">
        <w:rPr>
          <w:sz w:val="28"/>
          <w:shd w:val="clear" w:color="auto" w:fill="FFFFFF"/>
        </w:rPr>
        <w:t>Закону України «Про місцеве самоврядування в Україні»,</w:t>
      </w:r>
      <w:r w:rsidR="0088778F" w:rsidRPr="00B46684">
        <w:rPr>
          <w:sz w:val="28"/>
        </w:rPr>
        <w:t xml:space="preserve"> Закон</w:t>
      </w:r>
      <w:r w:rsidR="007213D1" w:rsidRPr="00B46684">
        <w:rPr>
          <w:sz w:val="28"/>
        </w:rPr>
        <w:t>ами</w:t>
      </w:r>
      <w:r w:rsidRPr="00B46684">
        <w:rPr>
          <w:sz w:val="28"/>
        </w:rPr>
        <w:t xml:space="preserve"> України «Про Національну поліцію», </w:t>
      </w:r>
      <w:r w:rsidR="007213D1" w:rsidRPr="00B46684">
        <w:rPr>
          <w:sz w:val="28"/>
        </w:rPr>
        <w:t xml:space="preserve">«Про Службу безпеки України», «Про прокуратуру», </w:t>
      </w:r>
      <w:r w:rsidR="004B4458" w:rsidRPr="00B46684">
        <w:rPr>
          <w:bCs/>
          <w:sz w:val="28"/>
          <w:szCs w:val="28"/>
          <w:shd w:val="clear" w:color="auto" w:fill="FFFFFF"/>
          <w:lang w:eastAsia="ar-SA"/>
        </w:rPr>
        <w:t>враховуючи меморандум про співпрацю та партнерство між Головним управлінням Національної поліції в Житомирській області та Звягельською міською радою, звернення</w:t>
      </w:r>
      <w:r w:rsidR="00E549C1" w:rsidRPr="00B46684">
        <w:rPr>
          <w:bCs/>
          <w:sz w:val="28"/>
          <w:szCs w:val="28"/>
          <w:shd w:val="clear" w:color="auto" w:fill="FFFFFF"/>
          <w:lang w:eastAsia="ar-SA"/>
        </w:rPr>
        <w:t xml:space="preserve"> </w:t>
      </w:r>
      <w:r w:rsidR="003E434D" w:rsidRPr="00B46684">
        <w:rPr>
          <w:bCs/>
          <w:sz w:val="28"/>
          <w:szCs w:val="28"/>
          <w:shd w:val="clear" w:color="auto" w:fill="FFFFFF"/>
          <w:lang w:eastAsia="ar-SA"/>
        </w:rPr>
        <w:t>управління патрульної поліції в Житомирській області Департаменту патрульної поліції,</w:t>
      </w:r>
      <w:r w:rsidR="003E434D" w:rsidRPr="00B46684">
        <w:rPr>
          <w:sz w:val="28"/>
          <w:szCs w:val="28"/>
        </w:rPr>
        <w:t xml:space="preserve"> головного регіонального сервісного центру ГСЦ МВС в Рівненській, Волинський та Житомирській областях</w:t>
      </w:r>
      <w:r w:rsidR="008B639F" w:rsidRPr="00B46684">
        <w:rPr>
          <w:sz w:val="28"/>
          <w:szCs w:val="28"/>
        </w:rPr>
        <w:t>, Звягельського районного відділу філії Державної установи «Центр пробації» у Житомирській області</w:t>
      </w:r>
      <w:r w:rsidR="00036E79" w:rsidRPr="00B46684">
        <w:rPr>
          <w:sz w:val="28"/>
          <w:szCs w:val="28"/>
        </w:rPr>
        <w:t xml:space="preserve"> Міністерства юстиції України</w:t>
      </w:r>
      <w:r w:rsidR="003E434D" w:rsidRPr="00B46684">
        <w:rPr>
          <w:sz w:val="28"/>
          <w:szCs w:val="28"/>
        </w:rPr>
        <w:t xml:space="preserve">, </w:t>
      </w:r>
      <w:r w:rsidRPr="00B46684">
        <w:rPr>
          <w:sz w:val="28"/>
        </w:rPr>
        <w:t>міська рада</w:t>
      </w:r>
    </w:p>
    <w:p w:rsidR="001724A0" w:rsidRPr="00B46684" w:rsidRDefault="001724A0" w:rsidP="0088223E">
      <w:pPr>
        <w:widowControl/>
        <w:autoSpaceDE/>
        <w:autoSpaceDN/>
        <w:adjustRightInd/>
        <w:ind w:firstLine="567"/>
        <w:jc w:val="both"/>
        <w:rPr>
          <w:sz w:val="28"/>
          <w:szCs w:val="28"/>
        </w:rPr>
      </w:pPr>
    </w:p>
    <w:p w:rsidR="0088223E" w:rsidRPr="00B46684" w:rsidRDefault="0088223E" w:rsidP="0088223E">
      <w:pPr>
        <w:widowControl/>
        <w:autoSpaceDE/>
        <w:autoSpaceDN/>
        <w:adjustRightInd/>
        <w:jc w:val="both"/>
        <w:rPr>
          <w:sz w:val="8"/>
          <w:szCs w:val="8"/>
        </w:rPr>
      </w:pPr>
    </w:p>
    <w:p w:rsidR="0088223E" w:rsidRPr="00B46684" w:rsidRDefault="0088223E" w:rsidP="0088223E">
      <w:pPr>
        <w:widowControl/>
        <w:autoSpaceDE/>
        <w:autoSpaceDN/>
        <w:adjustRightInd/>
        <w:jc w:val="both"/>
        <w:rPr>
          <w:sz w:val="28"/>
        </w:rPr>
      </w:pPr>
      <w:r w:rsidRPr="00B46684">
        <w:rPr>
          <w:sz w:val="28"/>
        </w:rPr>
        <w:t>ВИРІШИЛА:</w:t>
      </w:r>
    </w:p>
    <w:p w:rsidR="001724A0" w:rsidRPr="00B46684" w:rsidRDefault="001724A0" w:rsidP="0088223E">
      <w:pPr>
        <w:widowControl/>
        <w:autoSpaceDE/>
        <w:autoSpaceDN/>
        <w:adjustRightInd/>
        <w:jc w:val="both"/>
        <w:rPr>
          <w:sz w:val="28"/>
        </w:rPr>
      </w:pPr>
    </w:p>
    <w:p w:rsidR="0088223E" w:rsidRPr="00B46684" w:rsidRDefault="00EF2540" w:rsidP="0088223E">
      <w:pPr>
        <w:widowControl/>
        <w:autoSpaceDE/>
        <w:autoSpaceDN/>
        <w:adjustRightInd/>
        <w:ind w:firstLine="426"/>
        <w:jc w:val="both"/>
        <w:rPr>
          <w:sz w:val="28"/>
          <w:szCs w:val="28"/>
        </w:rPr>
      </w:pPr>
      <w:r w:rsidRPr="00B46684">
        <w:rPr>
          <w:sz w:val="28"/>
          <w:szCs w:val="28"/>
        </w:rPr>
        <w:t>1.</w:t>
      </w:r>
      <w:r w:rsidRPr="00B46684">
        <w:rPr>
          <w:szCs w:val="28"/>
        </w:rPr>
        <w:t xml:space="preserve"> </w:t>
      </w:r>
      <w:r w:rsidR="000E2FF7" w:rsidRPr="00B46684">
        <w:rPr>
          <w:sz w:val="28"/>
          <w:szCs w:val="28"/>
        </w:rPr>
        <w:t xml:space="preserve">Внести зміни до </w:t>
      </w:r>
      <w:r w:rsidR="0088223E" w:rsidRPr="00B46684">
        <w:rPr>
          <w:sz w:val="28"/>
          <w:szCs w:val="28"/>
        </w:rPr>
        <w:t>Комплексн</w:t>
      </w:r>
      <w:r w:rsidR="000E2FF7" w:rsidRPr="00B46684">
        <w:rPr>
          <w:sz w:val="28"/>
          <w:szCs w:val="28"/>
        </w:rPr>
        <w:t>ої</w:t>
      </w:r>
      <w:r w:rsidR="0088223E" w:rsidRPr="00B46684">
        <w:rPr>
          <w:sz w:val="28"/>
          <w:szCs w:val="28"/>
        </w:rPr>
        <w:t xml:space="preserve"> програм</w:t>
      </w:r>
      <w:r w:rsidR="000E2FF7" w:rsidRPr="00B46684">
        <w:rPr>
          <w:sz w:val="28"/>
          <w:szCs w:val="28"/>
        </w:rPr>
        <w:t>и</w:t>
      </w:r>
      <w:r w:rsidR="0088223E" w:rsidRPr="00B46684">
        <w:rPr>
          <w:sz w:val="28"/>
          <w:szCs w:val="28"/>
        </w:rPr>
        <w:t xml:space="preserve"> забезпечення охорони прав і свобод людини, протидії злочинності, підтримання публічної безпеки і порядку у </w:t>
      </w:r>
      <w:r w:rsidR="0044050F" w:rsidRPr="00B46684">
        <w:rPr>
          <w:rFonts w:eastAsia="Calibri"/>
          <w:sz w:val="28"/>
          <w:szCs w:val="28"/>
        </w:rPr>
        <w:t>З</w:t>
      </w:r>
      <w:r w:rsidR="0044050F" w:rsidRPr="00B46684">
        <w:rPr>
          <w:sz w:val="28"/>
          <w:szCs w:val="28"/>
        </w:rPr>
        <w:t xml:space="preserve">вягельській міській територіальній громаді </w:t>
      </w:r>
      <w:r w:rsidR="0044050F" w:rsidRPr="00B46684">
        <w:rPr>
          <w:rFonts w:eastAsia="Calibri"/>
          <w:sz w:val="28"/>
          <w:szCs w:val="28"/>
        </w:rPr>
        <w:t>на 2026 – 2028 роки</w:t>
      </w:r>
      <w:r w:rsidR="0089216B" w:rsidRPr="00B46684">
        <w:rPr>
          <w:rFonts w:eastAsia="Calibri"/>
          <w:sz w:val="28"/>
          <w:szCs w:val="28"/>
        </w:rPr>
        <w:t xml:space="preserve">, затвердженої </w:t>
      </w:r>
      <w:r w:rsidR="0089216B" w:rsidRPr="00B46684">
        <w:rPr>
          <w:sz w:val="28"/>
          <w:szCs w:val="28"/>
        </w:rPr>
        <w:t>рішення міської ради від 18.12.2025 №1663</w:t>
      </w:r>
      <w:r w:rsidR="0075526C" w:rsidRPr="00B46684">
        <w:rPr>
          <w:sz w:val="28"/>
          <w:szCs w:val="28"/>
        </w:rPr>
        <w:t>,</w:t>
      </w:r>
      <w:r w:rsidR="0089216B" w:rsidRPr="00B46684">
        <w:rPr>
          <w:sz w:val="28"/>
          <w:szCs w:val="28"/>
        </w:rPr>
        <w:t xml:space="preserve"> </w:t>
      </w:r>
      <w:r w:rsidR="0075526C" w:rsidRPr="00B46684">
        <w:rPr>
          <w:sz w:val="28"/>
          <w:szCs w:val="28"/>
        </w:rPr>
        <w:t>затвердивши</w:t>
      </w:r>
      <w:r w:rsidR="000E2FF7" w:rsidRPr="00B46684">
        <w:rPr>
          <w:sz w:val="28"/>
          <w:szCs w:val="28"/>
        </w:rPr>
        <w:t xml:space="preserve"> </w:t>
      </w:r>
      <w:r w:rsidR="0089216B" w:rsidRPr="00B46684">
        <w:rPr>
          <w:sz w:val="28"/>
          <w:szCs w:val="28"/>
        </w:rPr>
        <w:t xml:space="preserve">її </w:t>
      </w:r>
      <w:r w:rsidR="000E2FF7" w:rsidRPr="00B46684">
        <w:rPr>
          <w:sz w:val="28"/>
          <w:szCs w:val="28"/>
        </w:rPr>
        <w:t>в новій редакції.</w:t>
      </w:r>
    </w:p>
    <w:p w:rsidR="002C74D8" w:rsidRPr="00B46684" w:rsidRDefault="000E2FF7" w:rsidP="005B0F7D">
      <w:pPr>
        <w:widowControl/>
        <w:autoSpaceDE/>
        <w:autoSpaceDN/>
        <w:adjustRightInd/>
        <w:ind w:firstLine="426"/>
        <w:jc w:val="both"/>
        <w:rPr>
          <w:sz w:val="28"/>
        </w:rPr>
      </w:pPr>
      <w:r w:rsidRPr="00B46684">
        <w:rPr>
          <w:sz w:val="28"/>
          <w:szCs w:val="28"/>
        </w:rPr>
        <w:t>2</w:t>
      </w:r>
      <w:r w:rsidR="0088223E" w:rsidRPr="00B46684">
        <w:rPr>
          <w:sz w:val="28"/>
          <w:szCs w:val="28"/>
        </w:rPr>
        <w:t>.</w:t>
      </w:r>
      <w:r w:rsidR="0075526C" w:rsidRPr="00B46684">
        <w:rPr>
          <w:sz w:val="28"/>
          <w:szCs w:val="28"/>
        </w:rPr>
        <w:t xml:space="preserve"> </w:t>
      </w:r>
      <w:r w:rsidR="002C74D8" w:rsidRPr="00B46684">
        <w:rPr>
          <w:sz w:val="28"/>
        </w:rPr>
        <w:t xml:space="preserve">Контроль за виконанням рішення покласти на постійну комісію міської ради з питань депутатської етики, дотримання законності та охорони прав і свобод громадян (Овдіюк В.І.), постійну комісію міської ради з питань бюджету територіальної громади, комунальної власності та економічного розвитку </w:t>
      </w:r>
      <w:r w:rsidR="005B0F7D" w:rsidRPr="00B46684">
        <w:rPr>
          <w:sz w:val="28"/>
        </w:rPr>
        <w:t xml:space="preserve">                     </w:t>
      </w:r>
      <w:r w:rsidR="002C74D8" w:rsidRPr="00B46684">
        <w:rPr>
          <w:sz w:val="28"/>
        </w:rPr>
        <w:t>(Сухих А.Ю.), секретаря міської ради Гвозденко О.В., керуючого справами виконавчого комітету міської ради Долю О.П.</w:t>
      </w:r>
    </w:p>
    <w:p w:rsidR="005B0F7D" w:rsidRPr="00B46684" w:rsidRDefault="005B0F7D" w:rsidP="005B0F7D">
      <w:pPr>
        <w:widowControl/>
        <w:autoSpaceDE/>
        <w:autoSpaceDN/>
        <w:adjustRightInd/>
        <w:ind w:firstLine="426"/>
        <w:jc w:val="both"/>
        <w:rPr>
          <w:sz w:val="18"/>
        </w:rPr>
      </w:pPr>
    </w:p>
    <w:p w:rsidR="0088223E" w:rsidRPr="00B46684" w:rsidRDefault="0088223E" w:rsidP="002C74D8">
      <w:pPr>
        <w:ind w:firstLine="426"/>
        <w:jc w:val="both"/>
        <w:outlineLvl w:val="0"/>
      </w:pPr>
    </w:p>
    <w:p w:rsidR="0088223E" w:rsidRPr="00B46684" w:rsidRDefault="001E3AB8" w:rsidP="0088223E">
      <w:pPr>
        <w:ind w:right="2"/>
        <w:jc w:val="both"/>
        <w:outlineLvl w:val="0"/>
        <w:rPr>
          <w:caps/>
          <w:sz w:val="28"/>
          <w:szCs w:val="28"/>
        </w:rPr>
      </w:pPr>
      <w:r w:rsidRPr="00B46684">
        <w:rPr>
          <w:sz w:val="28"/>
          <w:szCs w:val="28"/>
        </w:rPr>
        <w:t>Міський голова</w:t>
      </w:r>
      <w:r w:rsidRPr="00B46684">
        <w:rPr>
          <w:sz w:val="28"/>
          <w:szCs w:val="28"/>
        </w:rPr>
        <w:tab/>
      </w:r>
      <w:r w:rsidRPr="00B46684">
        <w:rPr>
          <w:sz w:val="28"/>
          <w:szCs w:val="28"/>
        </w:rPr>
        <w:tab/>
      </w:r>
      <w:r w:rsidRPr="00B46684">
        <w:rPr>
          <w:sz w:val="28"/>
          <w:szCs w:val="28"/>
        </w:rPr>
        <w:tab/>
        <w:t xml:space="preserve"> </w:t>
      </w:r>
      <w:r w:rsidRPr="00B46684">
        <w:rPr>
          <w:sz w:val="28"/>
          <w:szCs w:val="28"/>
        </w:rPr>
        <w:tab/>
      </w:r>
      <w:r w:rsidRPr="00B46684">
        <w:rPr>
          <w:sz w:val="28"/>
          <w:szCs w:val="28"/>
        </w:rPr>
        <w:tab/>
      </w:r>
      <w:r w:rsidRPr="00B46684">
        <w:rPr>
          <w:sz w:val="28"/>
          <w:szCs w:val="28"/>
        </w:rPr>
        <w:tab/>
      </w:r>
      <w:r w:rsidRPr="00B46684">
        <w:rPr>
          <w:sz w:val="28"/>
          <w:szCs w:val="28"/>
        </w:rPr>
        <w:tab/>
      </w:r>
      <w:r w:rsidR="0088223E" w:rsidRPr="00B46684">
        <w:rPr>
          <w:sz w:val="28"/>
          <w:szCs w:val="28"/>
        </w:rPr>
        <w:t xml:space="preserve"> </w:t>
      </w:r>
      <w:r w:rsidR="004D4F34" w:rsidRPr="00B46684">
        <w:rPr>
          <w:sz w:val="28"/>
          <w:szCs w:val="28"/>
        </w:rPr>
        <w:t xml:space="preserve">  </w:t>
      </w:r>
      <w:r w:rsidR="007213D1" w:rsidRPr="00B46684">
        <w:rPr>
          <w:sz w:val="28"/>
          <w:szCs w:val="28"/>
        </w:rPr>
        <w:t xml:space="preserve">     </w:t>
      </w:r>
      <w:r w:rsidR="004D4F34" w:rsidRPr="00B46684">
        <w:rPr>
          <w:sz w:val="28"/>
          <w:szCs w:val="28"/>
        </w:rPr>
        <w:t xml:space="preserve">  </w:t>
      </w:r>
      <w:r w:rsidR="001E26E6" w:rsidRPr="00B46684">
        <w:rPr>
          <w:sz w:val="28"/>
          <w:szCs w:val="28"/>
        </w:rPr>
        <w:t>М</w:t>
      </w:r>
      <w:r w:rsidRPr="00B46684">
        <w:rPr>
          <w:sz w:val="28"/>
          <w:szCs w:val="28"/>
        </w:rPr>
        <w:t xml:space="preserve">икола </w:t>
      </w:r>
      <w:r w:rsidR="001E26E6" w:rsidRPr="00B46684">
        <w:rPr>
          <w:caps/>
          <w:sz w:val="28"/>
          <w:szCs w:val="28"/>
        </w:rPr>
        <w:t>Боровець</w:t>
      </w:r>
    </w:p>
    <w:p w:rsidR="000E2FF7" w:rsidRPr="00B46684" w:rsidRDefault="000E2FF7" w:rsidP="0088223E">
      <w:pPr>
        <w:widowControl/>
        <w:autoSpaceDE/>
        <w:autoSpaceDN/>
        <w:adjustRightInd/>
        <w:ind w:firstLine="5812"/>
        <w:rPr>
          <w:sz w:val="28"/>
          <w:szCs w:val="28"/>
        </w:rPr>
      </w:pPr>
    </w:p>
    <w:p w:rsidR="000E2FF7" w:rsidRPr="00B46684" w:rsidRDefault="000E2FF7" w:rsidP="0088223E">
      <w:pPr>
        <w:widowControl/>
        <w:autoSpaceDE/>
        <w:autoSpaceDN/>
        <w:adjustRightInd/>
        <w:ind w:firstLine="5812"/>
        <w:rPr>
          <w:sz w:val="28"/>
          <w:szCs w:val="28"/>
        </w:rPr>
      </w:pPr>
    </w:p>
    <w:p w:rsidR="000E2FF7" w:rsidRPr="00B46684" w:rsidRDefault="000E2FF7" w:rsidP="0088223E">
      <w:pPr>
        <w:widowControl/>
        <w:autoSpaceDE/>
        <w:autoSpaceDN/>
        <w:adjustRightInd/>
        <w:ind w:firstLine="5812"/>
        <w:rPr>
          <w:sz w:val="28"/>
          <w:szCs w:val="28"/>
        </w:rPr>
      </w:pPr>
    </w:p>
    <w:p w:rsidR="000E2FF7" w:rsidRPr="00B46684" w:rsidRDefault="000E2FF7" w:rsidP="0088223E">
      <w:pPr>
        <w:widowControl/>
        <w:autoSpaceDE/>
        <w:autoSpaceDN/>
        <w:adjustRightInd/>
        <w:ind w:firstLine="5812"/>
        <w:rPr>
          <w:sz w:val="28"/>
          <w:szCs w:val="28"/>
        </w:rPr>
      </w:pPr>
    </w:p>
    <w:p w:rsidR="000E2FF7" w:rsidRPr="00B46684" w:rsidRDefault="000E2FF7" w:rsidP="0088223E">
      <w:pPr>
        <w:widowControl/>
        <w:autoSpaceDE/>
        <w:autoSpaceDN/>
        <w:adjustRightInd/>
        <w:ind w:firstLine="5812"/>
        <w:rPr>
          <w:sz w:val="28"/>
          <w:szCs w:val="28"/>
        </w:rPr>
      </w:pPr>
    </w:p>
    <w:p w:rsidR="0075526C" w:rsidRPr="00B46684" w:rsidRDefault="0075526C" w:rsidP="0088223E">
      <w:pPr>
        <w:widowControl/>
        <w:autoSpaceDE/>
        <w:autoSpaceDN/>
        <w:adjustRightInd/>
        <w:ind w:firstLine="5812"/>
        <w:rPr>
          <w:sz w:val="28"/>
          <w:szCs w:val="28"/>
        </w:rPr>
      </w:pPr>
    </w:p>
    <w:p w:rsidR="0088223E" w:rsidRPr="00B46684" w:rsidRDefault="0088223E" w:rsidP="0088223E">
      <w:pPr>
        <w:widowControl/>
        <w:autoSpaceDE/>
        <w:autoSpaceDN/>
        <w:adjustRightInd/>
        <w:ind w:firstLine="5812"/>
        <w:rPr>
          <w:sz w:val="28"/>
          <w:szCs w:val="28"/>
        </w:rPr>
      </w:pPr>
      <w:r w:rsidRPr="00B46684">
        <w:rPr>
          <w:sz w:val="28"/>
          <w:szCs w:val="28"/>
        </w:rPr>
        <w:t xml:space="preserve">Додаток </w:t>
      </w:r>
    </w:p>
    <w:p w:rsidR="0088223E" w:rsidRPr="00B46684" w:rsidRDefault="0088223E" w:rsidP="0088223E">
      <w:pPr>
        <w:widowControl/>
        <w:autoSpaceDE/>
        <w:autoSpaceDN/>
        <w:adjustRightInd/>
        <w:ind w:firstLine="5812"/>
        <w:rPr>
          <w:sz w:val="28"/>
          <w:szCs w:val="28"/>
        </w:rPr>
      </w:pPr>
      <w:r w:rsidRPr="00B46684">
        <w:rPr>
          <w:sz w:val="28"/>
          <w:szCs w:val="28"/>
        </w:rPr>
        <w:t>до рішення міської ради</w:t>
      </w:r>
    </w:p>
    <w:p w:rsidR="00551141" w:rsidRPr="00B46684" w:rsidRDefault="0088223E" w:rsidP="001E26E6">
      <w:pPr>
        <w:widowControl/>
        <w:autoSpaceDE/>
        <w:autoSpaceDN/>
        <w:adjustRightInd/>
        <w:ind w:firstLine="5812"/>
      </w:pPr>
      <w:r w:rsidRPr="00B46684">
        <w:rPr>
          <w:sz w:val="28"/>
          <w:szCs w:val="28"/>
        </w:rPr>
        <w:t xml:space="preserve">від  </w:t>
      </w:r>
      <w:r w:rsidR="001A79C1" w:rsidRPr="00B46684">
        <w:rPr>
          <w:sz w:val="28"/>
          <w:szCs w:val="28"/>
        </w:rPr>
        <w:t xml:space="preserve">                         </w:t>
      </w:r>
      <w:r w:rsidRPr="00B46684">
        <w:rPr>
          <w:sz w:val="28"/>
          <w:szCs w:val="28"/>
        </w:rPr>
        <w:t xml:space="preserve"> №</w:t>
      </w:r>
      <w:r w:rsidR="00602B03" w:rsidRPr="00B46684">
        <w:rPr>
          <w:sz w:val="28"/>
          <w:szCs w:val="28"/>
        </w:rPr>
        <w:t xml:space="preserve"> </w:t>
      </w:r>
      <w:r w:rsidR="001A79C1" w:rsidRPr="00B46684">
        <w:rPr>
          <w:sz w:val="28"/>
          <w:szCs w:val="28"/>
        </w:rPr>
        <w:t xml:space="preserve">             </w:t>
      </w:r>
    </w:p>
    <w:p w:rsidR="00B41C92" w:rsidRPr="00B46684" w:rsidRDefault="00B41C92" w:rsidP="00B41C92">
      <w:pPr>
        <w:ind w:left="-284" w:right="-164"/>
      </w:pPr>
    </w:p>
    <w:p w:rsidR="00B41C92" w:rsidRPr="00B46684" w:rsidRDefault="00DE1B11" w:rsidP="00B41C92">
      <w:pPr>
        <w:jc w:val="center"/>
        <w:rPr>
          <w:sz w:val="28"/>
          <w:szCs w:val="28"/>
        </w:rPr>
      </w:pPr>
      <w:r w:rsidRPr="00B46684">
        <w:rPr>
          <w:sz w:val="28"/>
          <w:szCs w:val="28"/>
        </w:rPr>
        <w:t>К</w:t>
      </w:r>
      <w:r w:rsidR="00B41C92" w:rsidRPr="00B46684">
        <w:rPr>
          <w:sz w:val="28"/>
          <w:szCs w:val="28"/>
        </w:rPr>
        <w:t>омплексн</w:t>
      </w:r>
      <w:r w:rsidRPr="00B46684">
        <w:rPr>
          <w:sz w:val="28"/>
          <w:szCs w:val="28"/>
        </w:rPr>
        <w:t>а</w:t>
      </w:r>
      <w:r w:rsidR="00B41C92" w:rsidRPr="00B46684">
        <w:rPr>
          <w:sz w:val="28"/>
          <w:szCs w:val="28"/>
        </w:rPr>
        <w:t xml:space="preserve"> програма</w:t>
      </w:r>
    </w:p>
    <w:p w:rsidR="00B41C92" w:rsidRPr="00B46684" w:rsidRDefault="00B41C92" w:rsidP="00B41C92">
      <w:pPr>
        <w:jc w:val="center"/>
        <w:rPr>
          <w:sz w:val="28"/>
          <w:szCs w:val="28"/>
        </w:rPr>
      </w:pPr>
      <w:r w:rsidRPr="00B46684">
        <w:rPr>
          <w:sz w:val="28"/>
          <w:szCs w:val="28"/>
        </w:rPr>
        <w:t xml:space="preserve"> забезпечення охорони прав і свобод людини, протидії злочинності, підтримання публічної безпеки і порядку у </w:t>
      </w:r>
      <w:r w:rsidR="00AC6EBF" w:rsidRPr="00B46684">
        <w:rPr>
          <w:sz w:val="28"/>
          <w:szCs w:val="28"/>
        </w:rPr>
        <w:t>Звягельській</w:t>
      </w:r>
      <w:r w:rsidR="00791677" w:rsidRPr="00B46684">
        <w:rPr>
          <w:sz w:val="28"/>
          <w:szCs w:val="28"/>
        </w:rPr>
        <w:t xml:space="preserve"> міській</w:t>
      </w:r>
      <w:r w:rsidR="00C46A07" w:rsidRPr="00B46684">
        <w:rPr>
          <w:sz w:val="28"/>
          <w:szCs w:val="28"/>
        </w:rPr>
        <w:t xml:space="preserve"> територіальні</w:t>
      </w:r>
      <w:r w:rsidR="00791677" w:rsidRPr="00B46684">
        <w:rPr>
          <w:sz w:val="28"/>
          <w:szCs w:val="28"/>
        </w:rPr>
        <w:t>й</w:t>
      </w:r>
      <w:r w:rsidR="00C46A07" w:rsidRPr="00B46684">
        <w:rPr>
          <w:sz w:val="28"/>
          <w:szCs w:val="28"/>
        </w:rPr>
        <w:t xml:space="preserve"> громад</w:t>
      </w:r>
      <w:r w:rsidR="00DC42EA" w:rsidRPr="00B46684">
        <w:rPr>
          <w:sz w:val="28"/>
          <w:szCs w:val="28"/>
        </w:rPr>
        <w:t xml:space="preserve">і </w:t>
      </w:r>
      <w:r w:rsidRPr="00B46684">
        <w:rPr>
          <w:sz w:val="28"/>
          <w:szCs w:val="28"/>
        </w:rPr>
        <w:t>на</w:t>
      </w:r>
      <w:r w:rsidR="00DC42EA" w:rsidRPr="00B46684">
        <w:rPr>
          <w:sz w:val="28"/>
          <w:szCs w:val="28"/>
        </w:rPr>
        <w:t xml:space="preserve"> </w:t>
      </w:r>
      <w:r w:rsidRPr="00B46684">
        <w:rPr>
          <w:sz w:val="28"/>
          <w:szCs w:val="28"/>
        </w:rPr>
        <w:t>20</w:t>
      </w:r>
      <w:r w:rsidR="00C46A07" w:rsidRPr="00B46684">
        <w:rPr>
          <w:sz w:val="28"/>
          <w:szCs w:val="28"/>
        </w:rPr>
        <w:t>2</w:t>
      </w:r>
      <w:r w:rsidR="00AC6EBF" w:rsidRPr="00B46684">
        <w:rPr>
          <w:sz w:val="28"/>
          <w:szCs w:val="28"/>
        </w:rPr>
        <w:t>6</w:t>
      </w:r>
      <w:r w:rsidRPr="00B46684">
        <w:rPr>
          <w:sz w:val="28"/>
          <w:szCs w:val="28"/>
        </w:rPr>
        <w:t>–20</w:t>
      </w:r>
      <w:r w:rsidR="00AC6EBF" w:rsidRPr="00B46684">
        <w:rPr>
          <w:sz w:val="28"/>
          <w:szCs w:val="28"/>
        </w:rPr>
        <w:t>28</w:t>
      </w:r>
      <w:r w:rsidRPr="00B46684">
        <w:rPr>
          <w:sz w:val="28"/>
          <w:szCs w:val="28"/>
        </w:rPr>
        <w:t xml:space="preserve"> роки </w:t>
      </w:r>
    </w:p>
    <w:p w:rsidR="008E39CD" w:rsidRPr="00B46684" w:rsidRDefault="008E39CD" w:rsidP="007F4DA0">
      <w:pPr>
        <w:jc w:val="center"/>
        <w:rPr>
          <w:b/>
          <w:sz w:val="28"/>
          <w:szCs w:val="28"/>
        </w:rPr>
      </w:pPr>
    </w:p>
    <w:p w:rsidR="008E39CD" w:rsidRPr="00B46684" w:rsidRDefault="008E39CD" w:rsidP="008E39CD">
      <w:pPr>
        <w:jc w:val="center"/>
        <w:rPr>
          <w:b/>
          <w:sz w:val="28"/>
          <w:szCs w:val="28"/>
        </w:rPr>
      </w:pPr>
      <w:r w:rsidRPr="00B46684">
        <w:rPr>
          <w:b/>
          <w:sz w:val="28"/>
          <w:szCs w:val="28"/>
        </w:rPr>
        <w:t>1.</w:t>
      </w:r>
      <w:r w:rsidR="00A5463E" w:rsidRPr="00B46684">
        <w:rPr>
          <w:b/>
          <w:sz w:val="28"/>
          <w:szCs w:val="28"/>
        </w:rPr>
        <w:t>Паспорт</w:t>
      </w:r>
      <w:r w:rsidRPr="00B46684">
        <w:rPr>
          <w:b/>
          <w:sz w:val="28"/>
          <w:szCs w:val="28"/>
        </w:rPr>
        <w:t xml:space="preserve"> Програми</w:t>
      </w: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B46684" w:rsidRPr="00B46684" w:rsidTr="00B94A4F">
        <w:trPr>
          <w:trHeight w:hRule="exact" w:val="635"/>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1.</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Ініціатор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E339CF" w:rsidP="00DC42EA">
            <w:pPr>
              <w:ind w:left="60"/>
              <w:jc w:val="both"/>
              <w:rPr>
                <w:sz w:val="24"/>
                <w:szCs w:val="24"/>
              </w:rPr>
            </w:pPr>
            <w:r w:rsidRPr="00B46684">
              <w:rPr>
                <w:sz w:val="24"/>
                <w:szCs w:val="24"/>
              </w:rPr>
              <w:t>Звягельський РВП ГУНП в Житомирській області</w:t>
            </w:r>
          </w:p>
        </w:tc>
      </w:tr>
      <w:tr w:rsidR="00B46684" w:rsidRPr="00B46684" w:rsidTr="00B94A4F">
        <w:trPr>
          <w:trHeight w:hRule="exact" w:val="998"/>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2.</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Дата, номер і назва розпорядчого документа про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8A37CE" w:rsidP="00E339CF">
            <w:pPr>
              <w:tabs>
                <w:tab w:val="left" w:pos="709"/>
              </w:tabs>
              <w:spacing w:before="120"/>
              <w:rPr>
                <w:sz w:val="24"/>
                <w:szCs w:val="24"/>
              </w:rPr>
            </w:pPr>
            <w:r w:rsidRPr="00B46684">
              <w:rPr>
                <w:sz w:val="24"/>
                <w:szCs w:val="24"/>
              </w:rPr>
              <w:t xml:space="preserve"> Розпорядження міського голови від 18.09.2025 №240 (о)</w:t>
            </w:r>
          </w:p>
        </w:tc>
      </w:tr>
      <w:tr w:rsidR="00B46684" w:rsidRPr="00B46684" w:rsidTr="00B94A4F">
        <w:trPr>
          <w:trHeight w:hRule="exact" w:val="984"/>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3.</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Розробник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5B0F7D" w:rsidP="00DC42EA">
            <w:pPr>
              <w:tabs>
                <w:tab w:val="left" w:pos="709"/>
              </w:tabs>
              <w:spacing w:before="120"/>
              <w:ind w:left="60"/>
              <w:rPr>
                <w:sz w:val="24"/>
                <w:szCs w:val="24"/>
              </w:rPr>
            </w:pPr>
            <w:r w:rsidRPr="00B46684">
              <w:rPr>
                <w:sz w:val="24"/>
                <w:szCs w:val="24"/>
              </w:rPr>
              <w:t>Відділ</w:t>
            </w:r>
            <w:r w:rsidR="00E339CF" w:rsidRPr="00B46684">
              <w:rPr>
                <w:sz w:val="24"/>
                <w:szCs w:val="24"/>
              </w:rPr>
              <w:t xml:space="preserve"> з питань ведення персонально-первинного військового обліку та мобілізації міської ради</w:t>
            </w:r>
          </w:p>
        </w:tc>
      </w:tr>
      <w:tr w:rsidR="00B46684" w:rsidRPr="00B46684" w:rsidTr="00856E9F">
        <w:trPr>
          <w:trHeight w:hRule="exact" w:val="852"/>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rFonts w:eastAsia="Cambria"/>
                <w:bCs/>
                <w:sz w:val="24"/>
                <w:szCs w:val="24"/>
                <w:shd w:val="clear" w:color="auto" w:fill="FFFFFF"/>
                <w:lang w:eastAsia="uk-UA" w:bidi="uk-UA"/>
              </w:rPr>
              <w:t>4.</w:t>
            </w:r>
          </w:p>
        </w:tc>
        <w:tc>
          <w:tcPr>
            <w:tcW w:w="3816" w:type="dxa"/>
            <w:tcBorders>
              <w:top w:val="single" w:sz="4" w:space="0" w:color="auto"/>
              <w:left w:val="single" w:sz="4" w:space="0" w:color="auto"/>
            </w:tcBorders>
            <w:shd w:val="clear" w:color="auto" w:fill="FFFFFF"/>
            <w:vAlign w:val="bottom"/>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Відповідальний виконавець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E339CF" w:rsidP="00DC42EA">
            <w:pPr>
              <w:tabs>
                <w:tab w:val="left" w:pos="709"/>
              </w:tabs>
              <w:spacing w:before="120"/>
              <w:ind w:left="60"/>
              <w:rPr>
                <w:sz w:val="24"/>
                <w:szCs w:val="24"/>
              </w:rPr>
            </w:pPr>
            <w:r w:rsidRPr="00B46684">
              <w:rPr>
                <w:sz w:val="24"/>
                <w:szCs w:val="24"/>
              </w:rPr>
              <w:t>Виконавчий комітет Звягельської міської ради</w:t>
            </w:r>
          </w:p>
        </w:tc>
      </w:tr>
      <w:tr w:rsidR="00B46684" w:rsidRPr="00B46684" w:rsidTr="00B94A4F">
        <w:trPr>
          <w:trHeight w:hRule="exact" w:val="8378"/>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5.</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Виконавці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E339CF" w:rsidP="00DC42EA">
            <w:pPr>
              <w:tabs>
                <w:tab w:val="left" w:pos="176"/>
                <w:tab w:val="num" w:pos="202"/>
              </w:tabs>
              <w:suppressAutoHyphens/>
              <w:ind w:left="60" w:right="-1"/>
              <w:jc w:val="both"/>
              <w:rPr>
                <w:rFonts w:eastAsia="Calibri"/>
                <w:sz w:val="24"/>
                <w:szCs w:val="26"/>
                <w:lang w:eastAsia="zh-CN"/>
              </w:rPr>
            </w:pPr>
            <w:r w:rsidRPr="00B46684">
              <w:rPr>
                <w:rFonts w:eastAsia="Calibri"/>
                <w:sz w:val="24"/>
                <w:szCs w:val="26"/>
                <w:lang w:eastAsia="zh-CN"/>
              </w:rPr>
              <w:t xml:space="preserve">Управління </w:t>
            </w:r>
            <w:r w:rsidRPr="00B46684">
              <w:rPr>
                <w:sz w:val="24"/>
                <w:szCs w:val="26"/>
                <w:lang w:eastAsia="zh-CN"/>
              </w:rPr>
              <w:t>соціального захисту населення міської р</w:t>
            </w:r>
            <w:r w:rsidRPr="00B46684">
              <w:rPr>
                <w:rFonts w:eastAsia="Calibri"/>
                <w:sz w:val="24"/>
                <w:szCs w:val="26"/>
                <w:lang w:eastAsia="zh-CN"/>
              </w:rPr>
              <w:t>ади;</w:t>
            </w:r>
          </w:p>
          <w:p w:rsidR="00E339CF" w:rsidRPr="00B46684" w:rsidRDefault="00E339CF" w:rsidP="00DC42EA">
            <w:pPr>
              <w:tabs>
                <w:tab w:val="left" w:pos="176"/>
                <w:tab w:val="num" w:pos="202"/>
              </w:tabs>
              <w:suppressAutoHyphens/>
              <w:ind w:left="60" w:right="-1"/>
              <w:jc w:val="both"/>
              <w:rPr>
                <w:rFonts w:eastAsia="Calibri"/>
                <w:sz w:val="24"/>
                <w:szCs w:val="26"/>
                <w:lang w:eastAsia="zh-CN"/>
              </w:rPr>
            </w:pPr>
            <w:r w:rsidRPr="00B46684">
              <w:rPr>
                <w:sz w:val="24"/>
                <w:szCs w:val="26"/>
                <w:lang w:eastAsia="zh-CN"/>
              </w:rPr>
              <w:t>фінансове управління міської ради;</w:t>
            </w:r>
          </w:p>
          <w:p w:rsidR="00E339CF" w:rsidRPr="00B46684" w:rsidRDefault="00E339CF" w:rsidP="00DC42EA">
            <w:pPr>
              <w:tabs>
                <w:tab w:val="left" w:pos="176"/>
                <w:tab w:val="num" w:pos="202"/>
              </w:tabs>
              <w:suppressAutoHyphens/>
              <w:snapToGrid w:val="0"/>
              <w:ind w:left="60" w:right="-1"/>
              <w:jc w:val="both"/>
              <w:rPr>
                <w:rFonts w:eastAsia="Calibri"/>
                <w:sz w:val="24"/>
                <w:szCs w:val="26"/>
                <w:lang w:eastAsia="zh-CN"/>
              </w:rPr>
            </w:pPr>
            <w:r w:rsidRPr="00B46684">
              <w:rPr>
                <w:sz w:val="24"/>
                <w:szCs w:val="26"/>
                <w:lang w:eastAsia="zh-CN"/>
              </w:rPr>
              <w:t>управління у справах сім’ї, молоді, фізичної культури та спорту міської ради</w:t>
            </w:r>
            <w:r w:rsidRPr="00B46684">
              <w:rPr>
                <w:rFonts w:eastAsia="Calibri"/>
                <w:sz w:val="24"/>
                <w:szCs w:val="26"/>
                <w:lang w:eastAsia="zh-CN"/>
              </w:rPr>
              <w:t>;</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rFonts w:eastAsia="Calibri"/>
                <w:sz w:val="24"/>
                <w:szCs w:val="26"/>
                <w:lang w:eastAsia="zh-CN"/>
              </w:rPr>
              <w:t>управління</w:t>
            </w:r>
            <w:r w:rsidRPr="00B46684">
              <w:rPr>
                <w:sz w:val="24"/>
                <w:szCs w:val="26"/>
                <w:lang w:eastAsia="zh-CN"/>
              </w:rPr>
              <w:t xml:space="preserve"> освіти </w:t>
            </w:r>
            <w:r w:rsidRPr="00B46684">
              <w:rPr>
                <w:rFonts w:eastAsia="Calibri"/>
                <w:sz w:val="24"/>
                <w:szCs w:val="26"/>
                <w:lang w:eastAsia="zh-CN"/>
              </w:rPr>
              <w:t>і</w:t>
            </w:r>
            <w:r w:rsidRPr="00B46684">
              <w:rPr>
                <w:sz w:val="24"/>
                <w:szCs w:val="26"/>
                <w:lang w:eastAsia="zh-CN"/>
              </w:rPr>
              <w:t xml:space="preserve"> науки </w:t>
            </w:r>
            <w:r w:rsidRPr="00B46684">
              <w:rPr>
                <w:rFonts w:eastAsia="Calibri"/>
                <w:sz w:val="24"/>
                <w:szCs w:val="26"/>
                <w:lang w:eastAsia="zh-CN"/>
              </w:rPr>
              <w:t>міської</w:t>
            </w:r>
            <w:r w:rsidRPr="00B46684">
              <w:rPr>
                <w:sz w:val="24"/>
                <w:szCs w:val="26"/>
                <w:lang w:eastAsia="zh-CN"/>
              </w:rPr>
              <w:t xml:space="preserve"> ради;</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sz w:val="24"/>
                <w:szCs w:val="26"/>
                <w:lang w:eastAsia="zh-CN"/>
              </w:rPr>
              <w:t>управління житлово-комунального господарства та екології міської ради;</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sz w:val="24"/>
                <w:szCs w:val="26"/>
                <w:lang w:eastAsia="zh-CN"/>
              </w:rPr>
              <w:t>відділ з питань охорони здоров’я та медичного забезпечення міської ради;</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sz w:val="24"/>
                <w:szCs w:val="26"/>
                <w:lang w:eastAsia="zh-CN"/>
              </w:rPr>
              <w:t>відділ бухгалтерського обліку</w:t>
            </w:r>
            <w:r w:rsidRPr="00B46684">
              <w:rPr>
                <w:sz w:val="24"/>
                <w:szCs w:val="26"/>
              </w:rPr>
              <w:t xml:space="preserve"> </w:t>
            </w:r>
            <w:r w:rsidRPr="00B46684">
              <w:rPr>
                <w:sz w:val="24"/>
                <w:szCs w:val="26"/>
                <w:lang w:eastAsia="zh-CN"/>
              </w:rPr>
              <w:t>міської ради;</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rFonts w:eastAsia="Calibri"/>
                <w:sz w:val="24"/>
                <w:szCs w:val="26"/>
                <w:lang w:eastAsia="zh-CN"/>
              </w:rPr>
              <w:t>відділ</w:t>
            </w:r>
            <w:r w:rsidRPr="00B46684">
              <w:rPr>
                <w:sz w:val="24"/>
                <w:szCs w:val="26"/>
                <w:lang w:eastAsia="zh-CN"/>
              </w:rPr>
              <w:t xml:space="preserve"> кадрів міської ради;</w:t>
            </w:r>
          </w:p>
          <w:p w:rsidR="00E339CF" w:rsidRPr="00B46684" w:rsidRDefault="00E339CF" w:rsidP="00DC42EA">
            <w:pPr>
              <w:tabs>
                <w:tab w:val="left" w:pos="176"/>
                <w:tab w:val="num" w:pos="202"/>
              </w:tabs>
              <w:suppressAutoHyphens/>
              <w:ind w:left="60" w:right="-1"/>
              <w:jc w:val="both"/>
              <w:rPr>
                <w:spacing w:val="3"/>
                <w:sz w:val="24"/>
                <w:szCs w:val="26"/>
                <w:shd w:val="clear" w:color="auto" w:fill="FFFFFF"/>
                <w:lang w:eastAsia="zh-CN"/>
              </w:rPr>
            </w:pPr>
            <w:r w:rsidRPr="00B46684">
              <w:rPr>
                <w:spacing w:val="3"/>
                <w:sz w:val="24"/>
                <w:szCs w:val="26"/>
                <w:shd w:val="clear" w:color="auto" w:fill="FFFFFF"/>
                <w:lang w:eastAsia="zh-CN"/>
              </w:rPr>
              <w:t>відділ інформації міської ради;</w:t>
            </w:r>
          </w:p>
          <w:p w:rsidR="00E339CF" w:rsidRPr="00B46684" w:rsidRDefault="00E339CF" w:rsidP="00DC42EA">
            <w:pPr>
              <w:tabs>
                <w:tab w:val="left" w:pos="176"/>
                <w:tab w:val="num" w:pos="202"/>
              </w:tabs>
              <w:suppressAutoHyphens/>
              <w:ind w:left="60" w:right="-1"/>
              <w:jc w:val="both"/>
              <w:rPr>
                <w:sz w:val="24"/>
                <w:szCs w:val="26"/>
                <w:lang w:eastAsia="zh-CN"/>
              </w:rPr>
            </w:pPr>
            <w:r w:rsidRPr="00B46684">
              <w:rPr>
                <w:rFonts w:eastAsia="Calibri"/>
                <w:sz w:val="24"/>
                <w:szCs w:val="26"/>
                <w:lang w:eastAsia="zh-CN"/>
              </w:rPr>
              <w:t>міський</w:t>
            </w:r>
            <w:r w:rsidRPr="00B46684">
              <w:rPr>
                <w:sz w:val="24"/>
                <w:szCs w:val="26"/>
                <w:lang w:eastAsia="zh-CN"/>
              </w:rPr>
              <w:t xml:space="preserve"> центр соціальних служб для сім’ї, дітей та молоді;</w:t>
            </w:r>
          </w:p>
          <w:p w:rsidR="00E339CF" w:rsidRPr="00B46684" w:rsidRDefault="00E339CF" w:rsidP="00DC42EA">
            <w:pPr>
              <w:tabs>
                <w:tab w:val="num" w:pos="202"/>
                <w:tab w:val="left" w:pos="709"/>
              </w:tabs>
              <w:ind w:left="60"/>
              <w:rPr>
                <w:sz w:val="24"/>
                <w:szCs w:val="26"/>
              </w:rPr>
            </w:pPr>
            <w:r w:rsidRPr="00B46684">
              <w:rPr>
                <w:sz w:val="24"/>
                <w:szCs w:val="26"/>
              </w:rPr>
              <w:t xml:space="preserve">служба у справах дітей міської ради; </w:t>
            </w:r>
          </w:p>
          <w:p w:rsidR="00E339CF" w:rsidRPr="00B46684" w:rsidRDefault="00E339CF" w:rsidP="00DC42EA">
            <w:pPr>
              <w:tabs>
                <w:tab w:val="num" w:pos="202"/>
                <w:tab w:val="left" w:pos="709"/>
              </w:tabs>
              <w:ind w:left="60"/>
              <w:rPr>
                <w:sz w:val="24"/>
                <w:szCs w:val="26"/>
              </w:rPr>
            </w:pPr>
            <w:r w:rsidRPr="00B46684">
              <w:rPr>
                <w:sz w:val="24"/>
                <w:szCs w:val="26"/>
              </w:rPr>
              <w:t xml:space="preserve">Звягельський РВП ГУНП </w:t>
            </w:r>
            <w:r w:rsidR="0013595B" w:rsidRPr="00B46684">
              <w:rPr>
                <w:sz w:val="24"/>
                <w:szCs w:val="26"/>
              </w:rPr>
              <w:t xml:space="preserve">та ГУНП </w:t>
            </w:r>
            <w:r w:rsidRPr="00B46684">
              <w:rPr>
                <w:sz w:val="24"/>
                <w:szCs w:val="26"/>
              </w:rPr>
              <w:t>в Житомирській області</w:t>
            </w:r>
            <w:r w:rsidR="006669A6" w:rsidRPr="00B46684">
              <w:rPr>
                <w:sz w:val="24"/>
                <w:szCs w:val="26"/>
              </w:rPr>
              <w:t xml:space="preserve"> (далі-Поліція)</w:t>
            </w:r>
            <w:r w:rsidRPr="00B46684">
              <w:rPr>
                <w:sz w:val="24"/>
                <w:szCs w:val="26"/>
              </w:rPr>
              <w:t>;</w:t>
            </w:r>
          </w:p>
          <w:p w:rsidR="008F07EB" w:rsidRPr="00B46684" w:rsidRDefault="008F07EB" w:rsidP="00DC42EA">
            <w:pPr>
              <w:tabs>
                <w:tab w:val="num" w:pos="202"/>
                <w:tab w:val="left" w:pos="709"/>
              </w:tabs>
              <w:ind w:left="60"/>
              <w:rPr>
                <w:sz w:val="24"/>
                <w:szCs w:val="26"/>
              </w:rPr>
            </w:pPr>
            <w:r w:rsidRPr="00B46684">
              <w:rPr>
                <w:sz w:val="24"/>
                <w:szCs w:val="26"/>
              </w:rPr>
              <w:t>Управління патрульної поліції в Житомирській області ДПП;</w:t>
            </w:r>
          </w:p>
          <w:p w:rsidR="008F07EB" w:rsidRPr="00B46684" w:rsidRDefault="008F07EB" w:rsidP="00DC42EA">
            <w:pPr>
              <w:tabs>
                <w:tab w:val="num" w:pos="202"/>
                <w:tab w:val="left" w:pos="709"/>
              </w:tabs>
              <w:ind w:left="60"/>
              <w:rPr>
                <w:sz w:val="24"/>
                <w:szCs w:val="26"/>
              </w:rPr>
            </w:pPr>
            <w:r w:rsidRPr="00B46684">
              <w:rPr>
                <w:sz w:val="24"/>
                <w:szCs w:val="26"/>
              </w:rPr>
              <w:t>Регіональн</w:t>
            </w:r>
            <w:r w:rsidR="000440F9" w:rsidRPr="00B46684">
              <w:rPr>
                <w:sz w:val="24"/>
                <w:szCs w:val="26"/>
              </w:rPr>
              <w:t>ий</w:t>
            </w:r>
            <w:r w:rsidRPr="00B46684">
              <w:rPr>
                <w:sz w:val="24"/>
                <w:szCs w:val="26"/>
              </w:rPr>
              <w:t xml:space="preserve"> сервісн</w:t>
            </w:r>
            <w:r w:rsidR="000440F9" w:rsidRPr="00B46684">
              <w:rPr>
                <w:sz w:val="24"/>
                <w:szCs w:val="26"/>
              </w:rPr>
              <w:t>ий центр</w:t>
            </w:r>
            <w:r w:rsidRPr="00B46684">
              <w:rPr>
                <w:sz w:val="24"/>
                <w:szCs w:val="26"/>
              </w:rPr>
              <w:t xml:space="preserve"> ГСЦ МВС в Житомирській області;</w:t>
            </w:r>
          </w:p>
          <w:p w:rsidR="00036E79" w:rsidRPr="00B46684" w:rsidRDefault="00036E79" w:rsidP="00DC42EA">
            <w:pPr>
              <w:tabs>
                <w:tab w:val="num" w:pos="202"/>
                <w:tab w:val="left" w:pos="709"/>
              </w:tabs>
              <w:ind w:left="60"/>
              <w:rPr>
                <w:sz w:val="24"/>
                <w:szCs w:val="26"/>
              </w:rPr>
            </w:pPr>
            <w:r w:rsidRPr="00B46684">
              <w:rPr>
                <w:sz w:val="24"/>
                <w:szCs w:val="26"/>
              </w:rPr>
              <w:t>Звягельський районний відділ філії Державної установи «Центр пробації» у Житомирській області Міністерства юстиції України;</w:t>
            </w:r>
          </w:p>
          <w:p w:rsidR="00E339CF" w:rsidRPr="00B46684" w:rsidRDefault="00E339CF" w:rsidP="00DC42EA">
            <w:pPr>
              <w:tabs>
                <w:tab w:val="num" w:pos="202"/>
                <w:tab w:val="left" w:pos="709"/>
              </w:tabs>
              <w:ind w:left="60"/>
              <w:rPr>
                <w:sz w:val="24"/>
                <w:szCs w:val="26"/>
              </w:rPr>
            </w:pPr>
            <w:r w:rsidRPr="00B46684">
              <w:rPr>
                <w:sz w:val="24"/>
                <w:szCs w:val="26"/>
              </w:rPr>
              <w:t>Звягельська окружна прокуратура;</w:t>
            </w:r>
          </w:p>
          <w:p w:rsidR="00E339CF" w:rsidRPr="00B46684" w:rsidRDefault="00E339CF" w:rsidP="00DC42EA">
            <w:pPr>
              <w:tabs>
                <w:tab w:val="num" w:pos="202"/>
                <w:tab w:val="left" w:pos="709"/>
              </w:tabs>
              <w:ind w:left="60"/>
              <w:rPr>
                <w:sz w:val="24"/>
                <w:szCs w:val="26"/>
              </w:rPr>
            </w:pPr>
            <w:r w:rsidRPr="00B46684">
              <w:rPr>
                <w:sz w:val="24"/>
                <w:szCs w:val="26"/>
              </w:rPr>
              <w:t xml:space="preserve">Звягельський РВ УСБУ </w:t>
            </w:r>
            <w:r w:rsidR="000E2FF7" w:rsidRPr="00B46684">
              <w:rPr>
                <w:sz w:val="24"/>
                <w:szCs w:val="26"/>
              </w:rPr>
              <w:t xml:space="preserve"> та УСБУ </w:t>
            </w:r>
            <w:r w:rsidRPr="00B46684">
              <w:rPr>
                <w:sz w:val="24"/>
                <w:szCs w:val="26"/>
              </w:rPr>
              <w:t>в Житомирській області</w:t>
            </w:r>
            <w:r w:rsidR="006669A6" w:rsidRPr="00B46684">
              <w:rPr>
                <w:sz w:val="24"/>
                <w:szCs w:val="26"/>
              </w:rPr>
              <w:t xml:space="preserve"> (далі-СБУ)</w:t>
            </w:r>
            <w:r w:rsidRPr="00B46684">
              <w:rPr>
                <w:sz w:val="24"/>
                <w:szCs w:val="26"/>
              </w:rPr>
              <w:t>;</w:t>
            </w:r>
          </w:p>
          <w:p w:rsidR="00E339CF" w:rsidRPr="00B46684" w:rsidRDefault="00E339CF" w:rsidP="00DC42EA">
            <w:pPr>
              <w:tabs>
                <w:tab w:val="num" w:pos="202"/>
                <w:tab w:val="left" w:pos="709"/>
              </w:tabs>
              <w:ind w:left="60"/>
              <w:rPr>
                <w:sz w:val="24"/>
                <w:szCs w:val="24"/>
              </w:rPr>
            </w:pPr>
            <w:r w:rsidRPr="00B46684">
              <w:rPr>
                <w:sz w:val="24"/>
                <w:szCs w:val="26"/>
              </w:rPr>
              <w:t xml:space="preserve"> КУ «Служба охорони</w:t>
            </w:r>
            <w:r w:rsidR="002813FD" w:rsidRPr="00B46684">
              <w:rPr>
                <w:sz w:val="24"/>
                <w:szCs w:val="26"/>
              </w:rPr>
              <w:t xml:space="preserve"> громадського правопорядку» ЗМР</w:t>
            </w:r>
          </w:p>
        </w:tc>
      </w:tr>
      <w:tr w:rsidR="00B46684" w:rsidRPr="00B46684" w:rsidTr="00714834">
        <w:trPr>
          <w:trHeight w:hRule="exact" w:val="552"/>
        </w:trPr>
        <w:tc>
          <w:tcPr>
            <w:tcW w:w="658" w:type="dxa"/>
            <w:tcBorders>
              <w:top w:val="single" w:sz="4" w:space="0" w:color="auto"/>
              <w:left w:val="single" w:sz="4" w:space="0" w:color="auto"/>
              <w:bottom w:val="single" w:sz="4" w:space="0" w:color="auto"/>
            </w:tcBorders>
            <w:shd w:val="clear" w:color="auto" w:fill="FFFFFF"/>
            <w:vAlign w:val="bottom"/>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lastRenderedPageBreak/>
              <w:t>6.</w:t>
            </w:r>
          </w:p>
        </w:tc>
        <w:tc>
          <w:tcPr>
            <w:tcW w:w="3816" w:type="dxa"/>
            <w:tcBorders>
              <w:top w:val="single" w:sz="4" w:space="0" w:color="auto"/>
              <w:left w:val="single" w:sz="4" w:space="0" w:color="auto"/>
              <w:bottom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Термін реалізації Програми</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E339CF" w:rsidRPr="00B46684" w:rsidRDefault="00E339CF" w:rsidP="00DC42EA">
            <w:pPr>
              <w:tabs>
                <w:tab w:val="left" w:pos="709"/>
              </w:tabs>
              <w:spacing w:before="120"/>
              <w:ind w:left="60" w:firstLine="60"/>
              <w:rPr>
                <w:sz w:val="24"/>
                <w:szCs w:val="24"/>
              </w:rPr>
            </w:pPr>
            <w:r w:rsidRPr="00B46684">
              <w:rPr>
                <w:sz w:val="24"/>
                <w:szCs w:val="24"/>
              </w:rPr>
              <w:t>2026-2028 роки</w:t>
            </w:r>
          </w:p>
        </w:tc>
      </w:tr>
      <w:tr w:rsidR="00B46684" w:rsidRPr="00B46684" w:rsidTr="00856E9F">
        <w:trPr>
          <w:trHeight w:hRule="exact" w:val="3"/>
        </w:trPr>
        <w:tc>
          <w:tcPr>
            <w:tcW w:w="658" w:type="dxa"/>
            <w:tcBorders>
              <w:top w:val="single" w:sz="4" w:space="0" w:color="auto"/>
              <w:left w:val="single" w:sz="4" w:space="0" w:color="auto"/>
            </w:tcBorders>
            <w:shd w:val="clear" w:color="auto" w:fill="FFFFFF"/>
            <w:vAlign w:val="bottom"/>
          </w:tcPr>
          <w:p w:rsidR="00714834" w:rsidRPr="00B46684" w:rsidRDefault="00714834" w:rsidP="00E339CF">
            <w:pPr>
              <w:tabs>
                <w:tab w:val="left" w:pos="709"/>
              </w:tabs>
              <w:spacing w:before="120"/>
              <w:ind w:left="240"/>
              <w:rPr>
                <w:bCs/>
                <w:sz w:val="24"/>
                <w:szCs w:val="24"/>
                <w:shd w:val="clear" w:color="auto" w:fill="FFFFFF"/>
                <w:lang w:eastAsia="uk-UA" w:bidi="uk-UA"/>
              </w:rPr>
            </w:pPr>
          </w:p>
        </w:tc>
        <w:tc>
          <w:tcPr>
            <w:tcW w:w="3816" w:type="dxa"/>
            <w:tcBorders>
              <w:top w:val="single" w:sz="4" w:space="0" w:color="auto"/>
              <w:left w:val="single" w:sz="4" w:space="0" w:color="auto"/>
            </w:tcBorders>
            <w:shd w:val="clear" w:color="auto" w:fill="FFFFFF"/>
          </w:tcPr>
          <w:p w:rsidR="00714834" w:rsidRPr="00B46684" w:rsidRDefault="00714834" w:rsidP="00E339CF">
            <w:pPr>
              <w:tabs>
                <w:tab w:val="left" w:pos="709"/>
              </w:tabs>
              <w:spacing w:before="120"/>
              <w:rPr>
                <w:bCs/>
                <w:sz w:val="24"/>
                <w:szCs w:val="24"/>
                <w:shd w:val="clear" w:color="auto" w:fill="FFFFFF"/>
                <w:lang w:eastAsia="uk-UA" w:bidi="uk-UA"/>
              </w:rPr>
            </w:pPr>
          </w:p>
        </w:tc>
        <w:tc>
          <w:tcPr>
            <w:tcW w:w="5074" w:type="dxa"/>
            <w:tcBorders>
              <w:top w:val="single" w:sz="4" w:space="0" w:color="auto"/>
              <w:left w:val="single" w:sz="4" w:space="0" w:color="auto"/>
              <w:right w:val="single" w:sz="4" w:space="0" w:color="auto"/>
            </w:tcBorders>
            <w:shd w:val="clear" w:color="auto" w:fill="FFFFFF"/>
          </w:tcPr>
          <w:p w:rsidR="00714834" w:rsidRPr="00B46684" w:rsidRDefault="00714834" w:rsidP="00DC42EA">
            <w:pPr>
              <w:tabs>
                <w:tab w:val="left" w:pos="709"/>
              </w:tabs>
              <w:spacing w:before="120"/>
              <w:ind w:left="60" w:firstLine="60"/>
              <w:rPr>
                <w:sz w:val="24"/>
                <w:szCs w:val="24"/>
              </w:rPr>
            </w:pPr>
          </w:p>
        </w:tc>
      </w:tr>
      <w:tr w:rsidR="00B46684" w:rsidRPr="00B46684" w:rsidTr="00B94A4F">
        <w:trPr>
          <w:trHeight w:hRule="exact" w:val="2154"/>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7.</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Мета Програми</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A5463E" w:rsidP="00DC42EA">
            <w:pPr>
              <w:tabs>
                <w:tab w:val="left" w:pos="709"/>
              </w:tabs>
              <w:spacing w:before="120"/>
              <w:ind w:left="60"/>
              <w:rPr>
                <w:sz w:val="24"/>
                <w:szCs w:val="24"/>
              </w:rPr>
            </w:pPr>
            <w:r w:rsidRPr="00B46684">
              <w:rPr>
                <w:sz w:val="24"/>
                <w:szCs w:val="24"/>
              </w:rPr>
              <w:t>Створення ефективної та цілісної системи профілактики правоп</w:t>
            </w:r>
            <w:r w:rsidR="006205B0" w:rsidRPr="00B46684">
              <w:rPr>
                <w:sz w:val="24"/>
                <w:szCs w:val="24"/>
              </w:rPr>
              <w:t xml:space="preserve">орушень і протидії злочинності </w:t>
            </w:r>
            <w:r w:rsidRPr="00B46684">
              <w:rPr>
                <w:sz w:val="24"/>
                <w:szCs w:val="24"/>
              </w:rPr>
              <w:t>шляхом об’єднання зусиль органів місцевого самоврядування, правоохоронних органів і громадськості для підвищення ефективності запобіжних заходів, зміцнення законності й правопорядку</w:t>
            </w:r>
          </w:p>
        </w:tc>
      </w:tr>
      <w:tr w:rsidR="00B46684" w:rsidRPr="00B46684" w:rsidTr="00856E9F">
        <w:trPr>
          <w:trHeight w:hRule="exact" w:val="3127"/>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8.</w:t>
            </w:r>
          </w:p>
        </w:tc>
        <w:tc>
          <w:tcPr>
            <w:tcW w:w="3816" w:type="dxa"/>
            <w:tcBorders>
              <w:top w:val="single" w:sz="4" w:space="0" w:color="auto"/>
              <w:left w:val="single" w:sz="4" w:space="0" w:color="auto"/>
            </w:tcBorders>
            <w:shd w:val="clear" w:color="auto" w:fill="FFFFFF"/>
            <w:vAlign w:val="bottom"/>
          </w:tcPr>
          <w:p w:rsidR="00E339CF" w:rsidRPr="00B46684" w:rsidRDefault="00E339CF" w:rsidP="00E339CF">
            <w:pPr>
              <w:tabs>
                <w:tab w:val="left" w:pos="709"/>
              </w:tabs>
              <w:spacing w:before="120"/>
              <w:rPr>
                <w:bCs/>
                <w:sz w:val="24"/>
                <w:szCs w:val="24"/>
                <w:shd w:val="clear" w:color="auto" w:fill="FFFFFF"/>
                <w:lang w:eastAsia="uk-UA" w:bidi="uk-UA"/>
              </w:rPr>
            </w:pPr>
            <w:r w:rsidRPr="00B46684">
              <w:rPr>
                <w:bCs/>
                <w:sz w:val="24"/>
                <w:szCs w:val="24"/>
                <w:shd w:val="clear" w:color="auto" w:fill="FFFFFF"/>
                <w:lang w:eastAsia="uk-UA" w:bidi="uk-UA"/>
              </w:rPr>
              <w:t>Загальний обсяг фінансових ресурсів, необхідних для реалізації Програми, всього: зокрема:</w:t>
            </w:r>
          </w:p>
          <w:p w:rsidR="00A441C0" w:rsidRPr="00B46684" w:rsidRDefault="00A441C0" w:rsidP="00E339CF">
            <w:pPr>
              <w:tabs>
                <w:tab w:val="left" w:pos="709"/>
              </w:tabs>
              <w:spacing w:before="120"/>
              <w:rPr>
                <w:sz w:val="24"/>
                <w:szCs w:val="24"/>
              </w:rPr>
            </w:pPr>
          </w:p>
          <w:p w:rsidR="00E339CF" w:rsidRPr="00B46684" w:rsidRDefault="00E339CF" w:rsidP="00E339CF">
            <w:pPr>
              <w:tabs>
                <w:tab w:val="left" w:pos="139"/>
                <w:tab w:val="left" w:pos="709"/>
              </w:tabs>
              <w:spacing w:before="120"/>
              <w:rPr>
                <w:bCs/>
                <w:sz w:val="24"/>
                <w:szCs w:val="24"/>
                <w:shd w:val="clear" w:color="auto" w:fill="FFFFFF"/>
                <w:lang w:eastAsia="uk-UA" w:bidi="uk-UA"/>
              </w:rPr>
            </w:pPr>
            <w:r w:rsidRPr="00B46684">
              <w:rPr>
                <w:bCs/>
                <w:sz w:val="24"/>
                <w:szCs w:val="24"/>
                <w:shd w:val="clear" w:color="auto" w:fill="FFFFFF"/>
                <w:lang w:eastAsia="uk-UA" w:bidi="uk-UA"/>
              </w:rPr>
              <w:t>коштів бюджету міської територіальної  громади;</w:t>
            </w:r>
          </w:p>
          <w:p w:rsidR="00A441C0" w:rsidRPr="00B46684" w:rsidRDefault="00A441C0" w:rsidP="00E339CF">
            <w:pPr>
              <w:tabs>
                <w:tab w:val="left" w:pos="139"/>
                <w:tab w:val="left" w:pos="709"/>
              </w:tabs>
              <w:spacing w:before="120"/>
              <w:rPr>
                <w:sz w:val="24"/>
                <w:szCs w:val="24"/>
              </w:rPr>
            </w:pPr>
          </w:p>
          <w:p w:rsidR="00E339CF" w:rsidRPr="00B46684" w:rsidRDefault="00E339CF" w:rsidP="00E339CF">
            <w:pPr>
              <w:numPr>
                <w:ilvl w:val="0"/>
                <w:numId w:val="16"/>
              </w:numPr>
              <w:tabs>
                <w:tab w:val="left" w:pos="144"/>
                <w:tab w:val="left" w:pos="709"/>
              </w:tabs>
              <w:autoSpaceDE/>
              <w:autoSpaceDN/>
              <w:adjustRightInd/>
              <w:spacing w:before="120"/>
              <w:rPr>
                <w:sz w:val="24"/>
                <w:szCs w:val="24"/>
                <w:shd w:val="clear" w:color="auto" w:fill="FFFFFF"/>
                <w:lang w:eastAsia="uk-UA" w:bidi="uk-UA"/>
              </w:rPr>
            </w:pPr>
            <w:r w:rsidRPr="00B46684">
              <w:rPr>
                <w:bCs/>
                <w:sz w:val="24"/>
                <w:szCs w:val="24"/>
                <w:shd w:val="clear" w:color="auto" w:fill="FFFFFF"/>
                <w:lang w:eastAsia="uk-UA" w:bidi="uk-UA"/>
              </w:rPr>
              <w:t>інші джерела.</w:t>
            </w:r>
          </w:p>
          <w:p w:rsidR="00E339CF" w:rsidRPr="00B46684" w:rsidRDefault="00E339CF" w:rsidP="00E339CF">
            <w:pPr>
              <w:tabs>
                <w:tab w:val="left" w:pos="144"/>
                <w:tab w:val="left" w:pos="709"/>
              </w:tabs>
              <w:spacing w:before="120"/>
              <w:rPr>
                <w:bCs/>
                <w:sz w:val="24"/>
                <w:szCs w:val="24"/>
                <w:shd w:val="clear" w:color="auto" w:fill="FFFFFF"/>
                <w:lang w:eastAsia="uk-UA" w:bidi="uk-UA"/>
              </w:rPr>
            </w:pPr>
          </w:p>
        </w:tc>
        <w:tc>
          <w:tcPr>
            <w:tcW w:w="5074" w:type="dxa"/>
            <w:tcBorders>
              <w:top w:val="single" w:sz="4" w:space="0" w:color="auto"/>
              <w:left w:val="single" w:sz="4" w:space="0" w:color="auto"/>
              <w:right w:val="single" w:sz="4" w:space="0" w:color="auto"/>
            </w:tcBorders>
            <w:shd w:val="clear" w:color="auto" w:fill="FFFFFF"/>
          </w:tcPr>
          <w:p w:rsidR="00E339CF" w:rsidRPr="00B46684" w:rsidRDefault="00E339CF" w:rsidP="00DC42EA">
            <w:pPr>
              <w:tabs>
                <w:tab w:val="left" w:pos="709"/>
              </w:tabs>
              <w:spacing w:before="120"/>
              <w:ind w:left="60"/>
              <w:rPr>
                <w:sz w:val="24"/>
                <w:szCs w:val="24"/>
              </w:rPr>
            </w:pPr>
          </w:p>
          <w:p w:rsidR="008A37CE" w:rsidRPr="00B46684" w:rsidRDefault="008A37CE" w:rsidP="00DC42EA">
            <w:pPr>
              <w:tabs>
                <w:tab w:val="left" w:pos="709"/>
              </w:tabs>
              <w:spacing w:before="120"/>
              <w:ind w:left="60"/>
              <w:rPr>
                <w:sz w:val="24"/>
                <w:szCs w:val="24"/>
              </w:rPr>
            </w:pPr>
          </w:p>
          <w:p w:rsidR="008A37CE" w:rsidRPr="00B46684" w:rsidRDefault="008A37CE" w:rsidP="00DC42EA">
            <w:pPr>
              <w:tabs>
                <w:tab w:val="left" w:pos="709"/>
              </w:tabs>
              <w:spacing w:before="120"/>
              <w:ind w:left="60"/>
              <w:rPr>
                <w:sz w:val="24"/>
                <w:szCs w:val="24"/>
              </w:rPr>
            </w:pPr>
          </w:p>
          <w:p w:rsidR="008A37CE" w:rsidRPr="00B46684" w:rsidRDefault="008A37CE" w:rsidP="00DC42EA">
            <w:pPr>
              <w:tabs>
                <w:tab w:val="left" w:pos="709"/>
              </w:tabs>
              <w:spacing w:before="120"/>
              <w:ind w:left="60"/>
              <w:rPr>
                <w:sz w:val="24"/>
                <w:szCs w:val="24"/>
              </w:rPr>
            </w:pPr>
            <w:r w:rsidRPr="00B46684">
              <w:rPr>
                <w:sz w:val="24"/>
                <w:szCs w:val="24"/>
              </w:rPr>
              <w:t xml:space="preserve">2026 рік </w:t>
            </w:r>
            <w:r w:rsidR="00FC5261" w:rsidRPr="00B46684">
              <w:rPr>
                <w:sz w:val="24"/>
                <w:szCs w:val="24"/>
              </w:rPr>
              <w:t>–</w:t>
            </w:r>
            <w:r w:rsidRPr="00B46684">
              <w:rPr>
                <w:sz w:val="24"/>
                <w:szCs w:val="24"/>
              </w:rPr>
              <w:t xml:space="preserve"> </w:t>
            </w:r>
            <w:r w:rsidR="00FC5261" w:rsidRPr="00B46684">
              <w:rPr>
                <w:sz w:val="24"/>
                <w:szCs w:val="24"/>
              </w:rPr>
              <w:t>1</w:t>
            </w:r>
            <w:r w:rsidR="008B3952" w:rsidRPr="00B46684">
              <w:rPr>
                <w:sz w:val="24"/>
                <w:szCs w:val="24"/>
              </w:rPr>
              <w:t>8</w:t>
            </w:r>
            <w:r w:rsidR="00FC5261" w:rsidRPr="00B46684">
              <w:rPr>
                <w:sz w:val="24"/>
                <w:szCs w:val="24"/>
              </w:rPr>
              <w:t> </w:t>
            </w:r>
            <w:r w:rsidR="006669A6" w:rsidRPr="00B46684">
              <w:rPr>
                <w:sz w:val="24"/>
                <w:szCs w:val="24"/>
              </w:rPr>
              <w:t>2</w:t>
            </w:r>
            <w:r w:rsidR="009C74A2" w:rsidRPr="00B46684">
              <w:rPr>
                <w:sz w:val="24"/>
                <w:szCs w:val="24"/>
              </w:rPr>
              <w:t>0</w:t>
            </w:r>
            <w:r w:rsidR="00FC5261" w:rsidRPr="00B46684">
              <w:rPr>
                <w:sz w:val="24"/>
                <w:szCs w:val="24"/>
              </w:rPr>
              <w:t>0 000</w:t>
            </w:r>
            <w:r w:rsidRPr="00B46684">
              <w:rPr>
                <w:sz w:val="24"/>
                <w:szCs w:val="24"/>
              </w:rPr>
              <w:t xml:space="preserve"> грн</w:t>
            </w:r>
            <w:r w:rsidR="00FC5261" w:rsidRPr="00B46684">
              <w:rPr>
                <w:sz w:val="24"/>
                <w:szCs w:val="24"/>
              </w:rPr>
              <w:t>.</w:t>
            </w:r>
          </w:p>
          <w:p w:rsidR="008A37CE" w:rsidRPr="00B46684" w:rsidRDefault="008A37CE" w:rsidP="00DC42EA">
            <w:pPr>
              <w:tabs>
                <w:tab w:val="left" w:pos="709"/>
              </w:tabs>
              <w:spacing w:before="120"/>
              <w:ind w:left="60"/>
              <w:rPr>
                <w:sz w:val="24"/>
                <w:szCs w:val="24"/>
              </w:rPr>
            </w:pPr>
            <w:r w:rsidRPr="00B46684">
              <w:rPr>
                <w:sz w:val="24"/>
                <w:szCs w:val="24"/>
              </w:rPr>
              <w:t xml:space="preserve">2027 рік – </w:t>
            </w:r>
            <w:r w:rsidR="00FC5261" w:rsidRPr="00B46684">
              <w:rPr>
                <w:sz w:val="24"/>
                <w:szCs w:val="24"/>
              </w:rPr>
              <w:t>1</w:t>
            </w:r>
            <w:r w:rsidR="009C74A2" w:rsidRPr="00B46684">
              <w:rPr>
                <w:sz w:val="24"/>
                <w:szCs w:val="24"/>
              </w:rPr>
              <w:t>1</w:t>
            </w:r>
            <w:r w:rsidR="00FC5261" w:rsidRPr="00B46684">
              <w:rPr>
                <w:sz w:val="24"/>
                <w:szCs w:val="24"/>
              </w:rPr>
              <w:t xml:space="preserve"> </w:t>
            </w:r>
            <w:r w:rsidR="009C74A2" w:rsidRPr="00B46684">
              <w:rPr>
                <w:sz w:val="24"/>
                <w:szCs w:val="24"/>
              </w:rPr>
              <w:t>97</w:t>
            </w:r>
            <w:r w:rsidR="00FC5261" w:rsidRPr="00B46684">
              <w:rPr>
                <w:sz w:val="24"/>
                <w:szCs w:val="24"/>
              </w:rPr>
              <w:t>0</w:t>
            </w:r>
            <w:r w:rsidRPr="00B46684">
              <w:rPr>
                <w:sz w:val="24"/>
                <w:szCs w:val="24"/>
              </w:rPr>
              <w:t> 000 грн.</w:t>
            </w:r>
          </w:p>
          <w:p w:rsidR="008A37CE" w:rsidRPr="00B46684" w:rsidRDefault="008A37CE" w:rsidP="009C74A2">
            <w:pPr>
              <w:tabs>
                <w:tab w:val="left" w:pos="709"/>
              </w:tabs>
              <w:spacing w:before="120"/>
              <w:ind w:left="60"/>
              <w:rPr>
                <w:sz w:val="24"/>
                <w:szCs w:val="24"/>
              </w:rPr>
            </w:pPr>
            <w:r w:rsidRPr="00B46684">
              <w:rPr>
                <w:sz w:val="24"/>
                <w:szCs w:val="24"/>
              </w:rPr>
              <w:t xml:space="preserve">2028 рік – </w:t>
            </w:r>
            <w:r w:rsidR="00FC5261" w:rsidRPr="00B46684">
              <w:rPr>
                <w:sz w:val="24"/>
                <w:szCs w:val="24"/>
              </w:rPr>
              <w:t>1</w:t>
            </w:r>
            <w:r w:rsidR="009C74A2" w:rsidRPr="00B46684">
              <w:rPr>
                <w:sz w:val="24"/>
                <w:szCs w:val="24"/>
              </w:rPr>
              <w:t>1</w:t>
            </w:r>
            <w:r w:rsidR="00FC5261" w:rsidRPr="00B46684">
              <w:rPr>
                <w:sz w:val="24"/>
                <w:szCs w:val="24"/>
              </w:rPr>
              <w:t xml:space="preserve"> </w:t>
            </w:r>
            <w:r w:rsidR="009C74A2" w:rsidRPr="00B46684">
              <w:rPr>
                <w:sz w:val="24"/>
                <w:szCs w:val="24"/>
              </w:rPr>
              <w:t>97</w:t>
            </w:r>
            <w:r w:rsidR="00FC5261" w:rsidRPr="00B46684">
              <w:rPr>
                <w:sz w:val="24"/>
                <w:szCs w:val="24"/>
              </w:rPr>
              <w:t>0</w:t>
            </w:r>
            <w:r w:rsidRPr="00B46684">
              <w:rPr>
                <w:sz w:val="24"/>
                <w:szCs w:val="24"/>
              </w:rPr>
              <w:t> 000 грн.</w:t>
            </w:r>
          </w:p>
        </w:tc>
      </w:tr>
      <w:tr w:rsidR="00B46684" w:rsidRPr="00B46684" w:rsidTr="00B94A4F">
        <w:trPr>
          <w:trHeight w:hRule="exact" w:val="3842"/>
        </w:trPr>
        <w:tc>
          <w:tcPr>
            <w:tcW w:w="658"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9.</w:t>
            </w:r>
          </w:p>
        </w:tc>
        <w:tc>
          <w:tcPr>
            <w:tcW w:w="3816" w:type="dxa"/>
            <w:tcBorders>
              <w:top w:val="single" w:sz="4" w:space="0" w:color="auto"/>
              <w:left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Очікувані результати виконання</w:t>
            </w:r>
          </w:p>
        </w:tc>
        <w:tc>
          <w:tcPr>
            <w:tcW w:w="5074" w:type="dxa"/>
            <w:tcBorders>
              <w:top w:val="single" w:sz="4" w:space="0" w:color="auto"/>
              <w:left w:val="single" w:sz="4" w:space="0" w:color="auto"/>
              <w:right w:val="single" w:sz="4" w:space="0" w:color="auto"/>
            </w:tcBorders>
            <w:shd w:val="clear" w:color="auto" w:fill="FFFFFF"/>
          </w:tcPr>
          <w:p w:rsidR="00E339CF" w:rsidRPr="00B46684" w:rsidRDefault="00A330FE" w:rsidP="002813FD">
            <w:pPr>
              <w:tabs>
                <w:tab w:val="left" w:pos="709"/>
              </w:tabs>
              <w:spacing w:before="120"/>
              <w:ind w:left="60"/>
              <w:rPr>
                <w:sz w:val="24"/>
                <w:szCs w:val="24"/>
              </w:rPr>
            </w:pPr>
            <w:r w:rsidRPr="00B46684">
              <w:rPr>
                <w:sz w:val="24"/>
                <w:szCs w:val="24"/>
              </w:rPr>
              <w:t>Досягнення змін у сфері профілактики правопорушень, охорони громадського порядку та безпеки, зменшення рівня кримінальних правопорушень, підвищення захисту вразливих груп населення, зниження дитячої бездоглядності</w:t>
            </w:r>
            <w:r w:rsidR="002813FD" w:rsidRPr="00B46684">
              <w:rPr>
                <w:sz w:val="24"/>
                <w:szCs w:val="24"/>
              </w:rPr>
              <w:t xml:space="preserve">, </w:t>
            </w:r>
            <w:r w:rsidRPr="00B46684">
              <w:rPr>
                <w:sz w:val="24"/>
                <w:szCs w:val="24"/>
              </w:rPr>
              <w:t>підвищення оперативності реагування поліції, розвиток партнерства між поліцією та громадою, модернізацію матеріально-технічного забе</w:t>
            </w:r>
            <w:r w:rsidR="009C2D59" w:rsidRPr="00B46684">
              <w:rPr>
                <w:sz w:val="24"/>
                <w:szCs w:val="24"/>
              </w:rPr>
              <w:t>зпечення правоохоронних органів</w:t>
            </w:r>
            <w:r w:rsidRPr="00B46684">
              <w:rPr>
                <w:sz w:val="24"/>
                <w:szCs w:val="24"/>
              </w:rPr>
              <w:t>, підвищення правової обізнаності населення, удосконалення нормативно-правового й фінансового забезпечення превентивної діяльності</w:t>
            </w:r>
          </w:p>
        </w:tc>
      </w:tr>
      <w:tr w:rsidR="00B46684" w:rsidRPr="00B46684" w:rsidTr="00B94A4F">
        <w:trPr>
          <w:trHeight w:hRule="exact" w:val="1863"/>
        </w:trPr>
        <w:tc>
          <w:tcPr>
            <w:tcW w:w="658" w:type="dxa"/>
            <w:tcBorders>
              <w:top w:val="single" w:sz="4" w:space="0" w:color="auto"/>
              <w:left w:val="single" w:sz="4" w:space="0" w:color="auto"/>
              <w:bottom w:val="single" w:sz="4" w:space="0" w:color="auto"/>
            </w:tcBorders>
            <w:shd w:val="clear" w:color="auto" w:fill="FFFFFF"/>
          </w:tcPr>
          <w:p w:rsidR="00E339CF" w:rsidRPr="00B46684" w:rsidRDefault="00E339CF" w:rsidP="00E339CF">
            <w:pPr>
              <w:tabs>
                <w:tab w:val="left" w:pos="709"/>
              </w:tabs>
              <w:spacing w:before="120"/>
              <w:ind w:left="240"/>
              <w:rPr>
                <w:sz w:val="24"/>
                <w:szCs w:val="24"/>
              </w:rPr>
            </w:pPr>
            <w:r w:rsidRPr="00B46684">
              <w:rPr>
                <w:bCs/>
                <w:sz w:val="24"/>
                <w:szCs w:val="24"/>
                <w:shd w:val="clear" w:color="auto" w:fill="FFFFFF"/>
                <w:lang w:eastAsia="uk-UA" w:bidi="uk-UA"/>
              </w:rPr>
              <w:t>10.</w:t>
            </w:r>
          </w:p>
        </w:tc>
        <w:tc>
          <w:tcPr>
            <w:tcW w:w="3816" w:type="dxa"/>
            <w:tcBorders>
              <w:top w:val="single" w:sz="4" w:space="0" w:color="auto"/>
              <w:left w:val="single" w:sz="4" w:space="0" w:color="auto"/>
              <w:bottom w:val="single" w:sz="4" w:space="0" w:color="auto"/>
            </w:tcBorders>
            <w:shd w:val="clear" w:color="auto" w:fill="FFFFFF"/>
          </w:tcPr>
          <w:p w:rsidR="00E339CF" w:rsidRPr="00B46684" w:rsidRDefault="00E339CF" w:rsidP="00E339CF">
            <w:pPr>
              <w:tabs>
                <w:tab w:val="left" w:pos="709"/>
              </w:tabs>
              <w:spacing w:before="120"/>
              <w:rPr>
                <w:sz w:val="24"/>
                <w:szCs w:val="24"/>
              </w:rPr>
            </w:pPr>
            <w:r w:rsidRPr="00B46684">
              <w:rPr>
                <w:bCs/>
                <w:sz w:val="24"/>
                <w:szCs w:val="24"/>
                <w:shd w:val="clear" w:color="auto" w:fill="FFFFFF"/>
                <w:lang w:eastAsia="uk-UA" w:bidi="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E339CF" w:rsidRPr="00B46684" w:rsidRDefault="00C65891" w:rsidP="002813FD">
            <w:pPr>
              <w:tabs>
                <w:tab w:val="left" w:pos="709"/>
              </w:tabs>
              <w:spacing w:before="120"/>
              <w:ind w:left="60"/>
              <w:rPr>
                <w:sz w:val="24"/>
                <w:szCs w:val="24"/>
              </w:rPr>
            </w:pPr>
            <w:r w:rsidRPr="00B46684">
              <w:rPr>
                <w:sz w:val="24"/>
                <w:szCs w:val="24"/>
              </w:rPr>
              <w:t>Зменшення злочинності, підвищення захищеності населення, зміцнення</w:t>
            </w:r>
            <w:r w:rsidR="009C2D59" w:rsidRPr="00B46684">
              <w:rPr>
                <w:sz w:val="24"/>
                <w:szCs w:val="24"/>
              </w:rPr>
              <w:t xml:space="preserve"> взаємодії громади з правоохоронними органами, модернізаці</w:t>
            </w:r>
            <w:r w:rsidRPr="00B46684">
              <w:rPr>
                <w:sz w:val="24"/>
                <w:szCs w:val="24"/>
              </w:rPr>
              <w:t>я</w:t>
            </w:r>
            <w:r w:rsidR="009C2D59" w:rsidRPr="00B46684">
              <w:rPr>
                <w:sz w:val="24"/>
                <w:szCs w:val="24"/>
              </w:rPr>
              <w:t xml:space="preserve"> ре</w:t>
            </w:r>
            <w:r w:rsidR="00C00DD1" w:rsidRPr="00B46684">
              <w:rPr>
                <w:sz w:val="24"/>
                <w:szCs w:val="24"/>
              </w:rPr>
              <w:t>сурсів та технологій, підвищення</w:t>
            </w:r>
            <w:r w:rsidR="009C2D59" w:rsidRPr="00B46684">
              <w:rPr>
                <w:sz w:val="24"/>
                <w:szCs w:val="24"/>
              </w:rPr>
              <w:t xml:space="preserve"> правової обізнаності </w:t>
            </w:r>
            <w:r w:rsidR="002813FD" w:rsidRPr="00B46684">
              <w:rPr>
                <w:sz w:val="24"/>
                <w:szCs w:val="24"/>
              </w:rPr>
              <w:t>та</w:t>
            </w:r>
            <w:r w:rsidR="009C2D59" w:rsidRPr="00B46684">
              <w:rPr>
                <w:sz w:val="24"/>
                <w:szCs w:val="24"/>
              </w:rPr>
              <w:t xml:space="preserve"> формуванн</w:t>
            </w:r>
            <w:r w:rsidR="002813FD" w:rsidRPr="00B46684">
              <w:rPr>
                <w:sz w:val="24"/>
                <w:szCs w:val="24"/>
              </w:rPr>
              <w:t xml:space="preserve">я </w:t>
            </w:r>
            <w:r w:rsidR="009C2D59" w:rsidRPr="00B46684">
              <w:rPr>
                <w:sz w:val="24"/>
                <w:szCs w:val="24"/>
              </w:rPr>
              <w:t>безпечного середовища</w:t>
            </w:r>
          </w:p>
        </w:tc>
      </w:tr>
    </w:tbl>
    <w:p w:rsidR="00E339CF" w:rsidRPr="00B46684" w:rsidRDefault="00E339CF" w:rsidP="008E39CD">
      <w:pPr>
        <w:jc w:val="center"/>
        <w:rPr>
          <w:b/>
          <w:sz w:val="28"/>
          <w:szCs w:val="28"/>
        </w:rPr>
      </w:pPr>
    </w:p>
    <w:p w:rsidR="00B41C92" w:rsidRPr="00B46684" w:rsidRDefault="009333DD" w:rsidP="00B41C92">
      <w:pPr>
        <w:widowControl/>
        <w:jc w:val="center"/>
        <w:rPr>
          <w:b/>
          <w:bCs/>
          <w:sz w:val="28"/>
          <w:szCs w:val="28"/>
        </w:rPr>
      </w:pPr>
      <w:r w:rsidRPr="00B46684">
        <w:rPr>
          <w:b/>
          <w:bCs/>
          <w:sz w:val="28"/>
          <w:szCs w:val="28"/>
        </w:rPr>
        <w:t>2</w:t>
      </w:r>
      <w:r w:rsidR="00B41C92" w:rsidRPr="00B46684">
        <w:rPr>
          <w:b/>
          <w:bCs/>
          <w:sz w:val="28"/>
          <w:szCs w:val="28"/>
        </w:rPr>
        <w:t>. Проблемні питання, на розв’язання яких спрямована Програма</w:t>
      </w:r>
    </w:p>
    <w:p w:rsidR="00BE4D65" w:rsidRPr="00B46684" w:rsidRDefault="00BE4D65" w:rsidP="00BE4D65">
      <w:pPr>
        <w:widowControl/>
        <w:tabs>
          <w:tab w:val="left" w:pos="1134"/>
        </w:tabs>
        <w:autoSpaceDE/>
        <w:autoSpaceDN/>
        <w:adjustRightInd/>
        <w:ind w:firstLine="709"/>
        <w:jc w:val="both"/>
        <w:rPr>
          <w:sz w:val="28"/>
          <w:szCs w:val="24"/>
          <w:lang w:eastAsia="uk-UA"/>
        </w:rPr>
      </w:pPr>
      <w:r w:rsidRPr="00B46684">
        <w:rPr>
          <w:sz w:val="28"/>
          <w:szCs w:val="24"/>
          <w:lang w:eastAsia="uk-UA"/>
        </w:rPr>
        <w:t>У сучасних умовах профілактика злочинності та забезпечення громадської безпеки набувають особливого суспільного значення. Комплексна Програма має на меті формування ефективної системи гарантування прав і свобод людини, зміцнення правопорядку, запобігання злочинності, а також надання соціально вразливим верствам населення допомоги у межах повноважень, визначених чинним законодавством.</w:t>
      </w:r>
    </w:p>
    <w:p w:rsidR="00BE4D65" w:rsidRPr="00B46684" w:rsidRDefault="00BE4D65" w:rsidP="00BE4D65">
      <w:pPr>
        <w:widowControl/>
        <w:tabs>
          <w:tab w:val="left" w:pos="1134"/>
        </w:tabs>
        <w:autoSpaceDE/>
        <w:autoSpaceDN/>
        <w:adjustRightInd/>
        <w:ind w:firstLine="709"/>
        <w:jc w:val="both"/>
        <w:rPr>
          <w:sz w:val="28"/>
          <w:szCs w:val="24"/>
          <w:lang w:eastAsia="uk-UA"/>
        </w:rPr>
      </w:pPr>
      <w:r w:rsidRPr="00B46684">
        <w:rPr>
          <w:sz w:val="28"/>
          <w:szCs w:val="24"/>
          <w:lang w:eastAsia="uk-UA"/>
        </w:rPr>
        <w:t>Програма спрямована на розв’язання таких основних проблемних питань:</w:t>
      </w:r>
    </w:p>
    <w:p w:rsidR="00BE4D65" w:rsidRPr="00B46684" w:rsidRDefault="00BE4D65" w:rsidP="00BE4D65">
      <w:pPr>
        <w:widowControl/>
        <w:numPr>
          <w:ilvl w:val="0"/>
          <w:numId w:val="1"/>
        </w:numPr>
        <w:tabs>
          <w:tab w:val="left" w:pos="1134"/>
        </w:tabs>
        <w:autoSpaceDE/>
        <w:autoSpaceDN/>
        <w:adjustRightInd/>
        <w:ind w:left="0" w:firstLine="709"/>
        <w:jc w:val="both"/>
        <w:rPr>
          <w:sz w:val="28"/>
          <w:szCs w:val="24"/>
          <w:lang w:eastAsia="uk-UA"/>
        </w:rPr>
      </w:pPr>
      <w:r w:rsidRPr="00B46684">
        <w:rPr>
          <w:bCs/>
          <w:sz w:val="28"/>
          <w:szCs w:val="24"/>
          <w:lang w:eastAsia="uk-UA"/>
        </w:rPr>
        <w:t>Зростання кількості злочинів, скоєних на сімейно-побутовому ґрунті</w:t>
      </w:r>
      <w:r w:rsidRPr="00B46684">
        <w:rPr>
          <w:sz w:val="28"/>
          <w:szCs w:val="24"/>
          <w:lang w:eastAsia="uk-UA"/>
        </w:rPr>
        <w:t>, що супров</w:t>
      </w:r>
      <w:r w:rsidR="00E75638" w:rsidRPr="00B46684">
        <w:rPr>
          <w:sz w:val="28"/>
          <w:szCs w:val="24"/>
          <w:lang w:eastAsia="uk-UA"/>
        </w:rPr>
        <w:t>оджуються насильством у родинах</w:t>
      </w:r>
      <w:r w:rsidRPr="00B46684">
        <w:rPr>
          <w:sz w:val="28"/>
          <w:szCs w:val="24"/>
          <w:lang w:eastAsia="uk-UA"/>
        </w:rPr>
        <w:t xml:space="preserve"> та зростання латентності таких правопорушень.</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lastRenderedPageBreak/>
        <w:t>Недостатній рівень захисту житлових і майнових прав соціально вразливих категорій населення</w:t>
      </w:r>
      <w:r w:rsidRPr="00B46684">
        <w:rPr>
          <w:sz w:val="28"/>
          <w:szCs w:val="24"/>
          <w:lang w:eastAsia="uk-UA"/>
        </w:rPr>
        <w:t>, зокрема осіб похилого віку, людей з інвалідністю, самотніх громадян, дітей-сиріт, недієздатних осіб та тих, хто потребує піклування.</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Поширення шахрайств, вчинених із використанням банківських платіжних інструментів</w:t>
      </w:r>
      <w:r w:rsidRPr="00B46684">
        <w:rPr>
          <w:sz w:val="28"/>
          <w:szCs w:val="24"/>
          <w:lang w:eastAsia="uk-UA"/>
        </w:rPr>
        <w:t>, зокрема під приводом купівлі/продажу товарів через мережу Інтернет або шляхом виманювання персональних даних із подальшим несанкціонованим зняттям коштів.</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Невідповідність умов утримання осіб у Звягельському ізоляторі тимчасового тримання вимогам міжнародних стандартів</w:t>
      </w:r>
      <w:r w:rsidRPr="00B46684">
        <w:rPr>
          <w:sz w:val="28"/>
          <w:szCs w:val="24"/>
          <w:lang w:eastAsia="uk-UA"/>
        </w:rPr>
        <w:t>, що потребує реконструкції й оновлення матеріально-технічної бази.</w:t>
      </w:r>
    </w:p>
    <w:p w:rsidR="00BE4D65" w:rsidRPr="00B46684" w:rsidRDefault="00E75638" w:rsidP="003E688D">
      <w:pPr>
        <w:widowControl/>
        <w:numPr>
          <w:ilvl w:val="0"/>
          <w:numId w:val="1"/>
        </w:numPr>
        <w:tabs>
          <w:tab w:val="clear" w:pos="720"/>
          <w:tab w:val="num" w:pos="567"/>
          <w:tab w:val="left" w:pos="1134"/>
        </w:tabs>
        <w:autoSpaceDE/>
        <w:autoSpaceDN/>
        <w:adjustRightInd/>
        <w:spacing w:before="100" w:beforeAutospacing="1" w:after="100" w:afterAutospacing="1"/>
        <w:ind w:left="0" w:firstLine="360"/>
        <w:jc w:val="both"/>
        <w:rPr>
          <w:sz w:val="28"/>
          <w:szCs w:val="24"/>
          <w:lang w:eastAsia="uk-UA"/>
        </w:rPr>
      </w:pPr>
      <w:r w:rsidRPr="00B46684">
        <w:rPr>
          <w:bCs/>
          <w:sz w:val="28"/>
          <w:szCs w:val="24"/>
          <w:lang w:eastAsia="uk-UA"/>
        </w:rPr>
        <w:t>Збільшення кількості</w:t>
      </w:r>
      <w:r w:rsidR="003E688D" w:rsidRPr="00B46684">
        <w:rPr>
          <w:bCs/>
          <w:sz w:val="28"/>
          <w:szCs w:val="24"/>
          <w:lang w:eastAsia="uk-UA"/>
        </w:rPr>
        <w:t xml:space="preserve"> дітей, які залишили</w:t>
      </w:r>
      <w:r w:rsidRPr="00B46684">
        <w:rPr>
          <w:bCs/>
          <w:sz w:val="28"/>
          <w:szCs w:val="24"/>
          <w:lang w:eastAsia="uk-UA"/>
        </w:rPr>
        <w:t>ся без нагляду, а також вживання дітьми</w:t>
      </w:r>
      <w:r w:rsidR="00BE4D65" w:rsidRPr="00B46684">
        <w:rPr>
          <w:sz w:val="28"/>
          <w:szCs w:val="24"/>
          <w:lang w:eastAsia="uk-UA"/>
        </w:rPr>
        <w:t xml:space="preserve"> алкогольних напоїв і наркотичних засобів.</w:t>
      </w:r>
    </w:p>
    <w:p w:rsidR="00BE4D65" w:rsidRPr="00B46684" w:rsidRDefault="003E688D" w:rsidP="003E688D">
      <w:pPr>
        <w:widowControl/>
        <w:numPr>
          <w:ilvl w:val="0"/>
          <w:numId w:val="1"/>
        </w:numPr>
        <w:tabs>
          <w:tab w:val="clear" w:pos="720"/>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У деяких випадках затримки в реагуванні на пові</w:t>
      </w:r>
      <w:r w:rsidR="00EC1633" w:rsidRPr="00B46684">
        <w:rPr>
          <w:bCs/>
          <w:sz w:val="28"/>
          <w:szCs w:val="24"/>
          <w:lang w:eastAsia="uk-UA"/>
        </w:rPr>
        <w:t>домлення про правопорушення, що впливає</w:t>
      </w:r>
      <w:r w:rsidRPr="00B46684">
        <w:rPr>
          <w:bCs/>
          <w:sz w:val="28"/>
          <w:szCs w:val="24"/>
          <w:lang w:eastAsia="uk-UA"/>
        </w:rPr>
        <w:t xml:space="preserve"> на довіру людей до поліції.</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Недостатній рівень залучення громадськості до забезпечення правопорядку</w:t>
      </w:r>
      <w:r w:rsidRPr="00B46684">
        <w:rPr>
          <w:sz w:val="28"/>
          <w:szCs w:val="24"/>
          <w:lang w:eastAsia="uk-UA"/>
        </w:rPr>
        <w:t>, слабка інтеграція громадських формувань та помічників дільничних офіцерів поліції у спільні превентивні заходи.</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Застарілий стан автопарку, нестача спеціальної техніки, засобів зв’язку, озброєння, захисного спорядження</w:t>
      </w:r>
      <w:r w:rsidRPr="00B46684">
        <w:rPr>
          <w:sz w:val="28"/>
          <w:szCs w:val="24"/>
          <w:lang w:eastAsia="uk-UA"/>
        </w:rPr>
        <w:t>, а також недостатні обсяги фінансування на будівництво й модернізацію об’єктів інфраструктури, зокрема систем енергозабезпечення.</w:t>
      </w:r>
    </w:p>
    <w:p w:rsidR="00530692" w:rsidRPr="00B46684" w:rsidRDefault="00530692" w:rsidP="00530692">
      <w:pPr>
        <w:widowControl/>
        <w:numPr>
          <w:ilvl w:val="0"/>
          <w:numId w:val="1"/>
        </w:numPr>
        <w:tabs>
          <w:tab w:val="clear" w:pos="720"/>
          <w:tab w:val="num" w:pos="426"/>
          <w:tab w:val="left" w:pos="1134"/>
        </w:tabs>
        <w:autoSpaceDE/>
        <w:autoSpaceDN/>
        <w:adjustRightInd/>
        <w:spacing w:before="100" w:beforeAutospacing="1" w:after="100" w:afterAutospacing="1"/>
        <w:ind w:left="0" w:firstLine="709"/>
        <w:jc w:val="both"/>
        <w:rPr>
          <w:sz w:val="28"/>
          <w:szCs w:val="24"/>
          <w:lang w:eastAsia="uk-UA"/>
        </w:rPr>
      </w:pPr>
      <w:r w:rsidRPr="00B46684">
        <w:rPr>
          <w:sz w:val="28"/>
          <w:szCs w:val="24"/>
          <w:lang w:eastAsia="uk-UA"/>
        </w:rPr>
        <w:t>Зношеність та технічна застарілість комп’ютерного обладнання і службового транспорту,  що ускладнює належне виконання службових функцій і своєчасне реагування на правопорушення.</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Поглиблення соціально-економічних чинників, що впливають на криміногенну ситуацію</w:t>
      </w:r>
      <w:r w:rsidRPr="00B46684">
        <w:rPr>
          <w:sz w:val="28"/>
          <w:szCs w:val="24"/>
          <w:lang w:eastAsia="uk-UA"/>
        </w:rPr>
        <w:t>, зокрема безробіття, бідність, низький рівень доходів, соціальна нерівність, що підвищують ризик девіантної поведінки.</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Зростання кіберзлочинності</w:t>
      </w:r>
      <w:r w:rsidRPr="00B46684">
        <w:rPr>
          <w:sz w:val="28"/>
          <w:szCs w:val="24"/>
          <w:lang w:eastAsia="uk-UA"/>
        </w:rPr>
        <w:t>, зокрема атак на інформ</w:t>
      </w:r>
      <w:r w:rsidR="00EC1633" w:rsidRPr="00B46684">
        <w:rPr>
          <w:sz w:val="28"/>
          <w:szCs w:val="24"/>
          <w:lang w:eastAsia="uk-UA"/>
        </w:rPr>
        <w:t>аційні системи</w:t>
      </w:r>
      <w:r w:rsidRPr="00B46684">
        <w:rPr>
          <w:sz w:val="28"/>
          <w:szCs w:val="24"/>
          <w:lang w:eastAsia="uk-UA"/>
        </w:rPr>
        <w:t xml:space="preserve"> та використання цифрових каналів для протиправної діяльності.</w:t>
      </w:r>
    </w:p>
    <w:p w:rsidR="00BE4D65" w:rsidRPr="00B46684" w:rsidRDefault="00BE4D65" w:rsidP="00BE4D65">
      <w:pPr>
        <w:widowControl/>
        <w:numPr>
          <w:ilvl w:val="0"/>
          <w:numId w:val="1"/>
        </w:numPr>
        <w:tabs>
          <w:tab w:val="left" w:pos="1134"/>
        </w:tabs>
        <w:autoSpaceDE/>
        <w:autoSpaceDN/>
        <w:adjustRightInd/>
        <w:spacing w:before="100" w:beforeAutospacing="1" w:after="100" w:afterAutospacing="1"/>
        <w:ind w:left="0" w:firstLine="709"/>
        <w:jc w:val="both"/>
        <w:rPr>
          <w:sz w:val="28"/>
          <w:szCs w:val="24"/>
          <w:lang w:eastAsia="uk-UA"/>
        </w:rPr>
      </w:pPr>
      <w:r w:rsidRPr="00B46684">
        <w:rPr>
          <w:bCs/>
          <w:sz w:val="28"/>
          <w:szCs w:val="24"/>
          <w:lang w:eastAsia="uk-UA"/>
        </w:rPr>
        <w:t>Низький рівень правової обізнаності населення</w:t>
      </w:r>
      <w:r w:rsidRPr="00B46684">
        <w:rPr>
          <w:sz w:val="28"/>
          <w:szCs w:val="24"/>
          <w:lang w:eastAsia="uk-UA"/>
        </w:rPr>
        <w:t>, відсутність системної просвітницької роботи у сфері безпеки, превенції та протидії злочинності, зокрема серед молоді.</w:t>
      </w:r>
    </w:p>
    <w:p w:rsidR="00BE4D65" w:rsidRPr="00B46684" w:rsidRDefault="00BE4D65" w:rsidP="00FB7DB1">
      <w:pPr>
        <w:widowControl/>
        <w:numPr>
          <w:ilvl w:val="0"/>
          <w:numId w:val="1"/>
        </w:numPr>
        <w:tabs>
          <w:tab w:val="left" w:pos="1134"/>
        </w:tabs>
        <w:autoSpaceDE/>
        <w:autoSpaceDN/>
        <w:adjustRightInd/>
        <w:ind w:left="0" w:firstLine="709"/>
        <w:jc w:val="both"/>
        <w:rPr>
          <w:sz w:val="28"/>
          <w:szCs w:val="24"/>
          <w:lang w:eastAsia="uk-UA"/>
        </w:rPr>
      </w:pPr>
      <w:r w:rsidRPr="00B46684">
        <w:rPr>
          <w:bCs/>
          <w:sz w:val="28"/>
          <w:szCs w:val="24"/>
          <w:lang w:eastAsia="uk-UA"/>
        </w:rPr>
        <w:t>Недостатність нормативно-правового та фінансового забезпечення превентивної діяльності</w:t>
      </w:r>
      <w:r w:rsidRPr="00B46684">
        <w:rPr>
          <w:sz w:val="28"/>
          <w:szCs w:val="24"/>
          <w:lang w:eastAsia="uk-UA"/>
        </w:rPr>
        <w:t>, що ускладнює оперативне реагування на виклики сучасності.</w:t>
      </w:r>
    </w:p>
    <w:p w:rsidR="00530692" w:rsidRPr="00B46684" w:rsidRDefault="00530692" w:rsidP="00530692">
      <w:pPr>
        <w:widowControl/>
        <w:numPr>
          <w:ilvl w:val="0"/>
          <w:numId w:val="1"/>
        </w:numPr>
        <w:tabs>
          <w:tab w:val="clear" w:pos="720"/>
          <w:tab w:val="num" w:pos="993"/>
          <w:tab w:val="left" w:pos="1134"/>
        </w:tabs>
        <w:autoSpaceDE/>
        <w:autoSpaceDN/>
        <w:adjustRightInd/>
        <w:ind w:left="0" w:firstLine="709"/>
        <w:jc w:val="both"/>
        <w:rPr>
          <w:sz w:val="28"/>
          <w:szCs w:val="24"/>
          <w:lang w:eastAsia="uk-UA"/>
        </w:rPr>
      </w:pPr>
      <w:r w:rsidRPr="00B46684">
        <w:rPr>
          <w:sz w:val="28"/>
          <w:szCs w:val="24"/>
          <w:lang w:eastAsia="uk-UA"/>
        </w:rPr>
        <w:t>Обмежена доступність громадян до отримання адміністративних і сервісних послуг, що проявляється у збільшенні тривалості обслуговування громадян та зниженні оперативності роботи ТСЦ МВС №1844.</w:t>
      </w:r>
    </w:p>
    <w:p w:rsidR="00E665B7" w:rsidRPr="00B46684" w:rsidRDefault="00F263F5" w:rsidP="00530692">
      <w:pPr>
        <w:widowControl/>
        <w:numPr>
          <w:ilvl w:val="0"/>
          <w:numId w:val="1"/>
        </w:numPr>
        <w:tabs>
          <w:tab w:val="clear" w:pos="720"/>
          <w:tab w:val="num" w:pos="993"/>
          <w:tab w:val="left" w:pos="1134"/>
        </w:tabs>
        <w:autoSpaceDE/>
        <w:autoSpaceDN/>
        <w:adjustRightInd/>
        <w:ind w:left="0" w:firstLine="709"/>
        <w:jc w:val="both"/>
        <w:rPr>
          <w:sz w:val="28"/>
          <w:szCs w:val="24"/>
          <w:lang w:eastAsia="uk-UA"/>
        </w:rPr>
      </w:pPr>
      <w:r w:rsidRPr="00B46684">
        <w:rPr>
          <w:sz w:val="28"/>
          <w:szCs w:val="24"/>
          <w:lang w:eastAsia="uk-UA"/>
        </w:rPr>
        <w:t>Технічна застарілість та недостатність мультимедійного обладнання в уповноваженому органі з питань пробації, що унеможливлює проведення якісних інтерактивних занять із соціально-виховної роботи та профілактичної роботи із суб’єктами пробації.</w:t>
      </w:r>
    </w:p>
    <w:p w:rsidR="00F263F5" w:rsidRPr="00B46684" w:rsidRDefault="00F263F5" w:rsidP="00530692">
      <w:pPr>
        <w:widowControl/>
        <w:numPr>
          <w:ilvl w:val="0"/>
          <w:numId w:val="1"/>
        </w:numPr>
        <w:tabs>
          <w:tab w:val="clear" w:pos="720"/>
          <w:tab w:val="num" w:pos="993"/>
          <w:tab w:val="left" w:pos="1134"/>
        </w:tabs>
        <w:autoSpaceDE/>
        <w:autoSpaceDN/>
        <w:adjustRightInd/>
        <w:ind w:left="0" w:firstLine="709"/>
        <w:jc w:val="both"/>
        <w:rPr>
          <w:sz w:val="28"/>
          <w:szCs w:val="24"/>
          <w:lang w:eastAsia="uk-UA"/>
        </w:rPr>
      </w:pPr>
      <w:r w:rsidRPr="00B46684">
        <w:rPr>
          <w:sz w:val="28"/>
          <w:szCs w:val="24"/>
          <w:lang w:eastAsia="uk-UA"/>
        </w:rPr>
        <w:t xml:space="preserve">Відсутність належних умов для </w:t>
      </w:r>
      <w:r w:rsidR="00AB2357" w:rsidRPr="00B46684">
        <w:rPr>
          <w:sz w:val="28"/>
          <w:szCs w:val="24"/>
          <w:lang w:eastAsia="uk-UA"/>
        </w:rPr>
        <w:t>конфіденційного</w:t>
      </w:r>
      <w:r w:rsidRPr="00B46684">
        <w:rPr>
          <w:sz w:val="28"/>
          <w:szCs w:val="24"/>
          <w:lang w:eastAsia="uk-UA"/>
        </w:rPr>
        <w:t xml:space="preserve"> консультування та психологічної реабілітації суб’єктів пробації. Необлаштованість спеціалізованого робочого простору для штатного психолога знижує ефективність індивідуальної роботи з корекції деструктивної поведінки правопорушників (зокрема неповнолітніх та ветеранів) </w:t>
      </w:r>
      <w:r w:rsidR="00B40908" w:rsidRPr="00B46684">
        <w:rPr>
          <w:sz w:val="28"/>
          <w:szCs w:val="24"/>
          <w:lang w:eastAsia="uk-UA"/>
        </w:rPr>
        <w:t>і</w:t>
      </w:r>
      <w:r w:rsidRPr="00B46684">
        <w:rPr>
          <w:sz w:val="28"/>
          <w:szCs w:val="24"/>
          <w:lang w:eastAsia="uk-UA"/>
        </w:rPr>
        <w:t xml:space="preserve"> підвищує ризик</w:t>
      </w:r>
      <w:r w:rsidR="00B40908" w:rsidRPr="00B46684">
        <w:rPr>
          <w:sz w:val="28"/>
          <w:szCs w:val="24"/>
          <w:lang w:eastAsia="uk-UA"/>
        </w:rPr>
        <w:t>и</w:t>
      </w:r>
      <w:r w:rsidRPr="00B46684">
        <w:rPr>
          <w:sz w:val="28"/>
          <w:szCs w:val="24"/>
          <w:lang w:eastAsia="uk-UA"/>
        </w:rPr>
        <w:t xml:space="preserve"> вчинення ними повторних злочинів у громаді. </w:t>
      </w:r>
    </w:p>
    <w:p w:rsidR="00BE4D65" w:rsidRPr="00B46684" w:rsidRDefault="00BE4D65" w:rsidP="00FB7DB1">
      <w:pPr>
        <w:widowControl/>
        <w:tabs>
          <w:tab w:val="left" w:pos="1134"/>
        </w:tabs>
        <w:autoSpaceDE/>
        <w:autoSpaceDN/>
        <w:adjustRightInd/>
        <w:ind w:firstLine="709"/>
        <w:jc w:val="both"/>
        <w:rPr>
          <w:sz w:val="28"/>
          <w:szCs w:val="24"/>
          <w:lang w:eastAsia="uk-UA"/>
        </w:rPr>
      </w:pPr>
      <w:r w:rsidRPr="00B46684">
        <w:rPr>
          <w:sz w:val="28"/>
          <w:szCs w:val="24"/>
          <w:lang w:eastAsia="uk-UA"/>
        </w:rPr>
        <w:lastRenderedPageBreak/>
        <w:t>Реалізація Програми сприятиме комплексному вирішенню зазначених проблем, забезпеченню ефективної взаємодії між органами місцевого самоврядування, правоохоронними структурами та громадськістю, а також формуванню безпечного середовища у Звягельській міській територіальній громаді.</w:t>
      </w:r>
    </w:p>
    <w:p w:rsidR="00E549C1" w:rsidRPr="00B46684" w:rsidRDefault="00E549C1" w:rsidP="00B41C92">
      <w:pPr>
        <w:widowControl/>
        <w:jc w:val="center"/>
        <w:rPr>
          <w:b/>
          <w:bCs/>
          <w:sz w:val="28"/>
          <w:szCs w:val="28"/>
        </w:rPr>
      </w:pPr>
    </w:p>
    <w:p w:rsidR="00B41C92" w:rsidRPr="00B46684" w:rsidRDefault="009333DD" w:rsidP="00B41C92">
      <w:pPr>
        <w:widowControl/>
        <w:jc w:val="center"/>
        <w:rPr>
          <w:b/>
          <w:bCs/>
          <w:sz w:val="28"/>
          <w:szCs w:val="28"/>
        </w:rPr>
      </w:pPr>
      <w:r w:rsidRPr="00B46684">
        <w:rPr>
          <w:b/>
          <w:bCs/>
          <w:sz w:val="28"/>
          <w:szCs w:val="28"/>
        </w:rPr>
        <w:t>3</w:t>
      </w:r>
      <w:r w:rsidR="00B41C92" w:rsidRPr="00B46684">
        <w:rPr>
          <w:b/>
          <w:bCs/>
          <w:sz w:val="28"/>
          <w:szCs w:val="28"/>
        </w:rPr>
        <w:t>. Мета Програми</w:t>
      </w:r>
    </w:p>
    <w:p w:rsidR="00467D6C" w:rsidRPr="00B46684" w:rsidRDefault="00467D6C" w:rsidP="00467D6C">
      <w:pPr>
        <w:widowControl/>
        <w:autoSpaceDE/>
        <w:autoSpaceDN/>
        <w:adjustRightInd/>
        <w:ind w:firstLine="709"/>
        <w:jc w:val="both"/>
        <w:rPr>
          <w:sz w:val="28"/>
          <w:szCs w:val="28"/>
          <w:lang w:eastAsia="uk-UA"/>
        </w:rPr>
      </w:pPr>
      <w:r w:rsidRPr="00B46684">
        <w:rPr>
          <w:sz w:val="28"/>
          <w:szCs w:val="28"/>
          <w:lang w:eastAsia="uk-UA"/>
        </w:rPr>
        <w:t>Метою Програми є формування цілісної, ефективної та сучасної системи забезпечення громадської безпеки, запобігання правопорушенням і захисту прав та свобод людини на території Звягельської міської територіальної громади. Програма покликана створити умови для зменшення рівня злочинності, підвищення почуття захищеності населення, налагодження тісної взаємодії між правоохоронними органами, органами місцевого самоврядування, освітніми та соціальними установами, а також активізації участі громадськості у формуванні безпечного середовища.</w:t>
      </w:r>
    </w:p>
    <w:p w:rsidR="00393668" w:rsidRPr="00B46684" w:rsidRDefault="00393668" w:rsidP="00393668">
      <w:pPr>
        <w:widowControl/>
        <w:autoSpaceDE/>
        <w:autoSpaceDN/>
        <w:adjustRightInd/>
        <w:ind w:firstLine="720"/>
        <w:jc w:val="both"/>
        <w:rPr>
          <w:sz w:val="28"/>
          <w:szCs w:val="28"/>
          <w:lang w:eastAsia="uk-UA"/>
        </w:rPr>
      </w:pPr>
      <w:r w:rsidRPr="00B46684">
        <w:rPr>
          <w:sz w:val="28"/>
          <w:szCs w:val="28"/>
          <w:lang w:eastAsia="uk-UA"/>
        </w:rPr>
        <w:t>Програма спрямована на:</w:t>
      </w:r>
    </w:p>
    <w:p w:rsidR="00467D6C" w:rsidRPr="00B46684" w:rsidRDefault="006940FE"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з</w:t>
      </w:r>
      <w:r w:rsidR="00467D6C" w:rsidRPr="00B46684">
        <w:rPr>
          <w:bCs/>
          <w:sz w:val="28"/>
          <w:szCs w:val="28"/>
          <w:lang w:eastAsia="uk-UA"/>
        </w:rPr>
        <w:t xml:space="preserve">апобігання насильству та правопорушенням </w:t>
      </w:r>
      <w:r w:rsidR="00164870" w:rsidRPr="00B46684">
        <w:rPr>
          <w:bCs/>
          <w:sz w:val="28"/>
          <w:szCs w:val="28"/>
          <w:lang w:eastAsia="uk-UA"/>
        </w:rPr>
        <w:t>на</w:t>
      </w:r>
      <w:r w:rsidR="00467D6C" w:rsidRPr="00B46684">
        <w:rPr>
          <w:bCs/>
          <w:sz w:val="28"/>
          <w:szCs w:val="28"/>
          <w:lang w:eastAsia="uk-UA"/>
        </w:rPr>
        <w:t xml:space="preserve"> сімейно-побутов</w:t>
      </w:r>
      <w:r w:rsidR="00164870" w:rsidRPr="00B46684">
        <w:rPr>
          <w:bCs/>
          <w:sz w:val="28"/>
          <w:szCs w:val="28"/>
          <w:lang w:eastAsia="uk-UA"/>
        </w:rPr>
        <w:t>ому ґрунті</w:t>
      </w:r>
      <w:r w:rsidR="00164870" w:rsidRPr="00B46684">
        <w:rPr>
          <w:sz w:val="28"/>
          <w:szCs w:val="28"/>
          <w:lang w:eastAsia="uk-UA"/>
        </w:rPr>
        <w:t xml:space="preserve">, подолання їх </w:t>
      </w:r>
      <w:r w:rsidR="00467D6C" w:rsidRPr="00B46684">
        <w:rPr>
          <w:sz w:val="28"/>
          <w:szCs w:val="28"/>
          <w:lang w:eastAsia="uk-UA"/>
        </w:rPr>
        <w:t xml:space="preserve">шляхом розбудови системи раннього реагування, соціального супроводу, просвітницької діяльності та </w:t>
      </w:r>
      <w:r w:rsidRPr="00B46684">
        <w:rPr>
          <w:sz w:val="28"/>
          <w:szCs w:val="28"/>
          <w:lang w:eastAsia="uk-UA"/>
        </w:rPr>
        <w:t>посилення міжвідомчої взаємодії;</w:t>
      </w:r>
    </w:p>
    <w:p w:rsidR="00467D6C" w:rsidRPr="00B46684" w:rsidRDefault="006940FE"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п</w:t>
      </w:r>
      <w:r w:rsidR="00467D6C" w:rsidRPr="00B46684">
        <w:rPr>
          <w:bCs/>
          <w:sz w:val="28"/>
          <w:szCs w:val="28"/>
          <w:lang w:eastAsia="uk-UA"/>
        </w:rPr>
        <w:t>ідвищення рівня захисту житлових, майнових та особистих прав соціально вразливих категорій населення</w:t>
      </w:r>
      <w:r w:rsidR="00467D6C" w:rsidRPr="00B46684">
        <w:rPr>
          <w:sz w:val="28"/>
          <w:szCs w:val="28"/>
          <w:lang w:eastAsia="uk-UA"/>
        </w:rPr>
        <w:t>, включно з людьми похилого віку, особами з інвалідністю, дітьми-сиротами, одинокими громадянами та іншими групами,</w:t>
      </w:r>
      <w:r w:rsidRPr="00B46684">
        <w:rPr>
          <w:sz w:val="28"/>
          <w:szCs w:val="28"/>
          <w:lang w:eastAsia="uk-UA"/>
        </w:rPr>
        <w:t xml:space="preserve"> які потребують особливої уваги;</w:t>
      </w:r>
    </w:p>
    <w:p w:rsidR="00467D6C" w:rsidRPr="00B46684" w:rsidRDefault="006940FE"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п</w:t>
      </w:r>
      <w:r w:rsidR="00467D6C" w:rsidRPr="00B46684">
        <w:rPr>
          <w:bCs/>
          <w:sz w:val="28"/>
          <w:szCs w:val="28"/>
          <w:lang w:eastAsia="uk-UA"/>
        </w:rPr>
        <w:t>ротиді</w:t>
      </w:r>
      <w:r w:rsidR="00786736" w:rsidRPr="00B46684">
        <w:rPr>
          <w:bCs/>
          <w:sz w:val="28"/>
          <w:szCs w:val="28"/>
          <w:lang w:eastAsia="uk-UA"/>
        </w:rPr>
        <w:t>ю</w:t>
      </w:r>
      <w:r w:rsidR="00467D6C" w:rsidRPr="00B46684">
        <w:rPr>
          <w:bCs/>
          <w:sz w:val="28"/>
          <w:szCs w:val="28"/>
          <w:lang w:eastAsia="uk-UA"/>
        </w:rPr>
        <w:t xml:space="preserve"> шахрайствам</w:t>
      </w:r>
      <w:r w:rsidR="00467D6C" w:rsidRPr="00B46684">
        <w:rPr>
          <w:sz w:val="28"/>
          <w:szCs w:val="28"/>
          <w:lang w:eastAsia="uk-UA"/>
        </w:rPr>
        <w:t>, у тому числі в цифровому середовищі, шляхом підвищення цифрової грамотності населення, посилення превентивних заходів і покращення оперативного ре</w:t>
      </w:r>
      <w:r w:rsidRPr="00B46684">
        <w:rPr>
          <w:sz w:val="28"/>
          <w:szCs w:val="28"/>
          <w:lang w:eastAsia="uk-UA"/>
        </w:rPr>
        <w:t>агування на такі правопорушення;</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м</w:t>
      </w:r>
      <w:r w:rsidR="00467D6C" w:rsidRPr="00B46684">
        <w:rPr>
          <w:bCs/>
          <w:sz w:val="28"/>
          <w:szCs w:val="28"/>
          <w:lang w:eastAsia="uk-UA"/>
        </w:rPr>
        <w:t>одернізаці</w:t>
      </w:r>
      <w:r w:rsidRPr="00B46684">
        <w:rPr>
          <w:bCs/>
          <w:sz w:val="28"/>
          <w:szCs w:val="28"/>
          <w:lang w:eastAsia="uk-UA"/>
        </w:rPr>
        <w:t>ю</w:t>
      </w:r>
      <w:r w:rsidR="00467D6C" w:rsidRPr="00B46684">
        <w:rPr>
          <w:bCs/>
          <w:sz w:val="28"/>
          <w:szCs w:val="28"/>
          <w:lang w:eastAsia="uk-UA"/>
        </w:rPr>
        <w:t xml:space="preserve"> та по</w:t>
      </w:r>
      <w:r w:rsidR="00164870" w:rsidRPr="00B46684">
        <w:rPr>
          <w:bCs/>
          <w:sz w:val="28"/>
          <w:szCs w:val="28"/>
          <w:lang w:eastAsia="uk-UA"/>
        </w:rPr>
        <w:t xml:space="preserve">кращення умов утримання осіб у </w:t>
      </w:r>
      <w:r w:rsidR="00467D6C" w:rsidRPr="00B46684">
        <w:rPr>
          <w:bCs/>
          <w:sz w:val="28"/>
          <w:szCs w:val="28"/>
          <w:lang w:eastAsia="uk-UA"/>
        </w:rPr>
        <w:t>ізоляторі тимчасового тримання</w:t>
      </w:r>
      <w:r w:rsidR="00467D6C" w:rsidRPr="00B46684">
        <w:rPr>
          <w:sz w:val="28"/>
          <w:szCs w:val="28"/>
          <w:lang w:eastAsia="uk-UA"/>
        </w:rPr>
        <w:t>, п</w:t>
      </w:r>
      <w:r w:rsidR="00164870" w:rsidRPr="00B46684">
        <w:rPr>
          <w:sz w:val="28"/>
          <w:szCs w:val="28"/>
          <w:lang w:eastAsia="uk-UA"/>
        </w:rPr>
        <w:t xml:space="preserve">риведення їх у відповідність до </w:t>
      </w:r>
      <w:r w:rsidR="00467D6C" w:rsidRPr="00B46684">
        <w:rPr>
          <w:sz w:val="28"/>
          <w:szCs w:val="28"/>
          <w:lang w:eastAsia="uk-UA"/>
        </w:rPr>
        <w:t>норм і стандартів, оновлення матеріально-т</w:t>
      </w:r>
      <w:r w:rsidR="00164870" w:rsidRPr="00B46684">
        <w:rPr>
          <w:sz w:val="28"/>
          <w:szCs w:val="28"/>
          <w:lang w:eastAsia="uk-UA"/>
        </w:rPr>
        <w:t>ехнічної бази та інфраструктури;</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п</w:t>
      </w:r>
      <w:r w:rsidR="00467D6C" w:rsidRPr="00B46684">
        <w:rPr>
          <w:bCs/>
          <w:sz w:val="28"/>
          <w:szCs w:val="28"/>
          <w:lang w:eastAsia="uk-UA"/>
        </w:rPr>
        <w:t>рофілактик</w:t>
      </w:r>
      <w:r w:rsidRPr="00B46684">
        <w:rPr>
          <w:bCs/>
          <w:sz w:val="28"/>
          <w:szCs w:val="28"/>
          <w:lang w:eastAsia="uk-UA"/>
        </w:rPr>
        <w:t>у</w:t>
      </w:r>
      <w:r w:rsidR="00467D6C" w:rsidRPr="00B46684">
        <w:rPr>
          <w:bCs/>
          <w:sz w:val="28"/>
          <w:szCs w:val="28"/>
          <w:lang w:eastAsia="uk-UA"/>
        </w:rPr>
        <w:t xml:space="preserve"> дитячої та підліткової злочинності</w:t>
      </w:r>
      <w:r w:rsidR="00467D6C" w:rsidRPr="00B46684">
        <w:rPr>
          <w:sz w:val="28"/>
          <w:szCs w:val="28"/>
          <w:lang w:eastAsia="uk-UA"/>
        </w:rPr>
        <w:t>, зменшення випадків бездоглядності, вживання алкоголю та наркотичних засобів серед дітей і молоді шляхом посилення соціальної роботи, розширення мережі безпечних просторів та впро</w:t>
      </w:r>
      <w:r w:rsidR="00164870" w:rsidRPr="00B46684">
        <w:rPr>
          <w:sz w:val="28"/>
          <w:szCs w:val="28"/>
          <w:lang w:eastAsia="uk-UA"/>
        </w:rPr>
        <w:t>вадження просвітницьких програм;</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п</w:t>
      </w:r>
      <w:r w:rsidR="00467D6C" w:rsidRPr="00B46684">
        <w:rPr>
          <w:bCs/>
          <w:sz w:val="28"/>
          <w:szCs w:val="28"/>
          <w:lang w:eastAsia="uk-UA"/>
        </w:rPr>
        <w:t>ідвищення оперативності та якості реагування на повідомлення громадян</w:t>
      </w:r>
      <w:r w:rsidR="00467D6C" w:rsidRPr="00B46684">
        <w:rPr>
          <w:sz w:val="28"/>
          <w:szCs w:val="28"/>
          <w:lang w:eastAsia="uk-UA"/>
        </w:rPr>
        <w:t>, що сприятиме зростанню довіри до поліції та підвищенню ефективност</w:t>
      </w:r>
      <w:r w:rsidR="00164870" w:rsidRPr="00B46684">
        <w:rPr>
          <w:sz w:val="28"/>
          <w:szCs w:val="28"/>
          <w:lang w:eastAsia="uk-UA"/>
        </w:rPr>
        <w:t>і роботи правоохоронних органів;</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р</w:t>
      </w:r>
      <w:r w:rsidR="00467D6C" w:rsidRPr="00B46684">
        <w:rPr>
          <w:bCs/>
          <w:sz w:val="28"/>
          <w:szCs w:val="28"/>
          <w:lang w:eastAsia="uk-UA"/>
        </w:rPr>
        <w:t>озвиток партнерства між поліцією та громадою</w:t>
      </w:r>
      <w:r w:rsidR="00467D6C" w:rsidRPr="00B46684">
        <w:rPr>
          <w:sz w:val="28"/>
          <w:szCs w:val="28"/>
          <w:lang w:eastAsia="uk-UA"/>
        </w:rPr>
        <w:t xml:space="preserve">, активне залучення громадських формувань, помічників дільничних офіцерів поліції та ініціативних груп у проведення превентивної роботи, патрулювання </w:t>
      </w:r>
      <w:r w:rsidR="00C00DD1" w:rsidRPr="00B46684">
        <w:rPr>
          <w:sz w:val="28"/>
          <w:szCs w:val="28"/>
          <w:lang w:eastAsia="uk-UA"/>
        </w:rPr>
        <w:t>та</w:t>
      </w:r>
      <w:r w:rsidR="00467D6C" w:rsidRPr="00B46684">
        <w:rPr>
          <w:sz w:val="28"/>
          <w:szCs w:val="28"/>
          <w:lang w:eastAsia="uk-UA"/>
        </w:rPr>
        <w:t xml:space="preserve"> </w:t>
      </w:r>
      <w:r w:rsidR="00164870" w:rsidRPr="00B46684">
        <w:rPr>
          <w:sz w:val="28"/>
          <w:szCs w:val="28"/>
          <w:lang w:eastAsia="uk-UA"/>
        </w:rPr>
        <w:t>інші заходи громадської безпеки;</w:t>
      </w:r>
    </w:p>
    <w:p w:rsidR="00554E2B" w:rsidRPr="00B46684" w:rsidRDefault="00554E2B" w:rsidP="00554E2B">
      <w:pPr>
        <w:widowControl/>
        <w:numPr>
          <w:ilvl w:val="0"/>
          <w:numId w:val="17"/>
        </w:numPr>
        <w:tabs>
          <w:tab w:val="clear" w:pos="928"/>
          <w:tab w:val="left" w:pos="709"/>
        </w:tabs>
        <w:autoSpaceDE/>
        <w:autoSpaceDN/>
        <w:adjustRightInd/>
        <w:ind w:left="0" w:firstLine="709"/>
        <w:jc w:val="both"/>
        <w:rPr>
          <w:sz w:val="28"/>
          <w:szCs w:val="28"/>
          <w:lang w:eastAsia="uk-UA"/>
        </w:rPr>
      </w:pPr>
      <w:r w:rsidRPr="00B46684">
        <w:rPr>
          <w:bCs/>
          <w:sz w:val="28"/>
          <w:szCs w:val="28"/>
          <w:lang w:eastAsia="uk-UA"/>
        </w:rPr>
        <w:t>оновлення матеріально-технічної бази правоохоронних органів, зокрема шляхом модернізації автопарку, засобів зв’язку, озброєння, спеціальної техніки та інфраструктури, що забезпечить належний захист прав громадян, підвищення рівня публічної безпеки, ефективну протидію правопорушенням і зниження ризиків аварійності;</w:t>
      </w:r>
    </w:p>
    <w:p w:rsidR="00467D6C" w:rsidRPr="00B46684" w:rsidRDefault="00786736" w:rsidP="00554E2B">
      <w:pPr>
        <w:widowControl/>
        <w:numPr>
          <w:ilvl w:val="0"/>
          <w:numId w:val="17"/>
        </w:numPr>
        <w:tabs>
          <w:tab w:val="clear" w:pos="928"/>
          <w:tab w:val="left" w:pos="709"/>
        </w:tabs>
        <w:autoSpaceDE/>
        <w:autoSpaceDN/>
        <w:adjustRightInd/>
        <w:ind w:left="0" w:firstLine="709"/>
        <w:jc w:val="both"/>
        <w:rPr>
          <w:sz w:val="28"/>
          <w:szCs w:val="28"/>
          <w:lang w:eastAsia="uk-UA"/>
        </w:rPr>
      </w:pPr>
      <w:r w:rsidRPr="00B46684">
        <w:rPr>
          <w:bCs/>
          <w:sz w:val="28"/>
          <w:szCs w:val="28"/>
          <w:lang w:eastAsia="uk-UA"/>
        </w:rPr>
        <w:t>з</w:t>
      </w:r>
      <w:r w:rsidR="00467D6C" w:rsidRPr="00B46684">
        <w:rPr>
          <w:bCs/>
          <w:sz w:val="28"/>
          <w:szCs w:val="28"/>
          <w:lang w:eastAsia="uk-UA"/>
        </w:rPr>
        <w:t>меншення впливу соціально-економічних чинників на рівень злочинності</w:t>
      </w:r>
      <w:r w:rsidR="00467D6C" w:rsidRPr="00B46684">
        <w:rPr>
          <w:sz w:val="28"/>
          <w:szCs w:val="28"/>
          <w:lang w:eastAsia="uk-UA"/>
        </w:rPr>
        <w:t>, шляхом взаємодії з соціальними службами, службою зайнятості та освітніми установами, спрямованої на по</w:t>
      </w:r>
      <w:r w:rsidR="00164870" w:rsidRPr="00B46684">
        <w:rPr>
          <w:sz w:val="28"/>
          <w:szCs w:val="28"/>
          <w:lang w:eastAsia="uk-UA"/>
        </w:rPr>
        <w:t>передження девіантної поведінки;</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lastRenderedPageBreak/>
        <w:t>п</w:t>
      </w:r>
      <w:r w:rsidR="00467D6C" w:rsidRPr="00B46684">
        <w:rPr>
          <w:bCs/>
          <w:sz w:val="28"/>
          <w:szCs w:val="28"/>
          <w:lang w:eastAsia="uk-UA"/>
        </w:rPr>
        <w:t>ротидію кіберзлочинності</w:t>
      </w:r>
      <w:r w:rsidR="00467D6C" w:rsidRPr="00B46684">
        <w:rPr>
          <w:sz w:val="28"/>
          <w:szCs w:val="28"/>
          <w:lang w:eastAsia="uk-UA"/>
        </w:rPr>
        <w:t>, зокрема забезпечення захищеності інформаційних систем, підвищення цифрової грамотності населення, впровадження сучасних те</w:t>
      </w:r>
      <w:r w:rsidR="00164870" w:rsidRPr="00B46684">
        <w:rPr>
          <w:sz w:val="28"/>
          <w:szCs w:val="28"/>
          <w:lang w:eastAsia="uk-UA"/>
        </w:rPr>
        <w:t>хнічних рішень для кіберзахисту;</w:t>
      </w:r>
    </w:p>
    <w:p w:rsidR="00467D6C" w:rsidRPr="00B46684" w:rsidRDefault="00786736" w:rsidP="00393668">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п</w:t>
      </w:r>
      <w:r w:rsidR="00467D6C" w:rsidRPr="00B46684">
        <w:rPr>
          <w:bCs/>
          <w:sz w:val="28"/>
          <w:szCs w:val="28"/>
          <w:lang w:eastAsia="uk-UA"/>
        </w:rPr>
        <w:t>ідвищення рівня правової освіченості населення</w:t>
      </w:r>
      <w:r w:rsidR="00467D6C" w:rsidRPr="00B46684">
        <w:rPr>
          <w:sz w:val="28"/>
          <w:szCs w:val="28"/>
          <w:lang w:eastAsia="uk-UA"/>
        </w:rPr>
        <w:t>, формування культури безпеки, відповідальної поведінки та обізнаності щодо протидії правопорушенням, особливо серед мо</w:t>
      </w:r>
      <w:r w:rsidR="00164870" w:rsidRPr="00B46684">
        <w:rPr>
          <w:sz w:val="28"/>
          <w:szCs w:val="28"/>
          <w:lang w:eastAsia="uk-UA"/>
        </w:rPr>
        <w:t>лоді;</w:t>
      </w:r>
    </w:p>
    <w:p w:rsidR="00E44514" w:rsidRPr="00B46684" w:rsidRDefault="00786736" w:rsidP="00E44514">
      <w:pPr>
        <w:widowControl/>
        <w:numPr>
          <w:ilvl w:val="0"/>
          <w:numId w:val="17"/>
        </w:numPr>
        <w:tabs>
          <w:tab w:val="left" w:pos="993"/>
        </w:tabs>
        <w:autoSpaceDE/>
        <w:autoSpaceDN/>
        <w:adjustRightInd/>
        <w:ind w:left="0" w:firstLine="709"/>
        <w:jc w:val="both"/>
        <w:rPr>
          <w:sz w:val="28"/>
          <w:szCs w:val="28"/>
          <w:lang w:eastAsia="uk-UA"/>
        </w:rPr>
      </w:pPr>
      <w:r w:rsidRPr="00B46684">
        <w:rPr>
          <w:bCs/>
          <w:sz w:val="28"/>
          <w:szCs w:val="28"/>
          <w:lang w:eastAsia="uk-UA"/>
        </w:rPr>
        <w:t>у</w:t>
      </w:r>
      <w:r w:rsidR="00467D6C" w:rsidRPr="00B46684">
        <w:rPr>
          <w:bCs/>
          <w:sz w:val="28"/>
          <w:szCs w:val="28"/>
          <w:lang w:eastAsia="uk-UA"/>
        </w:rPr>
        <w:t>досконалення нормативно-правових, організаційних та фінансових механізмів підтримки превентивної діяльності</w:t>
      </w:r>
      <w:r w:rsidR="00467D6C" w:rsidRPr="00B46684">
        <w:rPr>
          <w:sz w:val="28"/>
          <w:szCs w:val="28"/>
          <w:lang w:eastAsia="uk-UA"/>
        </w:rPr>
        <w:t>, що дозволить оператив</w:t>
      </w:r>
      <w:r w:rsidR="00554E2B" w:rsidRPr="00B46684">
        <w:rPr>
          <w:sz w:val="28"/>
          <w:szCs w:val="28"/>
          <w:lang w:eastAsia="uk-UA"/>
        </w:rPr>
        <w:t>но реагувати на сучасні виклики;</w:t>
      </w:r>
    </w:p>
    <w:p w:rsidR="00E44514" w:rsidRPr="00B46684" w:rsidRDefault="00E44514" w:rsidP="00E44514">
      <w:pPr>
        <w:widowControl/>
        <w:numPr>
          <w:ilvl w:val="0"/>
          <w:numId w:val="17"/>
        </w:numPr>
        <w:tabs>
          <w:tab w:val="left" w:pos="993"/>
        </w:tabs>
        <w:autoSpaceDE/>
        <w:autoSpaceDN/>
        <w:adjustRightInd/>
        <w:ind w:left="0" w:firstLine="709"/>
        <w:jc w:val="both"/>
        <w:rPr>
          <w:sz w:val="28"/>
          <w:szCs w:val="28"/>
          <w:lang w:eastAsia="uk-UA"/>
        </w:rPr>
      </w:pPr>
      <w:r w:rsidRPr="00B46684">
        <w:rPr>
          <w:sz w:val="28"/>
          <w:szCs w:val="28"/>
          <w:lang w:eastAsia="uk-UA"/>
        </w:rPr>
        <w:t xml:space="preserve">забезпечення безперебійного надання сервісних послуг населенню, зокрема за рахунок скорочення часу обслуговування та адаптації роботи до умов </w:t>
      </w:r>
      <w:r w:rsidR="00554E2B" w:rsidRPr="00B46684">
        <w:rPr>
          <w:sz w:val="28"/>
          <w:szCs w:val="28"/>
          <w:lang w:eastAsia="uk-UA"/>
        </w:rPr>
        <w:t>енергетичних обмежень.</w:t>
      </w:r>
    </w:p>
    <w:p w:rsidR="0098194E" w:rsidRPr="00B46684" w:rsidRDefault="0098194E" w:rsidP="00E44514">
      <w:pPr>
        <w:widowControl/>
        <w:numPr>
          <w:ilvl w:val="0"/>
          <w:numId w:val="17"/>
        </w:numPr>
        <w:tabs>
          <w:tab w:val="left" w:pos="993"/>
        </w:tabs>
        <w:autoSpaceDE/>
        <w:autoSpaceDN/>
        <w:adjustRightInd/>
        <w:ind w:left="0" w:firstLine="709"/>
        <w:jc w:val="both"/>
        <w:rPr>
          <w:sz w:val="28"/>
          <w:szCs w:val="28"/>
          <w:lang w:eastAsia="uk-UA"/>
        </w:rPr>
      </w:pPr>
      <w:r w:rsidRPr="00B46684">
        <w:rPr>
          <w:sz w:val="28"/>
          <w:szCs w:val="28"/>
          <w:lang w:eastAsia="uk-UA"/>
        </w:rPr>
        <w:t xml:space="preserve">підвищення ефективності ресоціалізації та виправлення суб’єктів пробації шляхом модернізації матеріально – технічної бази, впровадження сучасних мультимедійних технологій у соціально-виховну роботу. </w:t>
      </w:r>
    </w:p>
    <w:p w:rsidR="0098194E" w:rsidRPr="00B46684" w:rsidRDefault="00B132DF" w:rsidP="00E44514">
      <w:pPr>
        <w:widowControl/>
        <w:numPr>
          <w:ilvl w:val="0"/>
          <w:numId w:val="17"/>
        </w:numPr>
        <w:tabs>
          <w:tab w:val="left" w:pos="993"/>
        </w:tabs>
        <w:autoSpaceDE/>
        <w:autoSpaceDN/>
        <w:adjustRightInd/>
        <w:ind w:left="0" w:firstLine="709"/>
        <w:jc w:val="both"/>
        <w:rPr>
          <w:sz w:val="28"/>
          <w:szCs w:val="28"/>
          <w:lang w:eastAsia="uk-UA"/>
        </w:rPr>
      </w:pPr>
      <w:r w:rsidRPr="00B46684">
        <w:rPr>
          <w:sz w:val="28"/>
          <w:szCs w:val="28"/>
          <w:lang w:eastAsia="uk-UA"/>
        </w:rPr>
        <w:t>з</w:t>
      </w:r>
      <w:r w:rsidR="0098194E" w:rsidRPr="00B46684">
        <w:rPr>
          <w:sz w:val="28"/>
          <w:szCs w:val="28"/>
          <w:lang w:eastAsia="uk-UA"/>
        </w:rPr>
        <w:t xml:space="preserve">абезпечення якісного соціально – психологічного супроводу правопорушників через створення безпечного, конфіденційного </w:t>
      </w:r>
      <w:r w:rsidRPr="00B46684">
        <w:rPr>
          <w:sz w:val="28"/>
          <w:szCs w:val="28"/>
          <w:lang w:eastAsia="uk-UA"/>
        </w:rPr>
        <w:t xml:space="preserve">та адаптованого «зеленого простору» для роботи штатного психолога, що сприятиме зниженню рівня агресії, подоланню деструктивної поведінки клієнтів пробації  та запобіганню вчиненню ними повторних злочинів. </w:t>
      </w:r>
    </w:p>
    <w:p w:rsidR="00467D6C" w:rsidRPr="00B46684" w:rsidRDefault="00467D6C" w:rsidP="00786736">
      <w:pPr>
        <w:widowControl/>
        <w:tabs>
          <w:tab w:val="left" w:pos="993"/>
        </w:tabs>
        <w:autoSpaceDE/>
        <w:autoSpaceDN/>
        <w:adjustRightInd/>
        <w:ind w:firstLine="709"/>
        <w:jc w:val="both"/>
        <w:rPr>
          <w:sz w:val="28"/>
          <w:szCs w:val="28"/>
          <w:lang w:eastAsia="uk-UA"/>
        </w:rPr>
      </w:pPr>
      <w:r w:rsidRPr="00B46684">
        <w:rPr>
          <w:sz w:val="28"/>
          <w:szCs w:val="28"/>
          <w:lang w:eastAsia="uk-UA"/>
        </w:rPr>
        <w:t>Досягнення мети Програми сприятиме зміцненню громадської безпеки, створенню сприятливих умов для життя та розвитку громади, підвищенню рівня довіри населення до правоохоронних органів, а також забезпеченню ефективної та скоординованої діяльності всіх суб’єктів, відповідальних за формування безпечного середовища.</w:t>
      </w:r>
    </w:p>
    <w:p w:rsidR="00B41C92" w:rsidRPr="00B46684" w:rsidRDefault="00B41C92" w:rsidP="00B41C92">
      <w:pPr>
        <w:widowControl/>
        <w:jc w:val="center"/>
        <w:rPr>
          <w:b/>
          <w:bCs/>
          <w:sz w:val="28"/>
          <w:szCs w:val="28"/>
        </w:rPr>
      </w:pPr>
    </w:p>
    <w:p w:rsidR="00B41C92" w:rsidRPr="00B46684" w:rsidRDefault="009333DD" w:rsidP="00B41C92">
      <w:pPr>
        <w:widowControl/>
        <w:jc w:val="center"/>
        <w:rPr>
          <w:sz w:val="28"/>
          <w:szCs w:val="28"/>
        </w:rPr>
      </w:pPr>
      <w:r w:rsidRPr="00B46684">
        <w:rPr>
          <w:b/>
          <w:bCs/>
          <w:sz w:val="28"/>
          <w:szCs w:val="28"/>
        </w:rPr>
        <w:t>4</w:t>
      </w:r>
      <w:r w:rsidR="00B41C92" w:rsidRPr="00B46684">
        <w:rPr>
          <w:b/>
          <w:bCs/>
          <w:sz w:val="28"/>
          <w:szCs w:val="28"/>
        </w:rPr>
        <w:t xml:space="preserve">. </w:t>
      </w:r>
      <w:r w:rsidR="00B25F09" w:rsidRPr="00B46684">
        <w:rPr>
          <w:b/>
          <w:bCs/>
          <w:sz w:val="28"/>
          <w:szCs w:val="28"/>
        </w:rPr>
        <w:t>Завдання і засоби розв’язання проблеми, завдання і заходи, показники результативності</w:t>
      </w:r>
    </w:p>
    <w:p w:rsidR="00C26351" w:rsidRPr="00B46684" w:rsidRDefault="00C26351" w:rsidP="00C26351">
      <w:pPr>
        <w:widowControl/>
        <w:tabs>
          <w:tab w:val="left" w:pos="851"/>
        </w:tabs>
        <w:autoSpaceDE/>
        <w:autoSpaceDN/>
        <w:adjustRightInd/>
        <w:ind w:firstLine="709"/>
        <w:jc w:val="both"/>
        <w:rPr>
          <w:sz w:val="28"/>
          <w:szCs w:val="28"/>
          <w:lang w:eastAsia="uk-UA"/>
        </w:rPr>
      </w:pPr>
      <w:r w:rsidRPr="00B46684">
        <w:rPr>
          <w:sz w:val="28"/>
          <w:szCs w:val="28"/>
          <w:lang w:eastAsia="uk-UA"/>
        </w:rPr>
        <w:t xml:space="preserve">Досягнення мети Програми та вирішення визначених проблемних питань передбачається шляхом реалізації комплексу організаційних, </w:t>
      </w:r>
      <w:r w:rsidR="00EC1633" w:rsidRPr="00B46684">
        <w:rPr>
          <w:sz w:val="28"/>
          <w:szCs w:val="28"/>
          <w:lang w:eastAsia="uk-UA"/>
        </w:rPr>
        <w:t>превентивних</w:t>
      </w:r>
      <w:r w:rsidRPr="00B46684">
        <w:rPr>
          <w:sz w:val="28"/>
          <w:szCs w:val="28"/>
          <w:lang w:eastAsia="uk-UA"/>
        </w:rPr>
        <w:t>, інформаційно-аналітичних та технічних заходів, спрямованих на підвищення ефективності діяльності правоохоронних органів і зміцнення співпраці з громадськістю.</w:t>
      </w:r>
    </w:p>
    <w:p w:rsidR="00C26351" w:rsidRPr="00B46684" w:rsidRDefault="00C26351" w:rsidP="00E40E1D">
      <w:pPr>
        <w:widowControl/>
        <w:tabs>
          <w:tab w:val="left" w:pos="851"/>
        </w:tabs>
        <w:autoSpaceDE/>
        <w:autoSpaceDN/>
        <w:adjustRightInd/>
        <w:ind w:firstLine="709"/>
        <w:jc w:val="both"/>
        <w:rPr>
          <w:sz w:val="28"/>
          <w:szCs w:val="28"/>
          <w:lang w:eastAsia="uk-UA"/>
        </w:rPr>
      </w:pPr>
      <w:r w:rsidRPr="00B46684">
        <w:rPr>
          <w:sz w:val="28"/>
          <w:szCs w:val="28"/>
          <w:lang w:eastAsia="uk-UA"/>
        </w:rPr>
        <w:t>Основними шляхами розв’язання проблем є:</w:t>
      </w:r>
    </w:p>
    <w:p w:rsidR="00E40E1D" w:rsidRPr="00B46684" w:rsidRDefault="00E40E1D"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запобігання насильству та правопорушенням на сімейно-побутовому ґрунті через розвиток системи раннього реагування, міжвідомчу взаємодію, просвітницькі кампанії, підготовку фахівців, організацію «гарячих ліній» і соціальний супровід сімей ризику (результативність визначатиметься зменшенням кількості фактів насильства, збільшенням кількості виявлених і задокументованих випадків (що свідчить про зниження латентності), кількістю проведених заходів і кількістю осіб, охоплених допомогою);</w:t>
      </w:r>
    </w:p>
    <w:p w:rsidR="00E40E1D" w:rsidRPr="00B46684" w:rsidRDefault="00E40E1D"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підвищення захисту житлових і майнових прав соціально вразливих категорій населення через профілактичні відпрацювання, соціальні патрулювання, камер</w:t>
      </w:r>
      <w:r w:rsidR="00C1455D" w:rsidRPr="00B46684">
        <w:rPr>
          <w:bCs/>
          <w:sz w:val="28"/>
          <w:szCs w:val="28"/>
          <w:lang w:eastAsia="uk-UA"/>
        </w:rPr>
        <w:t>и</w:t>
      </w:r>
      <w:r w:rsidRPr="00B46684">
        <w:rPr>
          <w:bCs/>
          <w:sz w:val="28"/>
          <w:szCs w:val="28"/>
          <w:lang w:eastAsia="uk-UA"/>
        </w:rPr>
        <w:t xml:space="preserve"> відеоспостереження, взаємодію поліції із соціальними службами (результативність оцінюватиметься зменшенням кількості злочинів щодо вразливих осіб, кількістю профілактичних дій, встановлених технічних засобів безпеки та кількістю спільних перевірок);</w:t>
      </w:r>
    </w:p>
    <w:p w:rsidR="00E40E1D" w:rsidRPr="00B46684" w:rsidRDefault="00E40E1D"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xml:space="preserve">- протидія шахрайствам, зокрема в цифровому середовищі, забезпечуватиметься інформаційними кампаніями, тренінгами з цифрової </w:t>
      </w:r>
      <w:r w:rsidRPr="00B46684">
        <w:rPr>
          <w:bCs/>
          <w:sz w:val="28"/>
          <w:szCs w:val="28"/>
          <w:lang w:eastAsia="uk-UA"/>
        </w:rPr>
        <w:lastRenderedPageBreak/>
        <w:t>грамотності, посиленням кібермоніторингу, взаємодією з банками та інтернет-платформами (результативність визначатиметься зменшенням випадків шахрайств, кількістю проведених навчань і охопленим населенням, а також кількістю випадків, у яких вдалося запобігти втратам);</w:t>
      </w:r>
    </w:p>
    <w:p w:rsidR="00E40E1D" w:rsidRPr="00B46684" w:rsidRDefault="00E40E1D"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профілактика дитячої злочинності, бездоглядності та вживання алкоголю чи наркотичних засобів шляхом проведення занять у школах, створення безпечних молодіжних просторів, спільних рейдів поліції та соціальних служб, програм підтримки та залучення дітей у корисні активності (результативність — зменшення правопорушень серед дітей, зменш</w:t>
      </w:r>
      <w:r w:rsidR="00C1455D" w:rsidRPr="00B46684">
        <w:rPr>
          <w:bCs/>
          <w:sz w:val="28"/>
          <w:szCs w:val="28"/>
          <w:lang w:eastAsia="uk-UA"/>
        </w:rPr>
        <w:t>ення випадків вживання алкоголю</w:t>
      </w:r>
      <w:r w:rsidRPr="00B46684">
        <w:rPr>
          <w:bCs/>
          <w:sz w:val="28"/>
          <w:szCs w:val="28"/>
          <w:lang w:eastAsia="uk-UA"/>
        </w:rPr>
        <w:t>);</w:t>
      </w:r>
    </w:p>
    <w:p w:rsidR="006F7CC1" w:rsidRPr="00B46684" w:rsidRDefault="00E40E1D" w:rsidP="006F7CC1">
      <w:pPr>
        <w:widowControl/>
        <w:tabs>
          <w:tab w:val="left" w:pos="851"/>
        </w:tabs>
        <w:autoSpaceDE/>
        <w:autoSpaceDN/>
        <w:adjustRightInd/>
        <w:ind w:firstLine="709"/>
        <w:jc w:val="both"/>
        <w:rPr>
          <w:bCs/>
          <w:sz w:val="28"/>
          <w:szCs w:val="28"/>
          <w:lang w:eastAsia="uk-UA"/>
        </w:rPr>
      </w:pPr>
      <w:r w:rsidRPr="00B46684">
        <w:rPr>
          <w:bCs/>
          <w:sz w:val="28"/>
          <w:szCs w:val="28"/>
          <w:lang w:eastAsia="uk-UA"/>
        </w:rPr>
        <w:t>- підвищення оперативності реагування на правопорушення чер</w:t>
      </w:r>
      <w:r w:rsidR="00C1455D" w:rsidRPr="00B46684">
        <w:rPr>
          <w:bCs/>
          <w:sz w:val="28"/>
          <w:szCs w:val="28"/>
          <w:lang w:eastAsia="uk-UA"/>
        </w:rPr>
        <w:t>ез оптимізацію роботи патрулів</w:t>
      </w:r>
      <w:r w:rsidRPr="00B46684">
        <w:rPr>
          <w:bCs/>
          <w:sz w:val="28"/>
          <w:szCs w:val="28"/>
          <w:lang w:eastAsia="uk-UA"/>
        </w:rPr>
        <w:t xml:space="preserve">, модернізацію засобів зв’язку та навчання персоналу (результативність </w:t>
      </w:r>
      <w:r w:rsidR="00C00DD1" w:rsidRPr="00B46684">
        <w:rPr>
          <w:bCs/>
          <w:sz w:val="28"/>
          <w:szCs w:val="28"/>
          <w:lang w:eastAsia="uk-UA"/>
        </w:rPr>
        <w:t>визначатиметься</w:t>
      </w:r>
      <w:r w:rsidRPr="00B46684">
        <w:rPr>
          <w:bCs/>
          <w:sz w:val="28"/>
          <w:szCs w:val="28"/>
          <w:lang w:eastAsia="uk-UA"/>
        </w:rPr>
        <w:t xml:space="preserve"> скороченням часу реагування</w:t>
      </w:r>
      <w:r w:rsidR="00C00DD1" w:rsidRPr="00B46684">
        <w:rPr>
          <w:bCs/>
          <w:sz w:val="28"/>
          <w:szCs w:val="28"/>
          <w:lang w:eastAsia="uk-UA"/>
        </w:rPr>
        <w:t xml:space="preserve"> на правопорушення</w:t>
      </w:r>
      <w:r w:rsidRPr="00B46684">
        <w:rPr>
          <w:bCs/>
          <w:sz w:val="28"/>
          <w:szCs w:val="28"/>
          <w:lang w:eastAsia="uk-UA"/>
        </w:rPr>
        <w:t>);</w:t>
      </w:r>
    </w:p>
    <w:p w:rsidR="00E40E1D" w:rsidRPr="00B46684" w:rsidRDefault="006F7CC1" w:rsidP="006F7CC1">
      <w:pPr>
        <w:widowControl/>
        <w:tabs>
          <w:tab w:val="left" w:pos="851"/>
        </w:tabs>
        <w:autoSpaceDE/>
        <w:autoSpaceDN/>
        <w:adjustRightInd/>
        <w:ind w:firstLine="709"/>
        <w:jc w:val="both"/>
        <w:rPr>
          <w:bCs/>
          <w:sz w:val="28"/>
          <w:szCs w:val="28"/>
          <w:lang w:eastAsia="uk-UA"/>
        </w:rPr>
      </w:pPr>
      <w:r w:rsidRPr="00B46684">
        <w:rPr>
          <w:bCs/>
          <w:sz w:val="28"/>
          <w:szCs w:val="28"/>
          <w:lang w:eastAsia="uk-UA"/>
        </w:rPr>
        <w:t>- р</w:t>
      </w:r>
      <w:r w:rsidR="00E40E1D" w:rsidRPr="00B46684">
        <w:rPr>
          <w:bCs/>
          <w:sz w:val="28"/>
          <w:szCs w:val="28"/>
          <w:lang w:eastAsia="uk-UA"/>
        </w:rPr>
        <w:t>озвиток партнерства між поліцією та громадою шляхом розширення мережі громадських формувань, помічників дільничних офіцерів, проведення зустрічей із жителями та підтримки ініціатив</w:t>
      </w:r>
      <w:r w:rsidRPr="00B46684">
        <w:rPr>
          <w:bCs/>
          <w:sz w:val="28"/>
          <w:szCs w:val="28"/>
          <w:lang w:eastAsia="uk-UA"/>
        </w:rPr>
        <w:t xml:space="preserve"> (</w:t>
      </w:r>
      <w:r w:rsidR="00C00DD1" w:rsidRPr="00B46684">
        <w:rPr>
          <w:bCs/>
          <w:sz w:val="28"/>
          <w:szCs w:val="28"/>
          <w:lang w:eastAsia="uk-UA"/>
        </w:rPr>
        <w:t>результативність  визначатиметься рівнем</w:t>
      </w:r>
      <w:r w:rsidRPr="00B46684">
        <w:rPr>
          <w:bCs/>
          <w:sz w:val="28"/>
          <w:szCs w:val="28"/>
          <w:lang w:eastAsia="uk-UA"/>
        </w:rPr>
        <w:t xml:space="preserve"> довіри до поліції);</w:t>
      </w:r>
    </w:p>
    <w:p w:rsidR="00E40E1D" w:rsidRPr="00B46684" w:rsidRDefault="006F7CC1"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xml:space="preserve">- </w:t>
      </w:r>
      <w:r w:rsidR="00554E2B" w:rsidRPr="00B46684">
        <w:rPr>
          <w:bCs/>
          <w:sz w:val="28"/>
          <w:szCs w:val="28"/>
          <w:lang w:eastAsia="uk-UA"/>
        </w:rPr>
        <w:t>оновлення матеріально-технічної бази правоохоронних органів, включаючи придбання та ремонт службового транспорту, спеціальної техніки, засобів зв’язку та захисту, модернізацію інфраструктури, а також підвищення ефективності інформаційно-аналітичної діяльності, якості документування правопорушень і належного технічного обслуговування автотранспорту, що сприятиме скороченню часу реагування на звернення громадян (результативність — кількість оновленої техніки, зменшення технічних несправностей, підвищення рівня безпеки дорожнього руху та загальної оперативності реагування);</w:t>
      </w:r>
    </w:p>
    <w:p w:rsidR="00E40E1D" w:rsidRPr="00B46684" w:rsidRDefault="006F7CC1"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з</w:t>
      </w:r>
      <w:r w:rsidR="00E40E1D" w:rsidRPr="00B46684">
        <w:rPr>
          <w:bCs/>
          <w:sz w:val="28"/>
          <w:szCs w:val="28"/>
          <w:lang w:eastAsia="uk-UA"/>
        </w:rPr>
        <w:t xml:space="preserve">меншення впливу соціально-економічних чинників на криміногенну ситуацію через співпрацю з центром зайнятості, соціальними службами, реалізацію програм профілактики девіантної поведінки та </w:t>
      </w:r>
      <w:r w:rsidRPr="00B46684">
        <w:rPr>
          <w:bCs/>
          <w:sz w:val="28"/>
          <w:szCs w:val="28"/>
          <w:lang w:eastAsia="uk-UA"/>
        </w:rPr>
        <w:t>посилення соціального супроводу</w:t>
      </w:r>
      <w:r w:rsidR="00E40E1D" w:rsidRPr="00B46684">
        <w:rPr>
          <w:bCs/>
          <w:sz w:val="28"/>
          <w:szCs w:val="28"/>
          <w:lang w:eastAsia="uk-UA"/>
        </w:rPr>
        <w:t xml:space="preserve"> </w:t>
      </w:r>
      <w:r w:rsidRPr="00B46684">
        <w:rPr>
          <w:bCs/>
          <w:sz w:val="28"/>
          <w:szCs w:val="28"/>
          <w:lang w:eastAsia="uk-UA"/>
        </w:rPr>
        <w:t>(</w:t>
      </w:r>
      <w:r w:rsidR="00E40E1D" w:rsidRPr="00B46684">
        <w:rPr>
          <w:bCs/>
          <w:sz w:val="28"/>
          <w:szCs w:val="28"/>
          <w:lang w:eastAsia="uk-UA"/>
        </w:rPr>
        <w:t xml:space="preserve">результативність — </w:t>
      </w:r>
      <w:r w:rsidR="00201C0D" w:rsidRPr="00B46684">
        <w:rPr>
          <w:bCs/>
          <w:sz w:val="28"/>
          <w:szCs w:val="28"/>
          <w:lang w:eastAsia="uk-UA"/>
        </w:rPr>
        <w:t xml:space="preserve">збільшення </w:t>
      </w:r>
      <w:r w:rsidR="00E40E1D" w:rsidRPr="00B46684">
        <w:rPr>
          <w:bCs/>
          <w:sz w:val="28"/>
          <w:szCs w:val="28"/>
          <w:lang w:eastAsia="uk-UA"/>
        </w:rPr>
        <w:t>кількіст</w:t>
      </w:r>
      <w:r w:rsidR="00201C0D" w:rsidRPr="00B46684">
        <w:rPr>
          <w:bCs/>
          <w:sz w:val="28"/>
          <w:szCs w:val="28"/>
          <w:lang w:eastAsia="uk-UA"/>
        </w:rPr>
        <w:t>і</w:t>
      </w:r>
      <w:r w:rsidR="00E40E1D" w:rsidRPr="00B46684">
        <w:rPr>
          <w:bCs/>
          <w:sz w:val="28"/>
          <w:szCs w:val="28"/>
          <w:lang w:eastAsia="uk-UA"/>
        </w:rPr>
        <w:t xml:space="preserve"> працевлаштованих осіб, зменшення злочинів, спричинених соціальною дезадаптацією,</w:t>
      </w:r>
      <w:r w:rsidRPr="00B46684">
        <w:rPr>
          <w:bCs/>
          <w:sz w:val="28"/>
          <w:szCs w:val="28"/>
          <w:lang w:eastAsia="uk-UA"/>
        </w:rPr>
        <w:t xml:space="preserve"> кількість сімей під супроводом);</w:t>
      </w:r>
    </w:p>
    <w:p w:rsidR="00E40E1D" w:rsidRPr="00B46684" w:rsidRDefault="006F7CC1"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п</w:t>
      </w:r>
      <w:r w:rsidR="00E40E1D" w:rsidRPr="00B46684">
        <w:rPr>
          <w:bCs/>
          <w:sz w:val="28"/>
          <w:szCs w:val="28"/>
          <w:lang w:eastAsia="uk-UA"/>
        </w:rPr>
        <w:t>ротидія кіберзлочинності шляхом модернізації технічних рішень, впровадження кіберзахисту та проведення на</w:t>
      </w:r>
      <w:r w:rsidRPr="00B46684">
        <w:rPr>
          <w:bCs/>
          <w:sz w:val="28"/>
          <w:szCs w:val="28"/>
          <w:lang w:eastAsia="uk-UA"/>
        </w:rPr>
        <w:t xml:space="preserve">вчань для населення й персоналу </w:t>
      </w:r>
      <w:r w:rsidR="00E40E1D" w:rsidRPr="00B46684">
        <w:rPr>
          <w:bCs/>
          <w:sz w:val="28"/>
          <w:szCs w:val="28"/>
          <w:lang w:eastAsia="uk-UA"/>
        </w:rPr>
        <w:t xml:space="preserve"> </w:t>
      </w:r>
      <w:r w:rsidRPr="00B46684">
        <w:rPr>
          <w:bCs/>
          <w:sz w:val="28"/>
          <w:szCs w:val="28"/>
          <w:lang w:eastAsia="uk-UA"/>
        </w:rPr>
        <w:t>(</w:t>
      </w:r>
      <w:r w:rsidR="00E40E1D" w:rsidRPr="00B46684">
        <w:rPr>
          <w:bCs/>
          <w:sz w:val="28"/>
          <w:szCs w:val="28"/>
          <w:lang w:eastAsia="uk-UA"/>
        </w:rPr>
        <w:t>результативність — зменшення успішних кіберінцидентів</w:t>
      </w:r>
      <w:r w:rsidRPr="00B46684">
        <w:rPr>
          <w:bCs/>
          <w:sz w:val="28"/>
          <w:szCs w:val="28"/>
          <w:lang w:eastAsia="uk-UA"/>
        </w:rPr>
        <w:t>);</w:t>
      </w:r>
    </w:p>
    <w:p w:rsidR="00E40E1D" w:rsidRPr="00B46684" w:rsidRDefault="006F7CC1"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п</w:t>
      </w:r>
      <w:r w:rsidR="00E40E1D" w:rsidRPr="00B46684">
        <w:rPr>
          <w:bCs/>
          <w:sz w:val="28"/>
          <w:szCs w:val="28"/>
          <w:lang w:eastAsia="uk-UA"/>
        </w:rPr>
        <w:t xml:space="preserve">ідвищення рівня правової обізнаності населення через проведення правових лекторіїв, кампаній із безпеки, інформаційних занять, </w:t>
      </w:r>
      <w:r w:rsidRPr="00B46684">
        <w:rPr>
          <w:bCs/>
          <w:sz w:val="28"/>
          <w:szCs w:val="28"/>
          <w:lang w:eastAsia="uk-UA"/>
        </w:rPr>
        <w:t>створення методичних матеріалів</w:t>
      </w:r>
      <w:r w:rsidR="00E40E1D" w:rsidRPr="00B46684">
        <w:rPr>
          <w:bCs/>
          <w:sz w:val="28"/>
          <w:szCs w:val="28"/>
          <w:lang w:eastAsia="uk-UA"/>
        </w:rPr>
        <w:t xml:space="preserve"> </w:t>
      </w:r>
      <w:r w:rsidRPr="00B46684">
        <w:rPr>
          <w:bCs/>
          <w:sz w:val="28"/>
          <w:szCs w:val="28"/>
          <w:lang w:eastAsia="uk-UA"/>
        </w:rPr>
        <w:t>(</w:t>
      </w:r>
      <w:r w:rsidR="00E40E1D" w:rsidRPr="00B46684">
        <w:rPr>
          <w:bCs/>
          <w:sz w:val="28"/>
          <w:szCs w:val="28"/>
          <w:lang w:eastAsia="uk-UA"/>
        </w:rPr>
        <w:t xml:space="preserve">результативність </w:t>
      </w:r>
      <w:r w:rsidR="00201C0D" w:rsidRPr="00B46684">
        <w:rPr>
          <w:bCs/>
          <w:sz w:val="28"/>
          <w:szCs w:val="28"/>
          <w:lang w:eastAsia="uk-UA"/>
        </w:rPr>
        <w:t xml:space="preserve">- </w:t>
      </w:r>
      <w:r w:rsidR="00E40E1D" w:rsidRPr="00B46684">
        <w:rPr>
          <w:bCs/>
          <w:sz w:val="28"/>
          <w:szCs w:val="28"/>
          <w:lang w:eastAsia="uk-UA"/>
        </w:rPr>
        <w:t xml:space="preserve"> зниження кількості правопоруше</w:t>
      </w:r>
      <w:r w:rsidRPr="00B46684">
        <w:rPr>
          <w:bCs/>
          <w:sz w:val="28"/>
          <w:szCs w:val="28"/>
          <w:lang w:eastAsia="uk-UA"/>
        </w:rPr>
        <w:t>нь, пов’язаних із необізнаністю);</w:t>
      </w:r>
    </w:p>
    <w:p w:rsidR="00E40E1D" w:rsidRPr="00B46684" w:rsidRDefault="006F7CC1"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у</w:t>
      </w:r>
      <w:r w:rsidR="00E40E1D" w:rsidRPr="00B46684">
        <w:rPr>
          <w:bCs/>
          <w:sz w:val="28"/>
          <w:szCs w:val="28"/>
          <w:lang w:eastAsia="uk-UA"/>
        </w:rPr>
        <w:t>досконалення нормативно-правового, організаційного та фінансового забезпечення системи превентивної діяльності через розробку та оновлення локальних актів, забезпечення фінансування, моніторинг ефективності та</w:t>
      </w:r>
      <w:r w:rsidRPr="00B46684">
        <w:rPr>
          <w:bCs/>
          <w:sz w:val="28"/>
          <w:szCs w:val="28"/>
          <w:lang w:eastAsia="uk-UA"/>
        </w:rPr>
        <w:t xml:space="preserve"> залучення додаткових ресурсів (</w:t>
      </w:r>
      <w:r w:rsidR="00C00DD1" w:rsidRPr="00B46684">
        <w:rPr>
          <w:bCs/>
          <w:sz w:val="28"/>
          <w:szCs w:val="28"/>
          <w:lang w:eastAsia="uk-UA"/>
        </w:rPr>
        <w:t xml:space="preserve">результативність - </w:t>
      </w:r>
      <w:r w:rsidR="00E40E1D" w:rsidRPr="00B46684">
        <w:rPr>
          <w:bCs/>
          <w:sz w:val="28"/>
          <w:szCs w:val="28"/>
          <w:lang w:eastAsia="uk-UA"/>
        </w:rPr>
        <w:t>рівень фінансування, частка виконаних заходів та ефективність використання коштів</w:t>
      </w:r>
      <w:r w:rsidR="00431F57" w:rsidRPr="00B46684">
        <w:rPr>
          <w:bCs/>
          <w:sz w:val="28"/>
          <w:szCs w:val="28"/>
          <w:lang w:eastAsia="uk-UA"/>
        </w:rPr>
        <w:t>)</w:t>
      </w:r>
      <w:r w:rsidR="00554E2B" w:rsidRPr="00B46684">
        <w:rPr>
          <w:bCs/>
          <w:sz w:val="28"/>
          <w:szCs w:val="28"/>
          <w:lang w:eastAsia="uk-UA"/>
        </w:rPr>
        <w:t>;</w:t>
      </w:r>
    </w:p>
    <w:p w:rsidR="00554E2B" w:rsidRPr="00B46684" w:rsidRDefault="00554E2B" w:rsidP="00E40E1D">
      <w:pPr>
        <w:widowControl/>
        <w:tabs>
          <w:tab w:val="left" w:pos="851"/>
        </w:tabs>
        <w:autoSpaceDE/>
        <w:autoSpaceDN/>
        <w:adjustRightInd/>
        <w:ind w:firstLine="709"/>
        <w:jc w:val="both"/>
        <w:rPr>
          <w:bCs/>
          <w:sz w:val="28"/>
          <w:szCs w:val="28"/>
          <w:lang w:eastAsia="uk-UA"/>
        </w:rPr>
      </w:pPr>
      <w:r w:rsidRPr="00B46684">
        <w:rPr>
          <w:bCs/>
          <w:sz w:val="28"/>
          <w:szCs w:val="28"/>
          <w:lang w:eastAsia="uk-UA"/>
        </w:rPr>
        <w:t>- забезпечення доступності та рівних умов отримання послуг для всіх категорій громадян незалежно від місця проживання чи реєстрації, шляхом оптимізації процесів обслуговування та розширення каналів надання послуг (результативність — скорочення часу обслуговування, збільшення кількості осіб, охоплених послугами).</w:t>
      </w:r>
    </w:p>
    <w:p w:rsidR="008D6F93" w:rsidRPr="00B46684" w:rsidRDefault="008D6F93" w:rsidP="008D6F93">
      <w:pPr>
        <w:widowControl/>
        <w:tabs>
          <w:tab w:val="left" w:pos="851"/>
        </w:tabs>
        <w:autoSpaceDE/>
        <w:autoSpaceDN/>
        <w:adjustRightInd/>
        <w:ind w:firstLine="709"/>
        <w:jc w:val="both"/>
        <w:rPr>
          <w:bCs/>
          <w:sz w:val="28"/>
          <w:szCs w:val="28"/>
          <w:lang w:eastAsia="uk-UA"/>
        </w:rPr>
      </w:pPr>
      <w:r w:rsidRPr="00B46684">
        <w:rPr>
          <w:bCs/>
          <w:sz w:val="28"/>
          <w:szCs w:val="28"/>
          <w:lang w:eastAsia="uk-UA"/>
        </w:rPr>
        <w:t xml:space="preserve">- </w:t>
      </w:r>
      <w:r w:rsidRPr="00B46684">
        <w:rPr>
          <w:sz w:val="28"/>
          <w:szCs w:val="28"/>
          <w:lang w:eastAsia="uk-UA"/>
        </w:rPr>
        <w:t xml:space="preserve">підвищення ефективності ресоціалізації та виправлення суб’єктів пробації шляхом модернізації матеріально – технічної бази, впровадження сучасних </w:t>
      </w:r>
      <w:r w:rsidRPr="00B46684">
        <w:rPr>
          <w:sz w:val="28"/>
          <w:szCs w:val="28"/>
          <w:lang w:eastAsia="uk-UA"/>
        </w:rPr>
        <w:lastRenderedPageBreak/>
        <w:t xml:space="preserve">мультимедійних технологій у соціально-виховну роботу, забезпечення якісного соціально – психологічного супроводу правопорушників через створення безпечного, конфіденційного та адаптованого «зеленого простору» для роботи штатного психолога. </w:t>
      </w:r>
      <w:r w:rsidRPr="00B46684">
        <w:rPr>
          <w:bCs/>
          <w:sz w:val="28"/>
          <w:szCs w:val="28"/>
          <w:lang w:eastAsia="uk-UA"/>
        </w:rPr>
        <w:t xml:space="preserve">(результативність — </w:t>
      </w:r>
      <w:r w:rsidR="00C83C83" w:rsidRPr="00B46684">
        <w:rPr>
          <w:sz w:val="28"/>
          <w:szCs w:val="28"/>
          <w:lang w:eastAsia="en-US"/>
        </w:rPr>
        <w:t>мінімізація ризиків рецидивної злочинності в громаді.</w:t>
      </w:r>
      <w:r w:rsidRPr="00B46684">
        <w:rPr>
          <w:bCs/>
          <w:sz w:val="28"/>
          <w:szCs w:val="28"/>
          <w:lang w:eastAsia="uk-UA"/>
        </w:rPr>
        <w:t>).</w:t>
      </w:r>
    </w:p>
    <w:p w:rsidR="002E6128" w:rsidRPr="00B46684" w:rsidRDefault="002E6128" w:rsidP="002E6128">
      <w:pPr>
        <w:tabs>
          <w:tab w:val="left" w:pos="709"/>
        </w:tabs>
        <w:spacing w:before="120"/>
        <w:ind w:left="720"/>
        <w:jc w:val="center"/>
        <w:rPr>
          <w:b/>
          <w:bCs/>
          <w:sz w:val="28"/>
          <w:szCs w:val="28"/>
        </w:rPr>
      </w:pPr>
      <w:r w:rsidRPr="00B46684">
        <w:rPr>
          <w:b/>
          <w:bCs/>
          <w:sz w:val="28"/>
          <w:szCs w:val="28"/>
          <w:lang w:eastAsia="uk-UA" w:bidi="uk-UA"/>
        </w:rPr>
        <w:t>ПОКАЗНИКИ РЕЗУЛЬТАТИВНОСТІ ПРОГРАМИ</w:t>
      </w:r>
    </w:p>
    <w:tbl>
      <w:tblPr>
        <w:tblW w:w="10075" w:type="dxa"/>
        <w:tblLayout w:type="fixed"/>
        <w:tblCellMar>
          <w:left w:w="10" w:type="dxa"/>
          <w:right w:w="10" w:type="dxa"/>
        </w:tblCellMar>
        <w:tblLook w:val="04A0" w:firstRow="1" w:lastRow="0" w:firstColumn="1" w:lastColumn="0" w:noHBand="0" w:noVBand="1"/>
      </w:tblPr>
      <w:tblGrid>
        <w:gridCol w:w="577"/>
        <w:gridCol w:w="142"/>
        <w:gridCol w:w="3827"/>
        <w:gridCol w:w="1134"/>
        <w:gridCol w:w="1134"/>
        <w:gridCol w:w="1134"/>
        <w:gridCol w:w="992"/>
        <w:gridCol w:w="1135"/>
      </w:tblGrid>
      <w:tr w:rsidR="00B46684" w:rsidRPr="00B46684" w:rsidTr="00985FAF">
        <w:trPr>
          <w:trHeight w:hRule="exact" w:val="684"/>
        </w:trPr>
        <w:tc>
          <w:tcPr>
            <w:tcW w:w="719" w:type="dxa"/>
            <w:gridSpan w:val="2"/>
            <w:vMerge w:val="restart"/>
            <w:tcBorders>
              <w:top w:val="single" w:sz="4" w:space="0" w:color="auto"/>
              <w:left w:val="single" w:sz="4" w:space="0" w:color="auto"/>
            </w:tcBorders>
            <w:shd w:val="clear" w:color="auto" w:fill="FFFFFF"/>
            <w:vAlign w:val="center"/>
          </w:tcPr>
          <w:p w:rsidR="00266501" w:rsidRPr="00B46684" w:rsidRDefault="00266501" w:rsidP="006F62CD">
            <w:pPr>
              <w:tabs>
                <w:tab w:val="left" w:pos="709"/>
              </w:tabs>
              <w:spacing w:before="120"/>
              <w:ind w:left="260"/>
              <w:jc w:val="center"/>
              <w:rPr>
                <w:sz w:val="22"/>
                <w:szCs w:val="22"/>
              </w:rPr>
            </w:pPr>
            <w:r w:rsidRPr="00B46684">
              <w:rPr>
                <w:bCs/>
                <w:sz w:val="22"/>
                <w:szCs w:val="22"/>
                <w:shd w:val="clear" w:color="auto" w:fill="FFFFFF"/>
                <w:lang w:eastAsia="uk-UA" w:bidi="uk-UA"/>
              </w:rPr>
              <w:t>№</w:t>
            </w:r>
          </w:p>
          <w:p w:rsidR="00266501" w:rsidRPr="00B46684" w:rsidRDefault="00266501" w:rsidP="006F62CD">
            <w:pPr>
              <w:tabs>
                <w:tab w:val="left" w:pos="709"/>
              </w:tabs>
              <w:spacing w:before="120"/>
              <w:ind w:left="260"/>
              <w:jc w:val="center"/>
              <w:rPr>
                <w:sz w:val="22"/>
                <w:szCs w:val="22"/>
              </w:rPr>
            </w:pPr>
            <w:r w:rsidRPr="00B46684">
              <w:rPr>
                <w:bCs/>
                <w:sz w:val="22"/>
                <w:szCs w:val="22"/>
                <w:shd w:val="clear" w:color="auto" w:fill="FFFFFF"/>
                <w:lang w:eastAsia="uk-UA" w:bidi="uk-UA"/>
              </w:rPr>
              <w:t>з/п</w:t>
            </w:r>
          </w:p>
        </w:tc>
        <w:tc>
          <w:tcPr>
            <w:tcW w:w="3827" w:type="dxa"/>
            <w:vMerge w:val="restart"/>
            <w:tcBorders>
              <w:top w:val="single" w:sz="4" w:space="0" w:color="auto"/>
              <w:left w:val="single" w:sz="4" w:space="0" w:color="auto"/>
            </w:tcBorders>
            <w:shd w:val="clear" w:color="auto" w:fill="FFFFFF"/>
            <w:vAlign w:val="center"/>
          </w:tcPr>
          <w:p w:rsidR="00266501" w:rsidRPr="00B46684" w:rsidRDefault="00266501" w:rsidP="006F62CD">
            <w:pPr>
              <w:tabs>
                <w:tab w:val="left" w:pos="709"/>
              </w:tabs>
              <w:spacing w:before="120"/>
              <w:jc w:val="center"/>
              <w:rPr>
                <w:sz w:val="22"/>
                <w:szCs w:val="22"/>
              </w:rPr>
            </w:pPr>
            <w:r w:rsidRPr="00B46684">
              <w:rPr>
                <w:bCs/>
                <w:sz w:val="22"/>
                <w:szCs w:val="22"/>
                <w:shd w:val="clear" w:color="auto" w:fill="FFFFFF"/>
                <w:lang w:eastAsia="uk-UA" w:bidi="uk-UA"/>
              </w:rPr>
              <w:t>Назва</w:t>
            </w:r>
          </w:p>
          <w:p w:rsidR="00266501" w:rsidRPr="00B46684" w:rsidRDefault="00266501" w:rsidP="006F62CD">
            <w:pPr>
              <w:tabs>
                <w:tab w:val="left" w:pos="709"/>
              </w:tabs>
              <w:spacing w:before="120"/>
              <w:jc w:val="center"/>
              <w:rPr>
                <w:sz w:val="22"/>
                <w:szCs w:val="22"/>
              </w:rPr>
            </w:pPr>
            <w:r w:rsidRPr="00B46684">
              <w:rPr>
                <w:bCs/>
                <w:sz w:val="22"/>
                <w:szCs w:val="22"/>
                <w:shd w:val="clear" w:color="auto" w:fill="FFFFFF"/>
                <w:lang w:eastAsia="uk-UA" w:bidi="uk-UA"/>
              </w:rPr>
              <w:t>показника</w:t>
            </w:r>
          </w:p>
        </w:tc>
        <w:tc>
          <w:tcPr>
            <w:tcW w:w="1134" w:type="dxa"/>
            <w:vMerge w:val="restart"/>
            <w:tcBorders>
              <w:top w:val="single" w:sz="4" w:space="0" w:color="auto"/>
              <w:left w:val="single" w:sz="4" w:space="0" w:color="auto"/>
            </w:tcBorders>
            <w:shd w:val="clear" w:color="auto" w:fill="FFFFFF"/>
            <w:vAlign w:val="center"/>
          </w:tcPr>
          <w:p w:rsidR="00266501" w:rsidRPr="00B46684" w:rsidRDefault="00266501" w:rsidP="006F62CD">
            <w:pPr>
              <w:tabs>
                <w:tab w:val="left" w:pos="709"/>
              </w:tabs>
              <w:spacing w:before="120"/>
              <w:ind w:left="137"/>
              <w:jc w:val="center"/>
              <w:rPr>
                <w:sz w:val="22"/>
                <w:szCs w:val="22"/>
              </w:rPr>
            </w:pPr>
            <w:r w:rsidRPr="00B46684">
              <w:rPr>
                <w:bCs/>
                <w:sz w:val="22"/>
                <w:szCs w:val="22"/>
                <w:shd w:val="clear" w:color="auto" w:fill="FFFFFF"/>
                <w:lang w:eastAsia="uk-UA" w:bidi="uk-UA"/>
              </w:rPr>
              <w:t>Одиниця</w:t>
            </w:r>
          </w:p>
          <w:p w:rsidR="00266501" w:rsidRPr="00B46684" w:rsidRDefault="00266501" w:rsidP="006F62CD">
            <w:pPr>
              <w:tabs>
                <w:tab w:val="left" w:pos="709"/>
              </w:tabs>
              <w:spacing w:before="120"/>
              <w:jc w:val="center"/>
              <w:rPr>
                <w:sz w:val="22"/>
                <w:szCs w:val="22"/>
              </w:rPr>
            </w:pPr>
            <w:r w:rsidRPr="00B46684">
              <w:rPr>
                <w:bCs/>
                <w:sz w:val="22"/>
                <w:szCs w:val="22"/>
                <w:shd w:val="clear" w:color="auto" w:fill="FFFFFF"/>
                <w:lang w:eastAsia="uk-UA" w:bidi="uk-UA"/>
              </w:rPr>
              <w:t>виміру</w:t>
            </w:r>
          </w:p>
        </w:tc>
        <w:tc>
          <w:tcPr>
            <w:tcW w:w="1134" w:type="dxa"/>
            <w:vMerge w:val="restart"/>
            <w:tcBorders>
              <w:top w:val="single" w:sz="4" w:space="0" w:color="auto"/>
              <w:left w:val="single" w:sz="4" w:space="0" w:color="auto"/>
            </w:tcBorders>
            <w:shd w:val="clear" w:color="auto" w:fill="FFFFFF"/>
            <w:vAlign w:val="center"/>
          </w:tcPr>
          <w:p w:rsidR="00266501" w:rsidRPr="00B46684" w:rsidRDefault="00266501" w:rsidP="006F62CD">
            <w:pPr>
              <w:tabs>
                <w:tab w:val="left" w:pos="709"/>
              </w:tabs>
              <w:spacing w:before="120"/>
              <w:jc w:val="center"/>
              <w:rPr>
                <w:sz w:val="22"/>
                <w:szCs w:val="22"/>
              </w:rPr>
            </w:pPr>
            <w:r w:rsidRPr="00B46684">
              <w:rPr>
                <w:bCs/>
                <w:sz w:val="22"/>
                <w:szCs w:val="22"/>
                <w:shd w:val="clear" w:color="auto" w:fill="FFFFFF"/>
                <w:lang w:eastAsia="uk-UA" w:bidi="uk-UA"/>
              </w:rPr>
              <w:t>Вихідні дані на початок дії Програми</w:t>
            </w:r>
          </w:p>
        </w:tc>
        <w:tc>
          <w:tcPr>
            <w:tcW w:w="3261" w:type="dxa"/>
            <w:gridSpan w:val="3"/>
            <w:tcBorders>
              <w:top w:val="single" w:sz="4" w:space="0" w:color="auto"/>
              <w:left w:val="single" w:sz="4" w:space="0" w:color="auto"/>
              <w:right w:val="single" w:sz="4" w:space="0" w:color="auto"/>
            </w:tcBorders>
            <w:shd w:val="clear" w:color="auto" w:fill="FFFFFF"/>
            <w:vAlign w:val="center"/>
          </w:tcPr>
          <w:p w:rsidR="00266501" w:rsidRPr="00B46684" w:rsidRDefault="00266501" w:rsidP="006F62CD">
            <w:pPr>
              <w:tabs>
                <w:tab w:val="left" w:pos="709"/>
              </w:tabs>
              <w:spacing w:before="120"/>
              <w:ind w:left="140"/>
              <w:jc w:val="center"/>
              <w:rPr>
                <w:sz w:val="22"/>
                <w:szCs w:val="22"/>
              </w:rPr>
            </w:pPr>
            <w:r w:rsidRPr="00B46684">
              <w:rPr>
                <w:bCs/>
                <w:sz w:val="22"/>
                <w:szCs w:val="22"/>
                <w:shd w:val="clear" w:color="auto" w:fill="FFFFFF"/>
                <w:lang w:eastAsia="uk-UA" w:bidi="uk-UA"/>
              </w:rPr>
              <w:t>І етап виконання Програми</w:t>
            </w:r>
          </w:p>
        </w:tc>
      </w:tr>
      <w:tr w:rsidR="00B46684" w:rsidRPr="00B46684" w:rsidTr="00985FAF">
        <w:trPr>
          <w:trHeight w:hRule="exact" w:val="423"/>
        </w:trPr>
        <w:tc>
          <w:tcPr>
            <w:tcW w:w="719" w:type="dxa"/>
            <w:gridSpan w:val="2"/>
            <w:vMerge/>
            <w:tcBorders>
              <w:left w:val="single" w:sz="4" w:space="0" w:color="auto"/>
            </w:tcBorders>
            <w:shd w:val="clear" w:color="auto" w:fill="FFFFFF"/>
            <w:vAlign w:val="center"/>
          </w:tcPr>
          <w:p w:rsidR="00E90874" w:rsidRPr="00B46684" w:rsidRDefault="00E90874" w:rsidP="006F62CD">
            <w:pPr>
              <w:tabs>
                <w:tab w:val="left" w:pos="709"/>
              </w:tabs>
              <w:spacing w:before="120"/>
              <w:jc w:val="center"/>
              <w:rPr>
                <w:sz w:val="22"/>
                <w:szCs w:val="22"/>
              </w:rPr>
            </w:pPr>
          </w:p>
        </w:tc>
        <w:tc>
          <w:tcPr>
            <w:tcW w:w="3827" w:type="dxa"/>
            <w:vMerge/>
            <w:tcBorders>
              <w:left w:val="single" w:sz="4" w:space="0" w:color="auto"/>
            </w:tcBorders>
            <w:shd w:val="clear" w:color="auto" w:fill="FFFFFF"/>
            <w:vAlign w:val="center"/>
          </w:tcPr>
          <w:p w:rsidR="00E90874" w:rsidRPr="00B46684" w:rsidRDefault="00E90874" w:rsidP="006F62CD">
            <w:pPr>
              <w:tabs>
                <w:tab w:val="left" w:pos="709"/>
              </w:tabs>
              <w:spacing w:before="120"/>
              <w:jc w:val="center"/>
              <w:rPr>
                <w:sz w:val="22"/>
                <w:szCs w:val="22"/>
              </w:rPr>
            </w:pPr>
          </w:p>
        </w:tc>
        <w:tc>
          <w:tcPr>
            <w:tcW w:w="1134" w:type="dxa"/>
            <w:vMerge/>
            <w:tcBorders>
              <w:left w:val="single" w:sz="4" w:space="0" w:color="auto"/>
            </w:tcBorders>
            <w:shd w:val="clear" w:color="auto" w:fill="FFFFFF"/>
            <w:vAlign w:val="center"/>
          </w:tcPr>
          <w:p w:rsidR="00E90874" w:rsidRPr="00B46684" w:rsidRDefault="00E90874" w:rsidP="006F62CD">
            <w:pPr>
              <w:tabs>
                <w:tab w:val="left" w:pos="709"/>
              </w:tabs>
              <w:spacing w:before="120"/>
              <w:jc w:val="center"/>
              <w:rPr>
                <w:sz w:val="22"/>
                <w:szCs w:val="22"/>
              </w:rPr>
            </w:pPr>
          </w:p>
        </w:tc>
        <w:tc>
          <w:tcPr>
            <w:tcW w:w="1134" w:type="dxa"/>
            <w:vMerge/>
            <w:tcBorders>
              <w:left w:val="single" w:sz="4" w:space="0" w:color="auto"/>
            </w:tcBorders>
            <w:shd w:val="clear" w:color="auto" w:fill="FFFFFF"/>
            <w:vAlign w:val="center"/>
          </w:tcPr>
          <w:p w:rsidR="00E90874" w:rsidRPr="00B46684" w:rsidRDefault="00E90874" w:rsidP="006F62CD">
            <w:pPr>
              <w:tabs>
                <w:tab w:val="left" w:pos="709"/>
              </w:tabs>
              <w:spacing w:before="120"/>
              <w:jc w:val="center"/>
              <w:rPr>
                <w:sz w:val="22"/>
                <w:szCs w:val="22"/>
              </w:rPr>
            </w:pPr>
          </w:p>
        </w:tc>
        <w:tc>
          <w:tcPr>
            <w:tcW w:w="1134" w:type="dxa"/>
            <w:tcBorders>
              <w:top w:val="single" w:sz="4" w:space="0" w:color="auto"/>
              <w:left w:val="single" w:sz="4" w:space="0" w:color="auto"/>
            </w:tcBorders>
            <w:shd w:val="clear" w:color="auto" w:fill="FFFFFF"/>
            <w:vAlign w:val="bottom"/>
          </w:tcPr>
          <w:p w:rsidR="00E90874" w:rsidRPr="00B46684" w:rsidRDefault="00E90874" w:rsidP="006F62CD">
            <w:pPr>
              <w:tabs>
                <w:tab w:val="left" w:pos="709"/>
              </w:tabs>
              <w:spacing w:before="120"/>
              <w:jc w:val="center"/>
              <w:rPr>
                <w:sz w:val="22"/>
                <w:szCs w:val="22"/>
              </w:rPr>
            </w:pPr>
            <w:r w:rsidRPr="00B46684">
              <w:rPr>
                <w:bCs/>
                <w:sz w:val="22"/>
                <w:szCs w:val="22"/>
                <w:shd w:val="clear" w:color="auto" w:fill="FFFFFF"/>
                <w:lang w:eastAsia="uk-UA" w:bidi="uk-UA"/>
              </w:rPr>
              <w:t>2026 рік</w:t>
            </w:r>
          </w:p>
        </w:tc>
        <w:tc>
          <w:tcPr>
            <w:tcW w:w="992" w:type="dxa"/>
            <w:tcBorders>
              <w:top w:val="single" w:sz="4" w:space="0" w:color="auto"/>
              <w:left w:val="single" w:sz="4" w:space="0" w:color="auto"/>
            </w:tcBorders>
            <w:shd w:val="clear" w:color="auto" w:fill="FFFFFF"/>
            <w:vAlign w:val="bottom"/>
          </w:tcPr>
          <w:p w:rsidR="00E90874" w:rsidRPr="00B46684" w:rsidRDefault="00E90874" w:rsidP="006F62CD">
            <w:pPr>
              <w:tabs>
                <w:tab w:val="left" w:pos="709"/>
              </w:tabs>
              <w:spacing w:before="120"/>
              <w:jc w:val="center"/>
              <w:rPr>
                <w:sz w:val="22"/>
                <w:szCs w:val="22"/>
              </w:rPr>
            </w:pPr>
            <w:r w:rsidRPr="00B46684">
              <w:rPr>
                <w:bCs/>
                <w:sz w:val="22"/>
                <w:szCs w:val="22"/>
                <w:shd w:val="clear" w:color="auto" w:fill="FFFFFF"/>
                <w:lang w:eastAsia="uk-UA" w:bidi="uk-UA"/>
              </w:rPr>
              <w:t>2027 рік</w:t>
            </w:r>
          </w:p>
        </w:tc>
        <w:tc>
          <w:tcPr>
            <w:tcW w:w="1135" w:type="dxa"/>
            <w:tcBorders>
              <w:top w:val="single" w:sz="4" w:space="0" w:color="auto"/>
              <w:left w:val="single" w:sz="4" w:space="0" w:color="auto"/>
              <w:right w:val="single" w:sz="4" w:space="0" w:color="auto"/>
            </w:tcBorders>
            <w:shd w:val="clear" w:color="auto" w:fill="FFFFFF"/>
            <w:vAlign w:val="bottom"/>
          </w:tcPr>
          <w:p w:rsidR="00E90874" w:rsidRPr="00B46684" w:rsidRDefault="00E90874" w:rsidP="006F62CD">
            <w:pPr>
              <w:tabs>
                <w:tab w:val="left" w:pos="709"/>
              </w:tabs>
              <w:spacing w:before="120"/>
              <w:jc w:val="center"/>
              <w:rPr>
                <w:sz w:val="22"/>
                <w:szCs w:val="22"/>
              </w:rPr>
            </w:pPr>
            <w:r w:rsidRPr="00B46684">
              <w:rPr>
                <w:bCs/>
                <w:sz w:val="22"/>
                <w:szCs w:val="22"/>
                <w:shd w:val="clear" w:color="auto" w:fill="FFFFFF"/>
                <w:lang w:eastAsia="uk-UA" w:bidi="uk-UA"/>
              </w:rPr>
              <w:t>2028 рік</w:t>
            </w:r>
          </w:p>
        </w:tc>
      </w:tr>
      <w:tr w:rsidR="00B46684" w:rsidRPr="00B46684" w:rsidTr="00985FAF">
        <w:trPr>
          <w:trHeight w:hRule="exact" w:val="291"/>
        </w:trPr>
        <w:tc>
          <w:tcPr>
            <w:tcW w:w="719" w:type="dxa"/>
            <w:gridSpan w:val="2"/>
            <w:tcBorders>
              <w:top w:val="single" w:sz="4" w:space="0" w:color="auto"/>
              <w:left w:val="single" w:sz="4" w:space="0" w:color="auto"/>
              <w:right w:val="single" w:sz="4" w:space="0" w:color="auto"/>
            </w:tcBorders>
            <w:shd w:val="clear" w:color="auto" w:fill="FFFFFF"/>
            <w:vAlign w:val="bottom"/>
          </w:tcPr>
          <w:p w:rsidR="00266501" w:rsidRPr="00B46684" w:rsidRDefault="00266501" w:rsidP="00DB7F71">
            <w:pPr>
              <w:tabs>
                <w:tab w:val="left" w:pos="709"/>
              </w:tabs>
              <w:spacing w:before="120"/>
              <w:ind w:left="280"/>
              <w:rPr>
                <w:sz w:val="16"/>
                <w:szCs w:val="28"/>
              </w:rPr>
            </w:pPr>
            <w:r w:rsidRPr="00B46684">
              <w:rPr>
                <w:bCs/>
                <w:sz w:val="16"/>
                <w:szCs w:val="28"/>
                <w:shd w:val="clear" w:color="auto" w:fill="FFFFFF"/>
                <w:lang w:eastAsia="uk-UA" w:bidi="uk-UA"/>
              </w:rPr>
              <w:t>1</w:t>
            </w:r>
          </w:p>
        </w:tc>
        <w:tc>
          <w:tcPr>
            <w:tcW w:w="3827" w:type="dxa"/>
            <w:tcBorders>
              <w:top w:val="single" w:sz="4" w:space="0" w:color="auto"/>
              <w:lef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2</w:t>
            </w:r>
          </w:p>
        </w:tc>
        <w:tc>
          <w:tcPr>
            <w:tcW w:w="1134" w:type="dxa"/>
            <w:tcBorders>
              <w:top w:val="single" w:sz="4" w:space="0" w:color="auto"/>
              <w:lef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3</w:t>
            </w:r>
          </w:p>
        </w:tc>
        <w:tc>
          <w:tcPr>
            <w:tcW w:w="1134" w:type="dxa"/>
            <w:tcBorders>
              <w:top w:val="single" w:sz="4" w:space="0" w:color="auto"/>
              <w:lef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4</w:t>
            </w:r>
          </w:p>
        </w:tc>
        <w:tc>
          <w:tcPr>
            <w:tcW w:w="1134" w:type="dxa"/>
            <w:tcBorders>
              <w:top w:val="single" w:sz="4" w:space="0" w:color="auto"/>
              <w:lef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5</w:t>
            </w:r>
          </w:p>
        </w:tc>
        <w:tc>
          <w:tcPr>
            <w:tcW w:w="992" w:type="dxa"/>
            <w:tcBorders>
              <w:top w:val="single" w:sz="4" w:space="0" w:color="auto"/>
              <w:left w:val="single" w:sz="4" w:space="0" w:color="auto"/>
              <w:righ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6</w:t>
            </w:r>
          </w:p>
        </w:tc>
        <w:tc>
          <w:tcPr>
            <w:tcW w:w="1135" w:type="dxa"/>
            <w:tcBorders>
              <w:top w:val="single" w:sz="4" w:space="0" w:color="auto"/>
              <w:left w:val="single" w:sz="4" w:space="0" w:color="auto"/>
              <w:right w:val="single" w:sz="4" w:space="0" w:color="auto"/>
            </w:tcBorders>
            <w:shd w:val="clear" w:color="auto" w:fill="FFFFFF"/>
            <w:vAlign w:val="bottom"/>
          </w:tcPr>
          <w:p w:rsidR="00266501" w:rsidRPr="00B46684" w:rsidRDefault="00266501" w:rsidP="00DB7F71">
            <w:pPr>
              <w:tabs>
                <w:tab w:val="left" w:pos="709"/>
              </w:tabs>
              <w:spacing w:before="120"/>
              <w:jc w:val="center"/>
              <w:rPr>
                <w:sz w:val="16"/>
                <w:szCs w:val="28"/>
              </w:rPr>
            </w:pPr>
            <w:r w:rsidRPr="00B46684">
              <w:rPr>
                <w:bCs/>
                <w:sz w:val="16"/>
                <w:szCs w:val="28"/>
                <w:shd w:val="clear" w:color="auto" w:fill="FFFFFF"/>
                <w:lang w:eastAsia="uk-UA" w:bidi="uk-UA"/>
              </w:rPr>
              <w:t>7</w:t>
            </w:r>
          </w:p>
        </w:tc>
      </w:tr>
      <w:tr w:rsidR="00B46684" w:rsidRPr="00B46684" w:rsidTr="00985FAF">
        <w:trPr>
          <w:trHeight w:hRule="exact" w:val="419"/>
        </w:trPr>
        <w:tc>
          <w:tcPr>
            <w:tcW w:w="719" w:type="dxa"/>
            <w:gridSpan w:val="2"/>
            <w:tcBorders>
              <w:top w:val="single" w:sz="4" w:space="0" w:color="auto"/>
              <w:left w:val="single" w:sz="4" w:space="0" w:color="auto"/>
            </w:tcBorders>
            <w:shd w:val="clear" w:color="auto" w:fill="FFFFFF"/>
          </w:tcPr>
          <w:p w:rsidR="00266501" w:rsidRPr="00B46684" w:rsidRDefault="00266501" w:rsidP="00DB7F71">
            <w:pPr>
              <w:tabs>
                <w:tab w:val="left" w:pos="709"/>
              </w:tabs>
              <w:spacing w:before="120"/>
              <w:rPr>
                <w:sz w:val="24"/>
                <w:szCs w:val="24"/>
              </w:rPr>
            </w:pPr>
          </w:p>
        </w:tc>
        <w:tc>
          <w:tcPr>
            <w:tcW w:w="9356" w:type="dxa"/>
            <w:gridSpan w:val="6"/>
            <w:tcBorders>
              <w:top w:val="single" w:sz="4" w:space="0" w:color="auto"/>
              <w:right w:val="single" w:sz="4" w:space="0" w:color="auto"/>
            </w:tcBorders>
            <w:shd w:val="clear" w:color="auto" w:fill="FFFFFF"/>
            <w:vAlign w:val="bottom"/>
          </w:tcPr>
          <w:p w:rsidR="00266501" w:rsidRPr="00B46684" w:rsidRDefault="00266501" w:rsidP="00DB7F71">
            <w:pPr>
              <w:tabs>
                <w:tab w:val="left" w:pos="709"/>
              </w:tabs>
              <w:spacing w:before="120"/>
              <w:ind w:left="3260"/>
              <w:rPr>
                <w:sz w:val="24"/>
                <w:szCs w:val="24"/>
              </w:rPr>
            </w:pPr>
            <w:r w:rsidRPr="00B46684">
              <w:rPr>
                <w:sz w:val="24"/>
                <w:szCs w:val="24"/>
                <w:shd w:val="clear" w:color="auto" w:fill="FFFFFF"/>
                <w:lang w:eastAsia="uk-UA" w:bidi="uk-UA"/>
              </w:rPr>
              <w:t>І. Показники затрат</w:t>
            </w:r>
          </w:p>
        </w:tc>
      </w:tr>
      <w:tr w:rsidR="00B46684" w:rsidRPr="00B46684" w:rsidTr="000265CD">
        <w:trPr>
          <w:trHeight w:hRule="exact" w:val="710"/>
        </w:trPr>
        <w:tc>
          <w:tcPr>
            <w:tcW w:w="577" w:type="dxa"/>
            <w:tcBorders>
              <w:top w:val="single" w:sz="4" w:space="0" w:color="auto"/>
              <w:left w:val="single" w:sz="4" w:space="0" w:color="auto"/>
            </w:tcBorders>
            <w:shd w:val="clear" w:color="auto" w:fill="FFFFFF"/>
            <w:vAlign w:val="center"/>
          </w:tcPr>
          <w:p w:rsidR="00266501" w:rsidRPr="00B46684" w:rsidRDefault="00266501" w:rsidP="00985FAF">
            <w:pPr>
              <w:tabs>
                <w:tab w:val="left" w:pos="426"/>
              </w:tabs>
              <w:spacing w:before="120"/>
              <w:ind w:left="280" w:hanging="280"/>
              <w:jc w:val="center"/>
              <w:rPr>
                <w:sz w:val="24"/>
                <w:szCs w:val="24"/>
              </w:rPr>
            </w:pPr>
            <w:r w:rsidRPr="00B46684">
              <w:rPr>
                <w:sz w:val="24"/>
                <w:szCs w:val="24"/>
                <w:shd w:val="clear" w:color="auto" w:fill="FFFFFF"/>
                <w:lang w:eastAsia="uk-UA" w:bidi="uk-UA"/>
              </w:rPr>
              <w:t>1</w:t>
            </w:r>
          </w:p>
        </w:tc>
        <w:tc>
          <w:tcPr>
            <w:tcW w:w="3969" w:type="dxa"/>
            <w:gridSpan w:val="2"/>
            <w:tcBorders>
              <w:top w:val="single" w:sz="4" w:space="0" w:color="auto"/>
              <w:left w:val="single" w:sz="4" w:space="0" w:color="auto"/>
            </w:tcBorders>
            <w:shd w:val="clear" w:color="auto" w:fill="FFFFFF"/>
          </w:tcPr>
          <w:p w:rsidR="00266501" w:rsidRPr="00B46684" w:rsidRDefault="00266501" w:rsidP="006F36AA">
            <w:pPr>
              <w:tabs>
                <w:tab w:val="left" w:pos="709"/>
              </w:tabs>
              <w:spacing w:before="120"/>
              <w:rPr>
                <w:sz w:val="24"/>
                <w:szCs w:val="24"/>
              </w:rPr>
            </w:pPr>
            <w:r w:rsidRPr="00B46684">
              <w:rPr>
                <w:sz w:val="24"/>
                <w:szCs w:val="24"/>
              </w:rPr>
              <w:t>Обсяг затрат на облаштування класів безпеки</w:t>
            </w:r>
          </w:p>
        </w:tc>
        <w:tc>
          <w:tcPr>
            <w:tcW w:w="1134" w:type="dxa"/>
            <w:tcBorders>
              <w:top w:val="single" w:sz="4" w:space="0" w:color="auto"/>
              <w:left w:val="single" w:sz="4" w:space="0" w:color="auto"/>
            </w:tcBorders>
            <w:shd w:val="clear" w:color="auto" w:fill="FFFFFF"/>
          </w:tcPr>
          <w:p w:rsidR="00266501" w:rsidRPr="00B46684" w:rsidRDefault="00266501" w:rsidP="006F36AA">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tcBorders>
            <w:shd w:val="clear" w:color="auto" w:fill="FFFFFF"/>
          </w:tcPr>
          <w:p w:rsidR="00266501" w:rsidRPr="00B46684" w:rsidRDefault="00F402D8" w:rsidP="006F36AA">
            <w:pPr>
              <w:tabs>
                <w:tab w:val="left" w:pos="709"/>
              </w:tabs>
              <w:spacing w:before="120"/>
              <w:jc w:val="center"/>
              <w:rPr>
                <w:sz w:val="24"/>
                <w:szCs w:val="24"/>
              </w:rPr>
            </w:pPr>
            <w:r w:rsidRPr="00B46684">
              <w:rPr>
                <w:sz w:val="24"/>
                <w:szCs w:val="24"/>
              </w:rPr>
              <w:t>8</w:t>
            </w:r>
            <w:r w:rsidR="00266501" w:rsidRPr="00B46684">
              <w:rPr>
                <w:sz w:val="24"/>
                <w:szCs w:val="24"/>
              </w:rPr>
              <w:t>00,0</w:t>
            </w:r>
          </w:p>
        </w:tc>
        <w:tc>
          <w:tcPr>
            <w:tcW w:w="1134" w:type="dxa"/>
            <w:tcBorders>
              <w:top w:val="single" w:sz="4" w:space="0" w:color="auto"/>
              <w:left w:val="single" w:sz="4" w:space="0" w:color="auto"/>
            </w:tcBorders>
            <w:shd w:val="clear" w:color="auto" w:fill="FFFFFF"/>
          </w:tcPr>
          <w:p w:rsidR="00266501" w:rsidRPr="00B46684" w:rsidRDefault="00266501" w:rsidP="006F36AA">
            <w:pPr>
              <w:tabs>
                <w:tab w:val="left" w:pos="709"/>
              </w:tabs>
              <w:spacing w:before="120"/>
              <w:jc w:val="center"/>
              <w:rPr>
                <w:sz w:val="24"/>
                <w:szCs w:val="24"/>
              </w:rPr>
            </w:pPr>
            <w:r w:rsidRPr="00B46684">
              <w:rPr>
                <w:sz w:val="24"/>
                <w:szCs w:val="24"/>
              </w:rPr>
              <w:t>300,0</w:t>
            </w:r>
          </w:p>
        </w:tc>
        <w:tc>
          <w:tcPr>
            <w:tcW w:w="992" w:type="dxa"/>
            <w:tcBorders>
              <w:top w:val="single" w:sz="4" w:space="0" w:color="auto"/>
              <w:left w:val="single" w:sz="4" w:space="0" w:color="auto"/>
            </w:tcBorders>
            <w:shd w:val="clear" w:color="auto" w:fill="FFFFFF"/>
          </w:tcPr>
          <w:p w:rsidR="00266501" w:rsidRPr="00B46684" w:rsidRDefault="00266501" w:rsidP="006F36AA">
            <w:pPr>
              <w:tabs>
                <w:tab w:val="left" w:pos="709"/>
              </w:tabs>
              <w:spacing w:before="120"/>
              <w:jc w:val="center"/>
              <w:rPr>
                <w:sz w:val="24"/>
                <w:szCs w:val="24"/>
              </w:rPr>
            </w:pPr>
            <w:r w:rsidRPr="00B46684">
              <w:rPr>
                <w:sz w:val="24"/>
                <w:szCs w:val="24"/>
              </w:rPr>
              <w:t>300,0</w:t>
            </w:r>
          </w:p>
        </w:tc>
        <w:tc>
          <w:tcPr>
            <w:tcW w:w="1135" w:type="dxa"/>
            <w:tcBorders>
              <w:top w:val="single" w:sz="4" w:space="0" w:color="auto"/>
              <w:left w:val="single" w:sz="4" w:space="0" w:color="auto"/>
              <w:right w:val="single" w:sz="4" w:space="0" w:color="auto"/>
            </w:tcBorders>
            <w:shd w:val="clear" w:color="auto" w:fill="FFFFFF"/>
          </w:tcPr>
          <w:p w:rsidR="00266501" w:rsidRPr="00B46684" w:rsidRDefault="00266501" w:rsidP="006F36AA">
            <w:pPr>
              <w:tabs>
                <w:tab w:val="left" w:pos="709"/>
              </w:tabs>
              <w:spacing w:before="120"/>
              <w:jc w:val="center"/>
              <w:rPr>
                <w:sz w:val="24"/>
                <w:szCs w:val="24"/>
              </w:rPr>
            </w:pPr>
            <w:r w:rsidRPr="00B46684">
              <w:rPr>
                <w:sz w:val="24"/>
                <w:szCs w:val="24"/>
              </w:rPr>
              <w:t>300,0</w:t>
            </w:r>
          </w:p>
        </w:tc>
      </w:tr>
      <w:tr w:rsidR="00B46684" w:rsidRPr="00B46684" w:rsidTr="000265CD">
        <w:trPr>
          <w:trHeight w:hRule="exact" w:val="692"/>
        </w:trPr>
        <w:tc>
          <w:tcPr>
            <w:tcW w:w="577" w:type="dxa"/>
            <w:tcBorders>
              <w:top w:val="single" w:sz="4" w:space="0" w:color="auto"/>
              <w:left w:val="single" w:sz="4" w:space="0" w:color="auto"/>
            </w:tcBorders>
            <w:shd w:val="clear" w:color="auto" w:fill="FFFFFF"/>
            <w:vAlign w:val="center"/>
          </w:tcPr>
          <w:p w:rsidR="00266501" w:rsidRPr="00B46684" w:rsidRDefault="00266501" w:rsidP="00985FAF">
            <w:pPr>
              <w:tabs>
                <w:tab w:val="left" w:pos="426"/>
              </w:tabs>
              <w:spacing w:before="120"/>
              <w:ind w:left="260" w:hanging="280"/>
              <w:jc w:val="center"/>
              <w:rPr>
                <w:sz w:val="24"/>
                <w:szCs w:val="24"/>
              </w:rPr>
            </w:pPr>
            <w:r w:rsidRPr="00B46684">
              <w:rPr>
                <w:sz w:val="24"/>
                <w:szCs w:val="24"/>
                <w:shd w:val="clear" w:color="auto" w:fill="FFFFFF"/>
                <w:lang w:eastAsia="uk-UA" w:bidi="uk-UA"/>
              </w:rPr>
              <w:t>2</w:t>
            </w:r>
          </w:p>
        </w:tc>
        <w:tc>
          <w:tcPr>
            <w:tcW w:w="3969" w:type="dxa"/>
            <w:gridSpan w:val="2"/>
            <w:tcBorders>
              <w:top w:val="single" w:sz="4" w:space="0" w:color="auto"/>
              <w:left w:val="single" w:sz="4" w:space="0" w:color="auto"/>
            </w:tcBorders>
            <w:shd w:val="clear" w:color="auto" w:fill="FFFFFF"/>
          </w:tcPr>
          <w:p w:rsidR="00266501" w:rsidRPr="00B46684" w:rsidRDefault="006F36AA" w:rsidP="0012113E">
            <w:pPr>
              <w:tabs>
                <w:tab w:val="left" w:pos="709"/>
              </w:tabs>
              <w:spacing w:before="120"/>
              <w:rPr>
                <w:sz w:val="24"/>
                <w:szCs w:val="24"/>
              </w:rPr>
            </w:pPr>
            <w:r w:rsidRPr="00B46684">
              <w:rPr>
                <w:sz w:val="24"/>
                <w:szCs w:val="24"/>
              </w:rPr>
              <w:t>Обсяг видатків на проведення просвітницьких заходів</w:t>
            </w:r>
          </w:p>
        </w:tc>
        <w:tc>
          <w:tcPr>
            <w:tcW w:w="1134" w:type="dxa"/>
            <w:tcBorders>
              <w:top w:val="single" w:sz="4" w:space="0" w:color="auto"/>
              <w:left w:val="single" w:sz="4" w:space="0" w:color="auto"/>
            </w:tcBorders>
            <w:shd w:val="clear" w:color="auto" w:fill="FFFFFF"/>
          </w:tcPr>
          <w:p w:rsidR="00266501" w:rsidRPr="00B46684" w:rsidRDefault="00C31F38" w:rsidP="006F36AA">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tcBorders>
            <w:shd w:val="clear" w:color="auto" w:fill="FFFFFF"/>
          </w:tcPr>
          <w:p w:rsidR="00266501" w:rsidRPr="00B46684" w:rsidRDefault="0012113E" w:rsidP="006F36AA">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tcBorders>
            <w:shd w:val="clear" w:color="auto" w:fill="FFFFFF"/>
          </w:tcPr>
          <w:p w:rsidR="00266501" w:rsidRPr="00B46684" w:rsidRDefault="0012113E" w:rsidP="006F36AA">
            <w:pPr>
              <w:tabs>
                <w:tab w:val="left" w:pos="709"/>
              </w:tabs>
              <w:spacing w:before="120"/>
              <w:jc w:val="center"/>
              <w:rPr>
                <w:sz w:val="24"/>
                <w:szCs w:val="24"/>
              </w:rPr>
            </w:pPr>
            <w:r w:rsidRPr="00B46684">
              <w:rPr>
                <w:sz w:val="24"/>
                <w:szCs w:val="24"/>
              </w:rPr>
              <w:t>10,0</w:t>
            </w:r>
          </w:p>
        </w:tc>
        <w:tc>
          <w:tcPr>
            <w:tcW w:w="992" w:type="dxa"/>
            <w:tcBorders>
              <w:top w:val="single" w:sz="4" w:space="0" w:color="auto"/>
              <w:left w:val="single" w:sz="4" w:space="0" w:color="auto"/>
            </w:tcBorders>
            <w:shd w:val="clear" w:color="auto" w:fill="FFFFFF"/>
          </w:tcPr>
          <w:p w:rsidR="00266501" w:rsidRPr="00B46684" w:rsidRDefault="0012113E" w:rsidP="006F36AA">
            <w:pPr>
              <w:tabs>
                <w:tab w:val="left" w:pos="709"/>
              </w:tabs>
              <w:spacing w:before="120"/>
              <w:jc w:val="center"/>
              <w:rPr>
                <w:sz w:val="24"/>
                <w:szCs w:val="24"/>
              </w:rPr>
            </w:pPr>
            <w:r w:rsidRPr="00B46684">
              <w:rPr>
                <w:sz w:val="24"/>
                <w:szCs w:val="24"/>
              </w:rPr>
              <w:t>10,0</w:t>
            </w:r>
          </w:p>
        </w:tc>
        <w:tc>
          <w:tcPr>
            <w:tcW w:w="1135" w:type="dxa"/>
            <w:tcBorders>
              <w:top w:val="single" w:sz="4" w:space="0" w:color="auto"/>
              <w:left w:val="single" w:sz="4" w:space="0" w:color="auto"/>
              <w:right w:val="single" w:sz="4" w:space="0" w:color="auto"/>
            </w:tcBorders>
            <w:shd w:val="clear" w:color="auto" w:fill="FFFFFF"/>
          </w:tcPr>
          <w:p w:rsidR="00266501" w:rsidRPr="00B46684" w:rsidRDefault="0012113E" w:rsidP="006F36AA">
            <w:pPr>
              <w:tabs>
                <w:tab w:val="left" w:pos="709"/>
              </w:tabs>
              <w:spacing w:before="120"/>
              <w:jc w:val="center"/>
              <w:rPr>
                <w:sz w:val="24"/>
                <w:szCs w:val="24"/>
              </w:rPr>
            </w:pPr>
            <w:r w:rsidRPr="00B46684">
              <w:rPr>
                <w:sz w:val="24"/>
                <w:szCs w:val="24"/>
              </w:rPr>
              <w:t>10,0</w:t>
            </w:r>
          </w:p>
        </w:tc>
      </w:tr>
      <w:tr w:rsidR="00B46684" w:rsidRPr="00B46684" w:rsidTr="000265CD">
        <w:trPr>
          <w:trHeight w:hRule="exact" w:val="730"/>
        </w:trPr>
        <w:tc>
          <w:tcPr>
            <w:tcW w:w="577" w:type="dxa"/>
            <w:tcBorders>
              <w:top w:val="single" w:sz="4" w:space="0" w:color="auto"/>
              <w:left w:val="single" w:sz="4" w:space="0" w:color="auto"/>
            </w:tcBorders>
            <w:shd w:val="clear" w:color="auto" w:fill="FFFFFF"/>
            <w:vAlign w:val="center"/>
          </w:tcPr>
          <w:p w:rsidR="00266501" w:rsidRPr="00B46684" w:rsidRDefault="00266501" w:rsidP="00985FAF">
            <w:pPr>
              <w:tabs>
                <w:tab w:val="left" w:pos="426"/>
              </w:tabs>
              <w:spacing w:before="120"/>
              <w:ind w:left="260" w:hanging="280"/>
              <w:jc w:val="center"/>
              <w:rPr>
                <w:sz w:val="24"/>
                <w:szCs w:val="24"/>
                <w:shd w:val="clear" w:color="auto" w:fill="FFFFFF"/>
                <w:lang w:eastAsia="uk-UA" w:bidi="uk-UA"/>
              </w:rPr>
            </w:pPr>
            <w:r w:rsidRPr="00B46684">
              <w:rPr>
                <w:sz w:val="24"/>
                <w:szCs w:val="24"/>
                <w:shd w:val="clear" w:color="auto" w:fill="FFFFFF"/>
                <w:lang w:eastAsia="uk-UA" w:bidi="uk-UA"/>
              </w:rPr>
              <w:t>3</w:t>
            </w:r>
          </w:p>
        </w:tc>
        <w:tc>
          <w:tcPr>
            <w:tcW w:w="3969" w:type="dxa"/>
            <w:gridSpan w:val="2"/>
            <w:tcBorders>
              <w:top w:val="single" w:sz="4" w:space="0" w:color="auto"/>
              <w:left w:val="single" w:sz="4" w:space="0" w:color="auto"/>
            </w:tcBorders>
            <w:shd w:val="clear" w:color="auto" w:fill="FFFFFF"/>
          </w:tcPr>
          <w:p w:rsidR="00266501" w:rsidRPr="00B46684" w:rsidRDefault="0012113E" w:rsidP="0012113E">
            <w:pPr>
              <w:tabs>
                <w:tab w:val="left" w:pos="709"/>
              </w:tabs>
              <w:spacing w:before="120"/>
              <w:rPr>
                <w:sz w:val="24"/>
                <w:szCs w:val="24"/>
              </w:rPr>
            </w:pPr>
            <w:r w:rsidRPr="00B46684">
              <w:rPr>
                <w:sz w:val="24"/>
                <w:szCs w:val="24"/>
              </w:rPr>
              <w:t>Обсяг видатків на створення і облаштування поліцейських станцій</w:t>
            </w:r>
          </w:p>
        </w:tc>
        <w:tc>
          <w:tcPr>
            <w:tcW w:w="1134" w:type="dxa"/>
            <w:tcBorders>
              <w:top w:val="single" w:sz="4" w:space="0" w:color="auto"/>
              <w:left w:val="single" w:sz="4" w:space="0" w:color="auto"/>
            </w:tcBorders>
            <w:shd w:val="clear" w:color="auto" w:fill="FFFFFF"/>
          </w:tcPr>
          <w:p w:rsidR="00266501" w:rsidRPr="00B46684" w:rsidRDefault="00C31F38" w:rsidP="006F36AA">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tcBorders>
            <w:shd w:val="clear" w:color="auto" w:fill="FFFFFF"/>
          </w:tcPr>
          <w:p w:rsidR="00266501" w:rsidRPr="00B46684" w:rsidRDefault="0012113E" w:rsidP="006F36AA">
            <w:pPr>
              <w:tabs>
                <w:tab w:val="left" w:pos="709"/>
              </w:tabs>
              <w:spacing w:before="120"/>
              <w:jc w:val="center"/>
              <w:rPr>
                <w:sz w:val="24"/>
                <w:szCs w:val="24"/>
              </w:rPr>
            </w:pPr>
            <w:r w:rsidRPr="00B46684">
              <w:rPr>
                <w:sz w:val="24"/>
                <w:szCs w:val="24"/>
              </w:rPr>
              <w:t>1200,0</w:t>
            </w:r>
          </w:p>
        </w:tc>
        <w:tc>
          <w:tcPr>
            <w:tcW w:w="1134" w:type="dxa"/>
            <w:tcBorders>
              <w:top w:val="single" w:sz="4" w:space="0" w:color="auto"/>
              <w:left w:val="single" w:sz="4" w:space="0" w:color="auto"/>
            </w:tcBorders>
            <w:shd w:val="clear" w:color="auto" w:fill="FFFFFF"/>
          </w:tcPr>
          <w:p w:rsidR="00266501" w:rsidRPr="00B46684" w:rsidRDefault="009C74A2" w:rsidP="00FC5261">
            <w:pPr>
              <w:tabs>
                <w:tab w:val="left" w:pos="709"/>
              </w:tabs>
              <w:spacing w:before="120"/>
              <w:jc w:val="center"/>
              <w:rPr>
                <w:sz w:val="24"/>
                <w:szCs w:val="24"/>
              </w:rPr>
            </w:pPr>
            <w:r w:rsidRPr="00B46684">
              <w:rPr>
                <w:sz w:val="24"/>
                <w:szCs w:val="24"/>
              </w:rPr>
              <w:t>4640</w:t>
            </w:r>
            <w:r w:rsidR="0012113E" w:rsidRPr="00B46684">
              <w:rPr>
                <w:sz w:val="24"/>
                <w:szCs w:val="24"/>
              </w:rPr>
              <w:t>,0</w:t>
            </w:r>
          </w:p>
        </w:tc>
        <w:tc>
          <w:tcPr>
            <w:tcW w:w="992" w:type="dxa"/>
            <w:tcBorders>
              <w:top w:val="single" w:sz="4" w:space="0" w:color="auto"/>
              <w:left w:val="single" w:sz="4" w:space="0" w:color="auto"/>
            </w:tcBorders>
            <w:shd w:val="clear" w:color="auto" w:fill="FFFFFF"/>
          </w:tcPr>
          <w:p w:rsidR="00266501" w:rsidRPr="00B46684" w:rsidRDefault="00FC5261" w:rsidP="00026FF2">
            <w:pPr>
              <w:tabs>
                <w:tab w:val="left" w:pos="709"/>
              </w:tabs>
              <w:spacing w:before="120"/>
              <w:jc w:val="center"/>
              <w:rPr>
                <w:sz w:val="24"/>
                <w:szCs w:val="24"/>
              </w:rPr>
            </w:pPr>
            <w:r w:rsidRPr="00B46684">
              <w:rPr>
                <w:sz w:val="24"/>
                <w:szCs w:val="24"/>
              </w:rPr>
              <w:t>1</w:t>
            </w:r>
            <w:r w:rsidR="00026FF2" w:rsidRPr="00B46684">
              <w:rPr>
                <w:sz w:val="24"/>
                <w:szCs w:val="24"/>
              </w:rPr>
              <w:t>200</w:t>
            </w:r>
            <w:r w:rsidR="0012113E" w:rsidRPr="00B46684">
              <w:rPr>
                <w:sz w:val="24"/>
                <w:szCs w:val="24"/>
              </w:rPr>
              <w:t>,0</w:t>
            </w:r>
          </w:p>
        </w:tc>
        <w:tc>
          <w:tcPr>
            <w:tcW w:w="1135" w:type="dxa"/>
            <w:tcBorders>
              <w:top w:val="single" w:sz="4" w:space="0" w:color="auto"/>
              <w:left w:val="single" w:sz="4" w:space="0" w:color="auto"/>
              <w:right w:val="single" w:sz="4" w:space="0" w:color="auto"/>
            </w:tcBorders>
            <w:shd w:val="clear" w:color="auto" w:fill="FFFFFF"/>
          </w:tcPr>
          <w:p w:rsidR="00266501" w:rsidRPr="00B46684" w:rsidRDefault="00FC5261" w:rsidP="00026FF2">
            <w:pPr>
              <w:tabs>
                <w:tab w:val="left" w:pos="709"/>
              </w:tabs>
              <w:spacing w:before="120"/>
              <w:jc w:val="center"/>
              <w:rPr>
                <w:sz w:val="24"/>
                <w:szCs w:val="24"/>
              </w:rPr>
            </w:pPr>
            <w:r w:rsidRPr="00B46684">
              <w:rPr>
                <w:sz w:val="24"/>
                <w:szCs w:val="24"/>
              </w:rPr>
              <w:t>1</w:t>
            </w:r>
            <w:r w:rsidR="00026FF2" w:rsidRPr="00B46684">
              <w:rPr>
                <w:sz w:val="24"/>
                <w:szCs w:val="24"/>
              </w:rPr>
              <w:t>200</w:t>
            </w:r>
            <w:r w:rsidR="0012113E" w:rsidRPr="00B46684">
              <w:rPr>
                <w:sz w:val="24"/>
                <w:szCs w:val="24"/>
              </w:rPr>
              <w:t>,0</w:t>
            </w:r>
          </w:p>
        </w:tc>
      </w:tr>
      <w:tr w:rsidR="00B46684" w:rsidRPr="00B46684" w:rsidTr="000265CD">
        <w:trPr>
          <w:trHeight w:hRule="exact" w:val="982"/>
        </w:trPr>
        <w:tc>
          <w:tcPr>
            <w:tcW w:w="577" w:type="dxa"/>
            <w:tcBorders>
              <w:top w:val="single" w:sz="4" w:space="0" w:color="auto"/>
              <w:left w:val="single" w:sz="4" w:space="0" w:color="auto"/>
              <w:bottom w:val="single" w:sz="4" w:space="0" w:color="auto"/>
            </w:tcBorders>
            <w:shd w:val="clear" w:color="auto" w:fill="FFFFFF"/>
            <w:vAlign w:val="center"/>
          </w:tcPr>
          <w:p w:rsidR="00C31F38" w:rsidRPr="00B46684" w:rsidRDefault="00C31F38" w:rsidP="00985FAF">
            <w:pPr>
              <w:tabs>
                <w:tab w:val="left" w:pos="426"/>
              </w:tabs>
              <w:spacing w:before="120"/>
              <w:ind w:left="260" w:hanging="280"/>
              <w:jc w:val="center"/>
              <w:rPr>
                <w:sz w:val="24"/>
                <w:szCs w:val="24"/>
                <w:shd w:val="clear" w:color="auto" w:fill="FFFFFF"/>
                <w:lang w:eastAsia="uk-UA" w:bidi="uk-UA"/>
              </w:rPr>
            </w:pPr>
            <w:r w:rsidRPr="00B46684">
              <w:rPr>
                <w:sz w:val="24"/>
                <w:szCs w:val="24"/>
                <w:shd w:val="clear" w:color="auto" w:fill="FFFFFF"/>
                <w:lang w:eastAsia="uk-UA" w:bidi="uk-UA"/>
              </w:rPr>
              <w:t xml:space="preserve">4. </w:t>
            </w:r>
          </w:p>
          <w:p w:rsidR="00985FAF" w:rsidRPr="00B46684" w:rsidRDefault="00985FAF" w:rsidP="00985FAF">
            <w:pPr>
              <w:tabs>
                <w:tab w:val="left" w:pos="426"/>
              </w:tabs>
              <w:spacing w:before="120"/>
              <w:ind w:left="260" w:hanging="280"/>
              <w:jc w:val="center"/>
              <w:rPr>
                <w:sz w:val="24"/>
                <w:szCs w:val="24"/>
                <w:shd w:val="clear" w:color="auto" w:fill="FFFFFF"/>
                <w:lang w:eastAsia="uk-UA" w:bidi="uk-UA"/>
              </w:rPr>
            </w:pPr>
          </w:p>
          <w:p w:rsidR="00985FAF" w:rsidRPr="00B46684" w:rsidRDefault="00985FAF" w:rsidP="00985FAF">
            <w:pPr>
              <w:tabs>
                <w:tab w:val="left" w:pos="426"/>
              </w:tabs>
              <w:spacing w:before="120"/>
              <w:ind w:left="260" w:hanging="280"/>
              <w:jc w:val="center"/>
              <w:rPr>
                <w:sz w:val="24"/>
                <w:szCs w:val="24"/>
                <w:shd w:val="clear" w:color="auto" w:fill="FFFFFF"/>
                <w:lang w:eastAsia="uk-UA" w:bidi="uk-UA"/>
              </w:rPr>
            </w:pPr>
          </w:p>
          <w:p w:rsidR="00985FAF" w:rsidRPr="00B46684" w:rsidRDefault="00985FAF" w:rsidP="00985FAF">
            <w:pPr>
              <w:tabs>
                <w:tab w:val="left" w:pos="426"/>
              </w:tabs>
              <w:spacing w:before="120"/>
              <w:ind w:left="260" w:hanging="280"/>
              <w:jc w:val="center"/>
              <w:rPr>
                <w:sz w:val="24"/>
                <w:szCs w:val="24"/>
                <w:shd w:val="clear" w:color="auto" w:fill="FFFFFF"/>
                <w:lang w:eastAsia="uk-UA" w:bidi="uk-UA"/>
              </w:rPr>
            </w:pPr>
          </w:p>
        </w:tc>
        <w:tc>
          <w:tcPr>
            <w:tcW w:w="3969" w:type="dxa"/>
            <w:gridSpan w:val="2"/>
            <w:tcBorders>
              <w:top w:val="single" w:sz="4" w:space="0" w:color="auto"/>
              <w:left w:val="single" w:sz="4" w:space="0" w:color="auto"/>
              <w:bottom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 xml:space="preserve">Обсяг видатків на забезпечення КУ </w:t>
            </w:r>
            <w:r w:rsidR="0069050C" w:rsidRPr="00B46684">
              <w:rPr>
                <w:sz w:val="24"/>
                <w:szCs w:val="24"/>
              </w:rPr>
              <w:t>«</w:t>
            </w:r>
            <w:r w:rsidRPr="00B46684">
              <w:rPr>
                <w:sz w:val="24"/>
                <w:szCs w:val="24"/>
              </w:rPr>
              <w:t>Служба охорони громадського порядку</w:t>
            </w:r>
            <w:r w:rsidR="0069050C" w:rsidRPr="00B46684">
              <w:rPr>
                <w:sz w:val="24"/>
                <w:szCs w:val="24"/>
              </w:rPr>
              <w:t>»</w:t>
            </w:r>
          </w:p>
        </w:tc>
        <w:tc>
          <w:tcPr>
            <w:tcW w:w="1134" w:type="dxa"/>
            <w:tcBorders>
              <w:top w:val="single" w:sz="4" w:space="0" w:color="auto"/>
              <w:left w:val="single" w:sz="4" w:space="0" w:color="auto"/>
              <w:bottom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bottom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5860,0</w:t>
            </w:r>
          </w:p>
        </w:tc>
        <w:tc>
          <w:tcPr>
            <w:tcW w:w="1134" w:type="dxa"/>
            <w:tcBorders>
              <w:top w:val="single" w:sz="4" w:space="0" w:color="auto"/>
              <w:left w:val="single" w:sz="4" w:space="0" w:color="auto"/>
              <w:bottom w:val="single" w:sz="4" w:space="0" w:color="auto"/>
            </w:tcBorders>
            <w:shd w:val="clear" w:color="auto" w:fill="FFFFFF"/>
          </w:tcPr>
          <w:p w:rsidR="00C31F38" w:rsidRPr="00B46684" w:rsidRDefault="00FC5261" w:rsidP="008C5B14">
            <w:pPr>
              <w:tabs>
                <w:tab w:val="left" w:pos="709"/>
              </w:tabs>
              <w:spacing w:before="120"/>
              <w:jc w:val="center"/>
              <w:rPr>
                <w:sz w:val="24"/>
                <w:szCs w:val="24"/>
              </w:rPr>
            </w:pPr>
            <w:r w:rsidRPr="00B46684">
              <w:rPr>
                <w:sz w:val="24"/>
                <w:szCs w:val="24"/>
              </w:rPr>
              <w:t>7 0</w:t>
            </w:r>
            <w:r w:rsidR="00C31F38" w:rsidRPr="00B46684">
              <w:rPr>
                <w:sz w:val="24"/>
                <w:szCs w:val="24"/>
              </w:rPr>
              <w:t>00,0</w:t>
            </w:r>
          </w:p>
        </w:tc>
        <w:tc>
          <w:tcPr>
            <w:tcW w:w="992" w:type="dxa"/>
            <w:tcBorders>
              <w:top w:val="single" w:sz="4" w:space="0" w:color="auto"/>
              <w:left w:val="single" w:sz="4" w:space="0" w:color="auto"/>
              <w:bottom w:val="single" w:sz="4" w:space="0" w:color="auto"/>
            </w:tcBorders>
            <w:shd w:val="clear" w:color="auto" w:fill="FFFFFF"/>
          </w:tcPr>
          <w:p w:rsidR="00C31F38" w:rsidRPr="00B46684" w:rsidRDefault="00FC5261" w:rsidP="00C31F38">
            <w:pPr>
              <w:tabs>
                <w:tab w:val="left" w:pos="709"/>
              </w:tabs>
              <w:spacing w:before="120"/>
              <w:jc w:val="center"/>
              <w:rPr>
                <w:sz w:val="24"/>
                <w:szCs w:val="24"/>
              </w:rPr>
            </w:pPr>
            <w:r w:rsidRPr="00B46684">
              <w:rPr>
                <w:sz w:val="24"/>
                <w:szCs w:val="24"/>
              </w:rPr>
              <w:t>72</w:t>
            </w:r>
            <w:r w:rsidR="00C31F38" w:rsidRPr="00B46684">
              <w:rPr>
                <w:sz w:val="24"/>
                <w:szCs w:val="24"/>
              </w:rPr>
              <w:t>00,0</w:t>
            </w: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C31F38" w:rsidRPr="00B46684" w:rsidRDefault="00C31F38" w:rsidP="00FC5261">
            <w:pPr>
              <w:tabs>
                <w:tab w:val="left" w:pos="709"/>
              </w:tabs>
              <w:spacing w:before="120"/>
              <w:jc w:val="center"/>
              <w:rPr>
                <w:sz w:val="24"/>
                <w:szCs w:val="24"/>
              </w:rPr>
            </w:pPr>
            <w:r w:rsidRPr="00B46684">
              <w:rPr>
                <w:sz w:val="24"/>
                <w:szCs w:val="24"/>
              </w:rPr>
              <w:t>7</w:t>
            </w:r>
            <w:r w:rsidR="00FC5261" w:rsidRPr="00B46684">
              <w:rPr>
                <w:sz w:val="24"/>
                <w:szCs w:val="24"/>
              </w:rPr>
              <w:t>5</w:t>
            </w:r>
            <w:r w:rsidRPr="00B46684">
              <w:rPr>
                <w:sz w:val="24"/>
                <w:szCs w:val="24"/>
              </w:rPr>
              <w:t>00,0</w:t>
            </w:r>
          </w:p>
        </w:tc>
      </w:tr>
      <w:tr w:rsidR="00B46684" w:rsidRPr="00B46684" w:rsidTr="00985FAF">
        <w:trPr>
          <w:trHeight w:hRule="exact" w:val="39"/>
        </w:trPr>
        <w:tc>
          <w:tcPr>
            <w:tcW w:w="577" w:type="dxa"/>
            <w:tcBorders>
              <w:top w:val="single" w:sz="4" w:space="0" w:color="auto"/>
              <w:left w:val="single" w:sz="4" w:space="0" w:color="auto"/>
            </w:tcBorders>
            <w:shd w:val="clear" w:color="auto" w:fill="FFFFFF"/>
            <w:vAlign w:val="center"/>
          </w:tcPr>
          <w:p w:rsidR="00985FAF" w:rsidRPr="00B46684" w:rsidRDefault="00985FAF" w:rsidP="00985FAF">
            <w:pPr>
              <w:tabs>
                <w:tab w:val="left" w:pos="426"/>
              </w:tabs>
              <w:spacing w:before="120"/>
              <w:ind w:left="260" w:hanging="280"/>
              <w:jc w:val="center"/>
              <w:rPr>
                <w:sz w:val="24"/>
                <w:szCs w:val="24"/>
                <w:shd w:val="clear" w:color="auto" w:fill="FFFFFF"/>
                <w:lang w:eastAsia="uk-UA" w:bidi="uk-UA"/>
              </w:rPr>
            </w:pPr>
          </w:p>
        </w:tc>
        <w:tc>
          <w:tcPr>
            <w:tcW w:w="3969" w:type="dxa"/>
            <w:gridSpan w:val="2"/>
            <w:tcBorders>
              <w:top w:val="single" w:sz="4" w:space="0" w:color="auto"/>
              <w:left w:val="single" w:sz="4" w:space="0" w:color="auto"/>
            </w:tcBorders>
            <w:shd w:val="clear" w:color="auto" w:fill="FFFFFF"/>
          </w:tcPr>
          <w:p w:rsidR="00985FAF" w:rsidRPr="00B46684" w:rsidRDefault="00985FAF" w:rsidP="00C31F38">
            <w:pPr>
              <w:tabs>
                <w:tab w:val="left" w:pos="709"/>
              </w:tabs>
              <w:spacing w:before="120"/>
              <w:rPr>
                <w:sz w:val="24"/>
                <w:szCs w:val="24"/>
              </w:rPr>
            </w:pPr>
          </w:p>
        </w:tc>
        <w:tc>
          <w:tcPr>
            <w:tcW w:w="1134" w:type="dxa"/>
            <w:tcBorders>
              <w:top w:val="single" w:sz="4" w:space="0" w:color="auto"/>
              <w:left w:val="single" w:sz="4" w:space="0" w:color="auto"/>
            </w:tcBorders>
            <w:shd w:val="clear" w:color="auto" w:fill="FFFFFF"/>
          </w:tcPr>
          <w:p w:rsidR="00985FAF" w:rsidRPr="00B46684" w:rsidRDefault="00985FAF" w:rsidP="00C31F38">
            <w:pPr>
              <w:tabs>
                <w:tab w:val="left" w:pos="709"/>
              </w:tabs>
              <w:spacing w:before="120"/>
              <w:jc w:val="center"/>
              <w:rPr>
                <w:sz w:val="24"/>
                <w:szCs w:val="24"/>
              </w:rPr>
            </w:pPr>
          </w:p>
        </w:tc>
        <w:tc>
          <w:tcPr>
            <w:tcW w:w="1134" w:type="dxa"/>
            <w:tcBorders>
              <w:top w:val="single" w:sz="4" w:space="0" w:color="auto"/>
              <w:left w:val="single" w:sz="4" w:space="0" w:color="auto"/>
            </w:tcBorders>
            <w:shd w:val="clear" w:color="auto" w:fill="FFFFFF"/>
          </w:tcPr>
          <w:p w:rsidR="00985FAF" w:rsidRPr="00B46684" w:rsidRDefault="00985FAF" w:rsidP="00C31F38">
            <w:pPr>
              <w:tabs>
                <w:tab w:val="left" w:pos="709"/>
              </w:tabs>
              <w:spacing w:before="120"/>
              <w:jc w:val="center"/>
              <w:rPr>
                <w:sz w:val="24"/>
                <w:szCs w:val="24"/>
              </w:rPr>
            </w:pPr>
          </w:p>
        </w:tc>
        <w:tc>
          <w:tcPr>
            <w:tcW w:w="1134" w:type="dxa"/>
            <w:tcBorders>
              <w:top w:val="single" w:sz="4" w:space="0" w:color="auto"/>
              <w:left w:val="single" w:sz="4" w:space="0" w:color="auto"/>
            </w:tcBorders>
            <w:shd w:val="clear" w:color="auto" w:fill="FFFFFF"/>
          </w:tcPr>
          <w:p w:rsidR="00985FAF" w:rsidRPr="00B46684" w:rsidRDefault="00985FAF" w:rsidP="00C31F38">
            <w:pPr>
              <w:tabs>
                <w:tab w:val="left" w:pos="709"/>
              </w:tabs>
              <w:spacing w:before="120"/>
              <w:jc w:val="center"/>
              <w:rPr>
                <w:sz w:val="24"/>
                <w:szCs w:val="24"/>
              </w:rPr>
            </w:pPr>
          </w:p>
        </w:tc>
        <w:tc>
          <w:tcPr>
            <w:tcW w:w="992" w:type="dxa"/>
            <w:tcBorders>
              <w:top w:val="single" w:sz="4" w:space="0" w:color="auto"/>
              <w:left w:val="single" w:sz="4" w:space="0" w:color="auto"/>
            </w:tcBorders>
            <w:shd w:val="clear" w:color="auto" w:fill="FFFFFF"/>
          </w:tcPr>
          <w:p w:rsidR="00985FAF" w:rsidRPr="00B46684" w:rsidRDefault="00985FAF" w:rsidP="00C31F38">
            <w:pPr>
              <w:tabs>
                <w:tab w:val="left" w:pos="709"/>
              </w:tabs>
              <w:spacing w:before="120"/>
              <w:jc w:val="center"/>
              <w:rPr>
                <w:sz w:val="24"/>
                <w:szCs w:val="24"/>
              </w:rPr>
            </w:pPr>
          </w:p>
        </w:tc>
        <w:tc>
          <w:tcPr>
            <w:tcW w:w="1135" w:type="dxa"/>
            <w:tcBorders>
              <w:top w:val="single" w:sz="4" w:space="0" w:color="auto"/>
              <w:left w:val="single" w:sz="4" w:space="0" w:color="auto"/>
              <w:right w:val="single" w:sz="4" w:space="0" w:color="auto"/>
            </w:tcBorders>
            <w:shd w:val="clear" w:color="auto" w:fill="FFFFFF"/>
          </w:tcPr>
          <w:p w:rsidR="00985FAF" w:rsidRPr="00B46684" w:rsidRDefault="00985FAF" w:rsidP="00C31F38">
            <w:pPr>
              <w:tabs>
                <w:tab w:val="left" w:pos="709"/>
              </w:tabs>
              <w:spacing w:before="120"/>
              <w:jc w:val="center"/>
              <w:rPr>
                <w:sz w:val="24"/>
                <w:szCs w:val="24"/>
              </w:rPr>
            </w:pPr>
          </w:p>
        </w:tc>
      </w:tr>
      <w:tr w:rsidR="00B46684" w:rsidRPr="00B46684" w:rsidTr="00985FAF">
        <w:trPr>
          <w:trHeight w:hRule="exact" w:val="413"/>
        </w:trPr>
        <w:tc>
          <w:tcPr>
            <w:tcW w:w="719" w:type="dxa"/>
            <w:gridSpan w:val="2"/>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p>
        </w:tc>
        <w:tc>
          <w:tcPr>
            <w:tcW w:w="9356" w:type="dxa"/>
            <w:gridSpan w:val="6"/>
            <w:tcBorders>
              <w:top w:val="single" w:sz="4" w:space="0" w:color="auto"/>
              <w:right w:val="single" w:sz="4" w:space="0" w:color="auto"/>
            </w:tcBorders>
            <w:shd w:val="clear" w:color="auto" w:fill="FFFFFF"/>
            <w:vAlign w:val="bottom"/>
          </w:tcPr>
          <w:p w:rsidR="00C31F38" w:rsidRPr="00B46684" w:rsidRDefault="00C31F38" w:rsidP="00C31F38">
            <w:pPr>
              <w:tabs>
                <w:tab w:val="left" w:pos="709"/>
              </w:tabs>
              <w:spacing w:before="120"/>
              <w:ind w:left="3060"/>
              <w:rPr>
                <w:sz w:val="24"/>
                <w:szCs w:val="24"/>
              </w:rPr>
            </w:pPr>
            <w:r w:rsidRPr="00B46684">
              <w:rPr>
                <w:sz w:val="24"/>
                <w:szCs w:val="24"/>
                <w:shd w:val="clear" w:color="auto" w:fill="FFFFFF"/>
                <w:lang w:eastAsia="uk-UA" w:bidi="uk-UA"/>
              </w:rPr>
              <w:t>II. Показники продукту</w:t>
            </w:r>
          </w:p>
        </w:tc>
      </w:tr>
      <w:tr w:rsidR="00B46684" w:rsidRPr="00B46684" w:rsidTr="000265CD">
        <w:trPr>
          <w:trHeight w:hRule="exact" w:val="676"/>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80"/>
              <w:jc w:val="center"/>
              <w:rPr>
                <w:sz w:val="24"/>
                <w:szCs w:val="24"/>
              </w:rPr>
            </w:pPr>
            <w:r w:rsidRPr="00B46684">
              <w:rPr>
                <w:sz w:val="24"/>
                <w:szCs w:val="24"/>
                <w:shd w:val="clear" w:color="auto" w:fill="FFFFFF"/>
                <w:lang w:eastAsia="uk-UA" w:bidi="uk-UA"/>
              </w:rPr>
              <w:t>1</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Кількість класів, які планується облаштувати</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шт.</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4</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1</w:t>
            </w:r>
          </w:p>
        </w:tc>
        <w:tc>
          <w:tcPr>
            <w:tcW w:w="992"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1</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1</w:t>
            </w:r>
          </w:p>
        </w:tc>
      </w:tr>
      <w:tr w:rsidR="00B46684" w:rsidRPr="00B46684" w:rsidTr="000265CD">
        <w:trPr>
          <w:trHeight w:hRule="exact" w:val="431"/>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60"/>
              <w:jc w:val="center"/>
              <w:rPr>
                <w:sz w:val="24"/>
                <w:szCs w:val="24"/>
              </w:rPr>
            </w:pPr>
            <w:r w:rsidRPr="00B46684">
              <w:rPr>
                <w:sz w:val="24"/>
                <w:szCs w:val="24"/>
                <w:shd w:val="clear" w:color="auto" w:fill="FFFFFF"/>
                <w:lang w:eastAsia="uk-UA" w:bidi="uk-UA"/>
              </w:rPr>
              <w:t>2</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 xml:space="preserve">Кількість запланованих заходів </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шт.</w:t>
            </w:r>
          </w:p>
        </w:tc>
        <w:tc>
          <w:tcPr>
            <w:tcW w:w="1134"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10</w:t>
            </w:r>
          </w:p>
        </w:tc>
        <w:tc>
          <w:tcPr>
            <w:tcW w:w="992"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7</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5</w:t>
            </w:r>
          </w:p>
        </w:tc>
      </w:tr>
      <w:tr w:rsidR="00B46684" w:rsidRPr="00B46684" w:rsidTr="000265CD">
        <w:trPr>
          <w:trHeight w:hRule="exact" w:val="706"/>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3</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Кількість поліцейських станцій, які планується облаштувати</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 xml:space="preserve">шт. </w:t>
            </w:r>
          </w:p>
        </w:tc>
        <w:tc>
          <w:tcPr>
            <w:tcW w:w="1134" w:type="dxa"/>
            <w:tcBorders>
              <w:top w:val="single" w:sz="4" w:space="0" w:color="auto"/>
              <w:left w:val="single" w:sz="4" w:space="0" w:color="auto"/>
            </w:tcBorders>
            <w:shd w:val="clear" w:color="auto" w:fill="FFFFFF"/>
          </w:tcPr>
          <w:p w:rsidR="00C31F38" w:rsidRPr="00B46684" w:rsidRDefault="00985FAF" w:rsidP="00C31F38">
            <w:pPr>
              <w:tabs>
                <w:tab w:val="left" w:pos="709"/>
              </w:tabs>
              <w:spacing w:before="120"/>
              <w:jc w:val="center"/>
              <w:rPr>
                <w:sz w:val="24"/>
                <w:szCs w:val="24"/>
              </w:rPr>
            </w:pPr>
            <w:r w:rsidRPr="00B46684">
              <w:rPr>
                <w:sz w:val="24"/>
                <w:szCs w:val="24"/>
              </w:rPr>
              <w:t>1</w:t>
            </w:r>
          </w:p>
        </w:tc>
        <w:tc>
          <w:tcPr>
            <w:tcW w:w="1134" w:type="dxa"/>
            <w:tcBorders>
              <w:top w:val="single" w:sz="4" w:space="0" w:color="auto"/>
              <w:left w:val="single" w:sz="4" w:space="0" w:color="auto"/>
            </w:tcBorders>
            <w:shd w:val="clear" w:color="auto" w:fill="FFFFFF"/>
          </w:tcPr>
          <w:p w:rsidR="00C31F38" w:rsidRPr="00B46684" w:rsidRDefault="00614620" w:rsidP="00C31F38">
            <w:pPr>
              <w:tabs>
                <w:tab w:val="left" w:pos="709"/>
              </w:tabs>
              <w:spacing w:before="120"/>
              <w:jc w:val="center"/>
              <w:rPr>
                <w:sz w:val="24"/>
                <w:szCs w:val="24"/>
              </w:rPr>
            </w:pPr>
            <w:r w:rsidRPr="00B46684">
              <w:rPr>
                <w:sz w:val="24"/>
                <w:szCs w:val="24"/>
              </w:rPr>
              <w:t>4</w:t>
            </w:r>
          </w:p>
        </w:tc>
        <w:tc>
          <w:tcPr>
            <w:tcW w:w="992" w:type="dxa"/>
            <w:tcBorders>
              <w:top w:val="single" w:sz="4" w:space="0" w:color="auto"/>
              <w:left w:val="single" w:sz="4" w:space="0" w:color="auto"/>
            </w:tcBorders>
            <w:shd w:val="clear" w:color="auto" w:fill="FFFFFF"/>
          </w:tcPr>
          <w:p w:rsidR="00C31F38" w:rsidRPr="00B46684" w:rsidRDefault="00985FAF" w:rsidP="00C31F38">
            <w:pPr>
              <w:tabs>
                <w:tab w:val="left" w:pos="709"/>
              </w:tabs>
              <w:spacing w:before="120"/>
              <w:jc w:val="center"/>
              <w:rPr>
                <w:sz w:val="24"/>
                <w:szCs w:val="24"/>
              </w:rPr>
            </w:pPr>
            <w:r w:rsidRPr="00B46684">
              <w:rPr>
                <w:sz w:val="24"/>
                <w:szCs w:val="24"/>
              </w:rPr>
              <w:t>1</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985FAF" w:rsidP="00C31F38">
            <w:pPr>
              <w:tabs>
                <w:tab w:val="left" w:pos="709"/>
              </w:tabs>
              <w:spacing w:before="120"/>
              <w:jc w:val="center"/>
              <w:rPr>
                <w:sz w:val="24"/>
                <w:szCs w:val="24"/>
              </w:rPr>
            </w:pPr>
            <w:r w:rsidRPr="00B46684">
              <w:rPr>
                <w:sz w:val="24"/>
                <w:szCs w:val="24"/>
              </w:rPr>
              <w:t>1</w:t>
            </w:r>
          </w:p>
        </w:tc>
      </w:tr>
      <w:tr w:rsidR="00B46684" w:rsidRPr="00B46684" w:rsidTr="00985FAF">
        <w:trPr>
          <w:trHeight w:hRule="exact" w:val="714"/>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4.</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Кількість осіб, які скористалися послугою</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осіб</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260</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280</w:t>
            </w:r>
          </w:p>
        </w:tc>
        <w:tc>
          <w:tcPr>
            <w:tcW w:w="992" w:type="dxa"/>
            <w:tcBorders>
              <w:top w:val="single" w:sz="4" w:space="0" w:color="auto"/>
              <w:left w:val="single" w:sz="4" w:space="0" w:color="auto"/>
            </w:tcBorders>
            <w:shd w:val="clear" w:color="auto" w:fill="FFFFFF"/>
          </w:tcPr>
          <w:p w:rsidR="00C31F38" w:rsidRPr="00B46684" w:rsidRDefault="00985FAF" w:rsidP="00C31F38">
            <w:pPr>
              <w:tabs>
                <w:tab w:val="left" w:pos="709"/>
              </w:tabs>
              <w:spacing w:before="120"/>
              <w:jc w:val="center"/>
              <w:rPr>
                <w:sz w:val="24"/>
                <w:szCs w:val="24"/>
              </w:rPr>
            </w:pPr>
            <w:r w:rsidRPr="00B46684">
              <w:rPr>
                <w:sz w:val="24"/>
                <w:szCs w:val="24"/>
              </w:rPr>
              <w:t>280</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985FAF" w:rsidP="00C31F38">
            <w:pPr>
              <w:tabs>
                <w:tab w:val="left" w:pos="709"/>
              </w:tabs>
              <w:spacing w:before="120"/>
              <w:jc w:val="center"/>
              <w:rPr>
                <w:sz w:val="24"/>
                <w:szCs w:val="24"/>
              </w:rPr>
            </w:pPr>
            <w:r w:rsidRPr="00B46684">
              <w:rPr>
                <w:sz w:val="24"/>
                <w:szCs w:val="24"/>
              </w:rPr>
              <w:t>280</w:t>
            </w:r>
          </w:p>
        </w:tc>
      </w:tr>
      <w:tr w:rsidR="00B46684" w:rsidRPr="00B46684" w:rsidTr="00985FAF">
        <w:trPr>
          <w:trHeight w:hRule="exact" w:val="421"/>
        </w:trPr>
        <w:tc>
          <w:tcPr>
            <w:tcW w:w="719" w:type="dxa"/>
            <w:gridSpan w:val="2"/>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p>
        </w:tc>
        <w:tc>
          <w:tcPr>
            <w:tcW w:w="9356" w:type="dxa"/>
            <w:gridSpan w:val="6"/>
            <w:tcBorders>
              <w:top w:val="single" w:sz="4" w:space="0" w:color="auto"/>
              <w:right w:val="single" w:sz="4" w:space="0" w:color="auto"/>
            </w:tcBorders>
            <w:shd w:val="clear" w:color="auto" w:fill="FFFFFF"/>
            <w:vAlign w:val="bottom"/>
          </w:tcPr>
          <w:p w:rsidR="00C31F38" w:rsidRPr="00B46684" w:rsidRDefault="00C31F38" w:rsidP="00C31F38">
            <w:pPr>
              <w:tabs>
                <w:tab w:val="left" w:pos="709"/>
              </w:tabs>
              <w:spacing w:before="120"/>
              <w:ind w:left="2820"/>
              <w:rPr>
                <w:sz w:val="24"/>
                <w:szCs w:val="24"/>
              </w:rPr>
            </w:pPr>
            <w:r w:rsidRPr="00B46684">
              <w:rPr>
                <w:sz w:val="24"/>
                <w:szCs w:val="24"/>
                <w:shd w:val="clear" w:color="auto" w:fill="FFFFFF"/>
                <w:lang w:eastAsia="uk-UA" w:bidi="uk-UA"/>
              </w:rPr>
              <w:t>III. Показники ефективності</w:t>
            </w:r>
          </w:p>
        </w:tc>
      </w:tr>
      <w:tr w:rsidR="00B46684" w:rsidRPr="00B46684" w:rsidTr="008877B5">
        <w:trPr>
          <w:trHeight w:hRule="exact" w:val="738"/>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80"/>
              <w:jc w:val="center"/>
              <w:rPr>
                <w:sz w:val="24"/>
                <w:szCs w:val="24"/>
              </w:rPr>
            </w:pPr>
            <w:r w:rsidRPr="00B46684">
              <w:rPr>
                <w:bCs/>
                <w:sz w:val="24"/>
                <w:szCs w:val="24"/>
                <w:shd w:val="clear" w:color="auto" w:fill="FFFFFF"/>
                <w:lang w:eastAsia="uk-UA" w:bidi="uk-UA"/>
              </w:rPr>
              <w:t>1</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 xml:space="preserve">Середні витрати на облаштування 1 класу безпеки </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тис. грн.</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200,0</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300,0</w:t>
            </w:r>
          </w:p>
        </w:tc>
        <w:tc>
          <w:tcPr>
            <w:tcW w:w="992"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300,0</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300,0</w:t>
            </w:r>
          </w:p>
        </w:tc>
      </w:tr>
      <w:tr w:rsidR="00B46684" w:rsidRPr="00B46684" w:rsidTr="00985FAF">
        <w:trPr>
          <w:trHeight w:hRule="exact" w:val="736"/>
        </w:trPr>
        <w:tc>
          <w:tcPr>
            <w:tcW w:w="719" w:type="dxa"/>
            <w:gridSpan w:val="2"/>
            <w:tcBorders>
              <w:top w:val="single" w:sz="4" w:space="0" w:color="auto"/>
              <w:left w:val="single" w:sz="4" w:space="0" w:color="auto"/>
            </w:tcBorders>
            <w:shd w:val="clear" w:color="auto" w:fill="FFFFFF"/>
            <w:vAlign w:val="center"/>
          </w:tcPr>
          <w:p w:rsidR="00C31F38" w:rsidRPr="00B46684" w:rsidRDefault="00C31F38" w:rsidP="00C31F38">
            <w:pPr>
              <w:tabs>
                <w:tab w:val="left" w:pos="709"/>
              </w:tabs>
              <w:spacing w:before="120"/>
              <w:ind w:left="260"/>
              <w:jc w:val="center"/>
              <w:rPr>
                <w:sz w:val="24"/>
                <w:szCs w:val="24"/>
              </w:rPr>
            </w:pPr>
            <w:r w:rsidRPr="00B46684">
              <w:rPr>
                <w:sz w:val="24"/>
                <w:szCs w:val="24"/>
                <w:shd w:val="clear" w:color="auto" w:fill="FFFFFF"/>
                <w:lang w:eastAsia="uk-UA" w:bidi="uk-UA"/>
              </w:rPr>
              <w:t>2</w:t>
            </w:r>
          </w:p>
        </w:tc>
        <w:tc>
          <w:tcPr>
            <w:tcW w:w="3827"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rPr>
                <w:sz w:val="24"/>
                <w:szCs w:val="24"/>
              </w:rPr>
            </w:pPr>
            <w:r w:rsidRPr="00B46684">
              <w:rPr>
                <w:sz w:val="24"/>
                <w:szCs w:val="24"/>
              </w:rPr>
              <w:t xml:space="preserve">Середні витрати на проведення одного заходу </w:t>
            </w:r>
          </w:p>
        </w:tc>
        <w:tc>
          <w:tcPr>
            <w:tcW w:w="1134" w:type="dxa"/>
            <w:tcBorders>
              <w:top w:val="single" w:sz="4" w:space="0" w:color="auto"/>
              <w:left w:val="single" w:sz="4" w:space="0" w:color="auto"/>
            </w:tcBorders>
            <w:shd w:val="clear" w:color="auto" w:fill="FFFFFF"/>
          </w:tcPr>
          <w:p w:rsidR="00C31F38" w:rsidRPr="00B46684" w:rsidRDefault="00C31F38" w:rsidP="00C31F38">
            <w:pPr>
              <w:tabs>
                <w:tab w:val="left" w:pos="709"/>
              </w:tabs>
              <w:spacing w:before="120"/>
              <w:jc w:val="center"/>
              <w:rPr>
                <w:sz w:val="24"/>
                <w:szCs w:val="24"/>
              </w:rPr>
            </w:pPr>
            <w:r w:rsidRPr="00B46684">
              <w:rPr>
                <w:sz w:val="24"/>
                <w:szCs w:val="24"/>
              </w:rPr>
              <w:t>тис. грн</w:t>
            </w:r>
          </w:p>
        </w:tc>
        <w:tc>
          <w:tcPr>
            <w:tcW w:w="1134"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1,0</w:t>
            </w:r>
          </w:p>
        </w:tc>
        <w:tc>
          <w:tcPr>
            <w:tcW w:w="992" w:type="dxa"/>
            <w:tcBorders>
              <w:top w:val="single" w:sz="4" w:space="0" w:color="auto"/>
              <w:lef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1,4</w:t>
            </w:r>
          </w:p>
        </w:tc>
        <w:tc>
          <w:tcPr>
            <w:tcW w:w="1135" w:type="dxa"/>
            <w:tcBorders>
              <w:top w:val="single" w:sz="4" w:space="0" w:color="auto"/>
              <w:left w:val="single" w:sz="4" w:space="0" w:color="auto"/>
              <w:right w:val="single" w:sz="4" w:space="0" w:color="auto"/>
            </w:tcBorders>
            <w:shd w:val="clear" w:color="auto" w:fill="FFFFFF"/>
          </w:tcPr>
          <w:p w:rsidR="00C31F38" w:rsidRPr="00B46684" w:rsidRDefault="00714834" w:rsidP="00C31F38">
            <w:pPr>
              <w:tabs>
                <w:tab w:val="left" w:pos="709"/>
              </w:tabs>
              <w:spacing w:before="120"/>
              <w:jc w:val="center"/>
              <w:rPr>
                <w:sz w:val="24"/>
                <w:szCs w:val="24"/>
              </w:rPr>
            </w:pPr>
            <w:r w:rsidRPr="00B46684">
              <w:rPr>
                <w:sz w:val="24"/>
                <w:szCs w:val="24"/>
              </w:rPr>
              <w:t>2,0</w:t>
            </w:r>
          </w:p>
        </w:tc>
      </w:tr>
      <w:tr w:rsidR="00B46684" w:rsidRPr="00B46684" w:rsidTr="008877B5">
        <w:trPr>
          <w:trHeight w:hRule="exact" w:val="782"/>
        </w:trPr>
        <w:tc>
          <w:tcPr>
            <w:tcW w:w="719" w:type="dxa"/>
            <w:gridSpan w:val="2"/>
            <w:tcBorders>
              <w:top w:val="single" w:sz="4" w:space="0" w:color="auto"/>
              <w:left w:val="single" w:sz="4" w:space="0" w:color="auto"/>
            </w:tcBorders>
            <w:shd w:val="clear" w:color="auto" w:fill="FFFFFF"/>
            <w:vAlign w:val="center"/>
          </w:tcPr>
          <w:p w:rsidR="001724A0" w:rsidRPr="00B46684" w:rsidRDefault="001724A0" w:rsidP="001724A0">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3</w:t>
            </w:r>
          </w:p>
        </w:tc>
        <w:tc>
          <w:tcPr>
            <w:tcW w:w="3827" w:type="dxa"/>
            <w:tcBorders>
              <w:top w:val="single" w:sz="4" w:space="0" w:color="auto"/>
              <w:left w:val="single" w:sz="4" w:space="0" w:color="auto"/>
            </w:tcBorders>
            <w:shd w:val="clear" w:color="auto" w:fill="FFFFFF"/>
          </w:tcPr>
          <w:p w:rsidR="001724A0" w:rsidRPr="00B46684" w:rsidRDefault="001724A0" w:rsidP="001724A0">
            <w:pPr>
              <w:tabs>
                <w:tab w:val="left" w:pos="709"/>
              </w:tabs>
              <w:spacing w:before="120"/>
              <w:rPr>
                <w:sz w:val="24"/>
                <w:szCs w:val="24"/>
              </w:rPr>
            </w:pPr>
            <w:r w:rsidRPr="00B46684">
              <w:rPr>
                <w:sz w:val="24"/>
                <w:szCs w:val="24"/>
              </w:rPr>
              <w:t xml:space="preserve">Середні витрати на облаштування 1 поліцейської  станції </w:t>
            </w:r>
          </w:p>
        </w:tc>
        <w:tc>
          <w:tcPr>
            <w:tcW w:w="1134" w:type="dxa"/>
            <w:tcBorders>
              <w:top w:val="single" w:sz="4" w:space="0" w:color="auto"/>
              <w:left w:val="single" w:sz="4" w:space="0" w:color="auto"/>
            </w:tcBorders>
            <w:shd w:val="clear" w:color="auto" w:fill="FFFFFF"/>
          </w:tcPr>
          <w:p w:rsidR="001724A0" w:rsidRPr="00B46684" w:rsidRDefault="001724A0" w:rsidP="001724A0">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tcBorders>
            <w:shd w:val="clear" w:color="auto" w:fill="FFFFFF"/>
          </w:tcPr>
          <w:p w:rsidR="001724A0" w:rsidRPr="00B46684" w:rsidRDefault="001724A0" w:rsidP="001724A0">
            <w:pPr>
              <w:tabs>
                <w:tab w:val="left" w:pos="709"/>
              </w:tabs>
              <w:spacing w:before="120"/>
              <w:jc w:val="center"/>
              <w:rPr>
                <w:sz w:val="24"/>
                <w:szCs w:val="24"/>
              </w:rPr>
            </w:pPr>
            <w:r w:rsidRPr="00B46684">
              <w:rPr>
                <w:sz w:val="24"/>
                <w:szCs w:val="24"/>
              </w:rPr>
              <w:t>1200,0</w:t>
            </w:r>
          </w:p>
        </w:tc>
        <w:tc>
          <w:tcPr>
            <w:tcW w:w="1134" w:type="dxa"/>
            <w:tcBorders>
              <w:top w:val="single" w:sz="4" w:space="0" w:color="auto"/>
              <w:left w:val="single" w:sz="4" w:space="0" w:color="auto"/>
            </w:tcBorders>
            <w:shd w:val="clear" w:color="auto" w:fill="FFFFFF"/>
          </w:tcPr>
          <w:p w:rsidR="001724A0" w:rsidRPr="00B46684" w:rsidRDefault="009C74A2" w:rsidP="001724A0">
            <w:pPr>
              <w:tabs>
                <w:tab w:val="left" w:pos="709"/>
              </w:tabs>
              <w:spacing w:before="120"/>
              <w:jc w:val="center"/>
              <w:rPr>
                <w:sz w:val="24"/>
                <w:szCs w:val="24"/>
              </w:rPr>
            </w:pPr>
            <w:r w:rsidRPr="00B46684">
              <w:rPr>
                <w:sz w:val="24"/>
                <w:szCs w:val="24"/>
              </w:rPr>
              <w:t>1160</w:t>
            </w:r>
            <w:r w:rsidR="001724A0" w:rsidRPr="00B46684">
              <w:rPr>
                <w:sz w:val="24"/>
                <w:szCs w:val="24"/>
              </w:rPr>
              <w:t>,</w:t>
            </w:r>
            <w:r w:rsidR="00026FF2" w:rsidRPr="00B46684">
              <w:rPr>
                <w:sz w:val="24"/>
                <w:szCs w:val="24"/>
              </w:rPr>
              <w:t>5</w:t>
            </w:r>
          </w:p>
        </w:tc>
        <w:tc>
          <w:tcPr>
            <w:tcW w:w="992" w:type="dxa"/>
            <w:tcBorders>
              <w:top w:val="single" w:sz="4" w:space="0" w:color="auto"/>
              <w:left w:val="single" w:sz="4" w:space="0" w:color="auto"/>
            </w:tcBorders>
            <w:shd w:val="clear" w:color="auto" w:fill="FFFFFF"/>
          </w:tcPr>
          <w:p w:rsidR="001724A0" w:rsidRPr="00B46684" w:rsidRDefault="001724A0" w:rsidP="00026FF2">
            <w:pPr>
              <w:tabs>
                <w:tab w:val="left" w:pos="709"/>
              </w:tabs>
              <w:spacing w:before="120"/>
              <w:jc w:val="center"/>
              <w:rPr>
                <w:sz w:val="24"/>
                <w:szCs w:val="24"/>
              </w:rPr>
            </w:pPr>
            <w:r w:rsidRPr="00B46684">
              <w:rPr>
                <w:sz w:val="24"/>
                <w:szCs w:val="24"/>
              </w:rPr>
              <w:t>1</w:t>
            </w:r>
            <w:r w:rsidR="00026FF2" w:rsidRPr="00B46684">
              <w:rPr>
                <w:sz w:val="24"/>
                <w:szCs w:val="24"/>
              </w:rPr>
              <w:t>200</w:t>
            </w:r>
            <w:r w:rsidRPr="00B46684">
              <w:rPr>
                <w:sz w:val="24"/>
                <w:szCs w:val="24"/>
              </w:rPr>
              <w:t>,0</w:t>
            </w:r>
          </w:p>
        </w:tc>
        <w:tc>
          <w:tcPr>
            <w:tcW w:w="1135" w:type="dxa"/>
            <w:tcBorders>
              <w:top w:val="single" w:sz="4" w:space="0" w:color="auto"/>
              <w:left w:val="single" w:sz="4" w:space="0" w:color="auto"/>
              <w:right w:val="single" w:sz="4" w:space="0" w:color="auto"/>
            </w:tcBorders>
            <w:shd w:val="clear" w:color="auto" w:fill="FFFFFF"/>
          </w:tcPr>
          <w:p w:rsidR="001724A0" w:rsidRPr="00B46684" w:rsidRDefault="001724A0" w:rsidP="00026FF2">
            <w:pPr>
              <w:tabs>
                <w:tab w:val="left" w:pos="709"/>
              </w:tabs>
              <w:spacing w:before="120"/>
              <w:jc w:val="center"/>
              <w:rPr>
                <w:sz w:val="24"/>
                <w:szCs w:val="24"/>
              </w:rPr>
            </w:pPr>
            <w:r w:rsidRPr="00B46684">
              <w:rPr>
                <w:sz w:val="24"/>
                <w:szCs w:val="24"/>
              </w:rPr>
              <w:t>1</w:t>
            </w:r>
            <w:r w:rsidR="00026FF2" w:rsidRPr="00B46684">
              <w:rPr>
                <w:sz w:val="24"/>
                <w:szCs w:val="24"/>
              </w:rPr>
              <w:t>200</w:t>
            </w:r>
            <w:r w:rsidRPr="00B46684">
              <w:rPr>
                <w:sz w:val="24"/>
                <w:szCs w:val="24"/>
              </w:rPr>
              <w:t>,0</w:t>
            </w:r>
          </w:p>
        </w:tc>
      </w:tr>
      <w:tr w:rsidR="00B46684" w:rsidRPr="00B46684" w:rsidTr="000265CD">
        <w:trPr>
          <w:trHeight w:hRule="exact" w:val="817"/>
        </w:trPr>
        <w:tc>
          <w:tcPr>
            <w:tcW w:w="719" w:type="dxa"/>
            <w:gridSpan w:val="2"/>
            <w:tcBorders>
              <w:top w:val="single" w:sz="4" w:space="0" w:color="auto"/>
              <w:left w:val="single" w:sz="4" w:space="0" w:color="auto"/>
            </w:tcBorders>
            <w:shd w:val="clear" w:color="auto" w:fill="FFFFFF"/>
            <w:vAlign w:val="center"/>
          </w:tcPr>
          <w:p w:rsidR="00714834" w:rsidRPr="00B46684" w:rsidRDefault="00714834" w:rsidP="00714834">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 xml:space="preserve">4. </w:t>
            </w:r>
          </w:p>
        </w:tc>
        <w:tc>
          <w:tcPr>
            <w:tcW w:w="3827" w:type="dxa"/>
            <w:tcBorders>
              <w:top w:val="single" w:sz="4" w:space="0" w:color="auto"/>
              <w:left w:val="single" w:sz="4" w:space="0" w:color="auto"/>
            </w:tcBorders>
            <w:shd w:val="clear" w:color="auto" w:fill="FFFFFF"/>
          </w:tcPr>
          <w:p w:rsidR="00714834" w:rsidRPr="00B46684" w:rsidRDefault="00714834" w:rsidP="00714834">
            <w:pPr>
              <w:tabs>
                <w:tab w:val="left" w:pos="709"/>
              </w:tabs>
              <w:spacing w:before="120"/>
              <w:rPr>
                <w:sz w:val="24"/>
                <w:szCs w:val="24"/>
              </w:rPr>
            </w:pPr>
            <w:r w:rsidRPr="00B46684">
              <w:rPr>
                <w:sz w:val="24"/>
                <w:szCs w:val="24"/>
              </w:rPr>
              <w:t xml:space="preserve">Середні витрати на 1 особу яка скористалася послугою Служби </w:t>
            </w:r>
          </w:p>
        </w:tc>
        <w:tc>
          <w:tcPr>
            <w:tcW w:w="1134" w:type="dxa"/>
            <w:tcBorders>
              <w:top w:val="single" w:sz="4" w:space="0" w:color="auto"/>
              <w:left w:val="single" w:sz="4" w:space="0" w:color="auto"/>
            </w:tcBorders>
            <w:shd w:val="clear" w:color="auto" w:fill="FFFFFF"/>
          </w:tcPr>
          <w:p w:rsidR="00714834" w:rsidRPr="00B46684" w:rsidRDefault="00714834" w:rsidP="00714834">
            <w:pPr>
              <w:tabs>
                <w:tab w:val="left" w:pos="709"/>
              </w:tabs>
              <w:spacing w:before="120"/>
              <w:jc w:val="center"/>
              <w:rPr>
                <w:sz w:val="24"/>
                <w:szCs w:val="24"/>
              </w:rPr>
            </w:pPr>
            <w:r w:rsidRPr="00B46684">
              <w:rPr>
                <w:sz w:val="24"/>
                <w:szCs w:val="24"/>
              </w:rPr>
              <w:t>тис.грн</w:t>
            </w:r>
          </w:p>
        </w:tc>
        <w:tc>
          <w:tcPr>
            <w:tcW w:w="1134" w:type="dxa"/>
            <w:tcBorders>
              <w:top w:val="single" w:sz="4" w:space="0" w:color="auto"/>
              <w:left w:val="single" w:sz="4" w:space="0" w:color="auto"/>
            </w:tcBorders>
            <w:shd w:val="clear" w:color="auto" w:fill="FFFFFF"/>
          </w:tcPr>
          <w:p w:rsidR="00714834" w:rsidRPr="00B46684" w:rsidRDefault="00714834" w:rsidP="000E0384">
            <w:pPr>
              <w:tabs>
                <w:tab w:val="left" w:pos="709"/>
              </w:tabs>
              <w:spacing w:before="120"/>
              <w:jc w:val="center"/>
              <w:rPr>
                <w:sz w:val="24"/>
                <w:szCs w:val="24"/>
              </w:rPr>
            </w:pPr>
            <w:r w:rsidRPr="00B46684">
              <w:rPr>
                <w:sz w:val="24"/>
                <w:szCs w:val="24"/>
              </w:rPr>
              <w:t>2</w:t>
            </w:r>
            <w:r w:rsidR="000E0384" w:rsidRPr="00B46684">
              <w:rPr>
                <w:sz w:val="24"/>
                <w:szCs w:val="24"/>
              </w:rPr>
              <w:t>2,5</w:t>
            </w:r>
          </w:p>
        </w:tc>
        <w:tc>
          <w:tcPr>
            <w:tcW w:w="1134" w:type="dxa"/>
            <w:tcBorders>
              <w:top w:val="single" w:sz="4" w:space="0" w:color="auto"/>
              <w:left w:val="single" w:sz="4" w:space="0" w:color="auto"/>
            </w:tcBorders>
            <w:shd w:val="clear" w:color="auto" w:fill="FFFFFF"/>
          </w:tcPr>
          <w:p w:rsidR="00714834" w:rsidRPr="00B46684" w:rsidRDefault="000E0384" w:rsidP="008C5B14">
            <w:pPr>
              <w:tabs>
                <w:tab w:val="left" w:pos="709"/>
              </w:tabs>
              <w:spacing w:before="120"/>
              <w:jc w:val="center"/>
              <w:rPr>
                <w:sz w:val="24"/>
                <w:szCs w:val="24"/>
              </w:rPr>
            </w:pPr>
            <w:r w:rsidRPr="00B46684">
              <w:rPr>
                <w:sz w:val="24"/>
                <w:szCs w:val="24"/>
              </w:rPr>
              <w:t>25,0</w:t>
            </w:r>
          </w:p>
        </w:tc>
        <w:tc>
          <w:tcPr>
            <w:tcW w:w="992" w:type="dxa"/>
            <w:tcBorders>
              <w:top w:val="single" w:sz="4" w:space="0" w:color="auto"/>
              <w:left w:val="single" w:sz="4" w:space="0" w:color="auto"/>
            </w:tcBorders>
            <w:shd w:val="clear" w:color="auto" w:fill="FFFFFF"/>
          </w:tcPr>
          <w:p w:rsidR="00714834" w:rsidRPr="00B46684" w:rsidRDefault="000E0384" w:rsidP="00714834">
            <w:pPr>
              <w:tabs>
                <w:tab w:val="left" w:pos="709"/>
              </w:tabs>
              <w:spacing w:before="120"/>
              <w:jc w:val="center"/>
              <w:rPr>
                <w:sz w:val="24"/>
                <w:szCs w:val="24"/>
              </w:rPr>
            </w:pPr>
            <w:r w:rsidRPr="00B46684">
              <w:rPr>
                <w:sz w:val="24"/>
                <w:szCs w:val="24"/>
              </w:rPr>
              <w:t>25,7</w:t>
            </w:r>
          </w:p>
        </w:tc>
        <w:tc>
          <w:tcPr>
            <w:tcW w:w="1135" w:type="dxa"/>
            <w:tcBorders>
              <w:top w:val="single" w:sz="4" w:space="0" w:color="auto"/>
              <w:left w:val="single" w:sz="4" w:space="0" w:color="auto"/>
              <w:right w:val="single" w:sz="4" w:space="0" w:color="auto"/>
            </w:tcBorders>
            <w:shd w:val="clear" w:color="auto" w:fill="FFFFFF"/>
          </w:tcPr>
          <w:p w:rsidR="00714834" w:rsidRPr="00B46684" w:rsidRDefault="000E0384" w:rsidP="00714834">
            <w:pPr>
              <w:tabs>
                <w:tab w:val="left" w:pos="709"/>
              </w:tabs>
              <w:spacing w:before="120"/>
              <w:jc w:val="center"/>
              <w:rPr>
                <w:sz w:val="24"/>
                <w:szCs w:val="24"/>
              </w:rPr>
            </w:pPr>
            <w:r w:rsidRPr="00B46684">
              <w:rPr>
                <w:sz w:val="24"/>
                <w:szCs w:val="24"/>
              </w:rPr>
              <w:t>26,7</w:t>
            </w:r>
          </w:p>
        </w:tc>
      </w:tr>
      <w:tr w:rsidR="00B46684" w:rsidRPr="00B46684" w:rsidTr="000265CD">
        <w:trPr>
          <w:trHeight w:hRule="exact" w:val="417"/>
        </w:trPr>
        <w:tc>
          <w:tcPr>
            <w:tcW w:w="719" w:type="dxa"/>
            <w:gridSpan w:val="2"/>
            <w:tcBorders>
              <w:top w:val="single" w:sz="4" w:space="0" w:color="auto"/>
              <w:left w:val="single" w:sz="4" w:space="0" w:color="auto"/>
            </w:tcBorders>
            <w:shd w:val="clear" w:color="auto" w:fill="FFFFFF"/>
          </w:tcPr>
          <w:p w:rsidR="00714834" w:rsidRPr="00B46684" w:rsidRDefault="00714834" w:rsidP="00714834">
            <w:pPr>
              <w:tabs>
                <w:tab w:val="left" w:pos="709"/>
              </w:tabs>
              <w:spacing w:before="120"/>
              <w:rPr>
                <w:sz w:val="24"/>
                <w:szCs w:val="24"/>
              </w:rPr>
            </w:pPr>
          </w:p>
        </w:tc>
        <w:tc>
          <w:tcPr>
            <w:tcW w:w="9356" w:type="dxa"/>
            <w:gridSpan w:val="6"/>
            <w:tcBorders>
              <w:top w:val="single" w:sz="4" w:space="0" w:color="auto"/>
              <w:right w:val="single" w:sz="4" w:space="0" w:color="auto"/>
            </w:tcBorders>
            <w:shd w:val="clear" w:color="auto" w:fill="FFFFFF"/>
          </w:tcPr>
          <w:p w:rsidR="00714834" w:rsidRPr="00B46684" w:rsidRDefault="00714834" w:rsidP="00714834">
            <w:pPr>
              <w:tabs>
                <w:tab w:val="left" w:pos="709"/>
              </w:tabs>
              <w:spacing w:before="120"/>
              <w:ind w:left="3200"/>
              <w:rPr>
                <w:sz w:val="24"/>
                <w:szCs w:val="24"/>
              </w:rPr>
            </w:pPr>
            <w:r w:rsidRPr="00B46684">
              <w:rPr>
                <w:sz w:val="24"/>
                <w:szCs w:val="24"/>
                <w:shd w:val="clear" w:color="auto" w:fill="FFFFFF"/>
                <w:lang w:eastAsia="uk-UA" w:bidi="uk-UA"/>
              </w:rPr>
              <w:t>IV. Показники якості</w:t>
            </w:r>
          </w:p>
        </w:tc>
      </w:tr>
      <w:tr w:rsidR="00B46684" w:rsidRPr="00B46684" w:rsidTr="008877B5">
        <w:trPr>
          <w:trHeight w:hRule="exact" w:val="712"/>
        </w:trPr>
        <w:tc>
          <w:tcPr>
            <w:tcW w:w="719" w:type="dxa"/>
            <w:gridSpan w:val="2"/>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ind w:left="260"/>
              <w:jc w:val="center"/>
              <w:rPr>
                <w:sz w:val="24"/>
                <w:szCs w:val="24"/>
              </w:rPr>
            </w:pPr>
            <w:r w:rsidRPr="00B46684">
              <w:rPr>
                <w:sz w:val="24"/>
                <w:szCs w:val="24"/>
                <w:shd w:val="clear" w:color="auto" w:fill="FFFFFF"/>
                <w:lang w:eastAsia="uk-UA" w:bidi="uk-UA"/>
              </w:rPr>
              <w:t>1</w:t>
            </w:r>
          </w:p>
        </w:tc>
        <w:tc>
          <w:tcPr>
            <w:tcW w:w="3827"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rPr>
                <w:sz w:val="24"/>
                <w:szCs w:val="24"/>
              </w:rPr>
            </w:pPr>
            <w:r w:rsidRPr="00B46684">
              <w:rPr>
                <w:sz w:val="24"/>
                <w:szCs w:val="24"/>
              </w:rPr>
              <w:t xml:space="preserve">Рівень забезпеченості закладів класами безпеки </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28,6</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35,7</w:t>
            </w:r>
          </w:p>
        </w:tc>
        <w:tc>
          <w:tcPr>
            <w:tcW w:w="992"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42,8</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50,0</w:t>
            </w:r>
          </w:p>
        </w:tc>
      </w:tr>
      <w:tr w:rsidR="00B46684" w:rsidRPr="00B46684" w:rsidTr="008877B5">
        <w:trPr>
          <w:trHeight w:hRule="exact" w:val="694"/>
        </w:trPr>
        <w:tc>
          <w:tcPr>
            <w:tcW w:w="719" w:type="dxa"/>
            <w:gridSpan w:val="2"/>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2</w:t>
            </w:r>
          </w:p>
        </w:tc>
        <w:tc>
          <w:tcPr>
            <w:tcW w:w="3827"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rPr>
                <w:sz w:val="24"/>
                <w:szCs w:val="24"/>
              </w:rPr>
            </w:pPr>
            <w:r w:rsidRPr="00B46684">
              <w:rPr>
                <w:sz w:val="24"/>
                <w:szCs w:val="24"/>
              </w:rPr>
              <w:t xml:space="preserve">Рівень підвищення обізнаності населення </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30,0</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60,0</w:t>
            </w:r>
          </w:p>
        </w:tc>
        <w:tc>
          <w:tcPr>
            <w:tcW w:w="992"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75,0</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90,0</w:t>
            </w:r>
          </w:p>
        </w:tc>
      </w:tr>
      <w:tr w:rsidR="00B46684" w:rsidRPr="00B46684" w:rsidTr="008877B5">
        <w:trPr>
          <w:trHeight w:hRule="exact" w:val="705"/>
        </w:trPr>
        <w:tc>
          <w:tcPr>
            <w:tcW w:w="719" w:type="dxa"/>
            <w:gridSpan w:val="2"/>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lastRenderedPageBreak/>
              <w:t>3</w:t>
            </w:r>
          </w:p>
        </w:tc>
        <w:tc>
          <w:tcPr>
            <w:tcW w:w="3827"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rPr>
                <w:sz w:val="24"/>
                <w:szCs w:val="24"/>
              </w:rPr>
            </w:pPr>
            <w:r w:rsidRPr="00B46684">
              <w:rPr>
                <w:sz w:val="24"/>
                <w:szCs w:val="24"/>
              </w:rPr>
              <w:t xml:space="preserve"> Динаміка задоволення громади рівнем безпеки</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12,5</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3163BB" w:rsidP="00714834">
            <w:pPr>
              <w:tabs>
                <w:tab w:val="left" w:pos="709"/>
              </w:tabs>
              <w:spacing w:before="120"/>
              <w:jc w:val="center"/>
              <w:rPr>
                <w:sz w:val="24"/>
                <w:szCs w:val="24"/>
              </w:rPr>
            </w:pPr>
            <w:r w:rsidRPr="00B46684">
              <w:rPr>
                <w:sz w:val="24"/>
                <w:szCs w:val="24"/>
              </w:rPr>
              <w:t>62,5</w:t>
            </w:r>
          </w:p>
        </w:tc>
        <w:tc>
          <w:tcPr>
            <w:tcW w:w="992" w:type="dxa"/>
            <w:tcBorders>
              <w:top w:val="single" w:sz="4" w:space="0" w:color="auto"/>
              <w:left w:val="single" w:sz="4" w:space="0" w:color="auto"/>
              <w:bottom w:val="single" w:sz="4" w:space="0" w:color="auto"/>
            </w:tcBorders>
            <w:shd w:val="clear" w:color="auto" w:fill="FFFFFF"/>
            <w:vAlign w:val="center"/>
          </w:tcPr>
          <w:p w:rsidR="00714834" w:rsidRPr="00B46684" w:rsidRDefault="003163BB" w:rsidP="00714834">
            <w:pPr>
              <w:tabs>
                <w:tab w:val="left" w:pos="709"/>
              </w:tabs>
              <w:spacing w:before="120"/>
              <w:jc w:val="center"/>
              <w:rPr>
                <w:sz w:val="24"/>
                <w:szCs w:val="24"/>
              </w:rPr>
            </w:pPr>
            <w:r w:rsidRPr="00B46684">
              <w:rPr>
                <w:sz w:val="24"/>
                <w:szCs w:val="24"/>
              </w:rPr>
              <w:t>75,0</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714834" w:rsidRPr="00B46684" w:rsidRDefault="003163BB" w:rsidP="00714834">
            <w:pPr>
              <w:tabs>
                <w:tab w:val="left" w:pos="709"/>
              </w:tabs>
              <w:spacing w:before="120"/>
              <w:jc w:val="center"/>
              <w:rPr>
                <w:sz w:val="24"/>
                <w:szCs w:val="24"/>
              </w:rPr>
            </w:pPr>
            <w:r w:rsidRPr="00B46684">
              <w:rPr>
                <w:sz w:val="24"/>
                <w:szCs w:val="24"/>
              </w:rPr>
              <w:t>87,5</w:t>
            </w:r>
          </w:p>
        </w:tc>
      </w:tr>
      <w:tr w:rsidR="00B46684" w:rsidRPr="00B46684" w:rsidTr="008877B5">
        <w:trPr>
          <w:trHeight w:hRule="exact" w:val="1012"/>
        </w:trPr>
        <w:tc>
          <w:tcPr>
            <w:tcW w:w="719" w:type="dxa"/>
            <w:gridSpan w:val="2"/>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ind w:left="260"/>
              <w:jc w:val="center"/>
              <w:rPr>
                <w:sz w:val="24"/>
                <w:szCs w:val="24"/>
                <w:shd w:val="clear" w:color="auto" w:fill="FFFFFF"/>
                <w:lang w:eastAsia="uk-UA" w:bidi="uk-UA"/>
              </w:rPr>
            </w:pPr>
            <w:r w:rsidRPr="00B46684">
              <w:rPr>
                <w:sz w:val="24"/>
                <w:szCs w:val="24"/>
                <w:shd w:val="clear" w:color="auto" w:fill="FFFFFF"/>
                <w:lang w:eastAsia="uk-UA" w:bidi="uk-UA"/>
              </w:rPr>
              <w:t xml:space="preserve">4. </w:t>
            </w:r>
          </w:p>
        </w:tc>
        <w:tc>
          <w:tcPr>
            <w:tcW w:w="3827"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rPr>
                <w:sz w:val="24"/>
                <w:szCs w:val="24"/>
              </w:rPr>
            </w:pPr>
            <w:r w:rsidRPr="00B46684">
              <w:rPr>
                <w:sz w:val="24"/>
                <w:szCs w:val="24"/>
              </w:rPr>
              <w:t xml:space="preserve"> Рівень забезпеченості послугами осіб, які скористалися послугами Служби</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100</w:t>
            </w:r>
          </w:p>
        </w:tc>
        <w:tc>
          <w:tcPr>
            <w:tcW w:w="1134"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100</w:t>
            </w:r>
          </w:p>
        </w:tc>
        <w:tc>
          <w:tcPr>
            <w:tcW w:w="992" w:type="dxa"/>
            <w:tcBorders>
              <w:top w:val="single" w:sz="4" w:space="0" w:color="auto"/>
              <w:left w:val="single" w:sz="4" w:space="0" w:color="auto"/>
              <w:bottom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100</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714834" w:rsidRPr="00B46684" w:rsidRDefault="00714834" w:rsidP="00714834">
            <w:pPr>
              <w:tabs>
                <w:tab w:val="left" w:pos="709"/>
              </w:tabs>
              <w:spacing w:before="120"/>
              <w:jc w:val="center"/>
              <w:rPr>
                <w:sz w:val="24"/>
                <w:szCs w:val="24"/>
              </w:rPr>
            </w:pPr>
            <w:r w:rsidRPr="00B46684">
              <w:rPr>
                <w:sz w:val="24"/>
                <w:szCs w:val="24"/>
              </w:rPr>
              <w:t>100</w:t>
            </w:r>
          </w:p>
        </w:tc>
      </w:tr>
    </w:tbl>
    <w:p w:rsidR="00B25F09" w:rsidRPr="00B46684" w:rsidRDefault="00B25F09" w:rsidP="00B25F09">
      <w:pPr>
        <w:widowControl/>
        <w:tabs>
          <w:tab w:val="left" w:pos="851"/>
        </w:tabs>
        <w:autoSpaceDE/>
        <w:autoSpaceDN/>
        <w:adjustRightInd/>
        <w:jc w:val="both"/>
        <w:rPr>
          <w:sz w:val="28"/>
          <w:szCs w:val="28"/>
          <w:lang w:eastAsia="uk-UA"/>
        </w:rPr>
      </w:pPr>
    </w:p>
    <w:p w:rsidR="000265CD" w:rsidRPr="00B46684" w:rsidRDefault="000265CD" w:rsidP="00B25F09">
      <w:pPr>
        <w:widowControl/>
        <w:tabs>
          <w:tab w:val="left" w:pos="851"/>
        </w:tabs>
        <w:autoSpaceDE/>
        <w:autoSpaceDN/>
        <w:adjustRightInd/>
        <w:jc w:val="center"/>
        <w:rPr>
          <w:b/>
          <w:bCs/>
          <w:sz w:val="28"/>
          <w:szCs w:val="28"/>
          <w:lang w:eastAsia="uk-UA"/>
        </w:rPr>
      </w:pPr>
    </w:p>
    <w:p w:rsidR="00B25F09" w:rsidRPr="00B46684" w:rsidRDefault="00B25F09" w:rsidP="00B25F09">
      <w:pPr>
        <w:widowControl/>
        <w:tabs>
          <w:tab w:val="left" w:pos="851"/>
        </w:tabs>
        <w:autoSpaceDE/>
        <w:autoSpaceDN/>
        <w:adjustRightInd/>
        <w:jc w:val="center"/>
        <w:rPr>
          <w:b/>
          <w:bCs/>
          <w:sz w:val="28"/>
          <w:szCs w:val="28"/>
          <w:lang w:eastAsia="uk-UA"/>
        </w:rPr>
      </w:pPr>
      <w:r w:rsidRPr="00B46684">
        <w:rPr>
          <w:b/>
          <w:bCs/>
          <w:sz w:val="28"/>
          <w:szCs w:val="28"/>
          <w:lang w:eastAsia="uk-UA"/>
        </w:rPr>
        <w:t>5. Очікувані результати від виконання Програми</w:t>
      </w:r>
    </w:p>
    <w:p w:rsidR="0097071D" w:rsidRPr="00B46684" w:rsidRDefault="00B25F09" w:rsidP="0097071D">
      <w:pPr>
        <w:widowControl/>
        <w:tabs>
          <w:tab w:val="left" w:pos="851"/>
        </w:tabs>
        <w:autoSpaceDE/>
        <w:autoSpaceDN/>
        <w:adjustRightInd/>
        <w:ind w:firstLine="709"/>
        <w:jc w:val="both"/>
        <w:rPr>
          <w:sz w:val="28"/>
          <w:szCs w:val="28"/>
          <w:lang w:eastAsia="uk-UA"/>
        </w:rPr>
      </w:pPr>
      <w:r w:rsidRPr="00B46684">
        <w:rPr>
          <w:sz w:val="28"/>
          <w:szCs w:val="28"/>
          <w:lang w:eastAsia="uk-UA"/>
        </w:rPr>
        <w:t xml:space="preserve">Реалізація Програми забезпечить досягнення якісних змін у сфері профілактики правопорушень, охорони громадського порядку та зміцнення безпеки на території Звягельської міської територіальної громади. </w:t>
      </w:r>
    </w:p>
    <w:p w:rsidR="00B25F09" w:rsidRPr="00B46684" w:rsidRDefault="00B25F09" w:rsidP="0097071D">
      <w:pPr>
        <w:widowControl/>
        <w:tabs>
          <w:tab w:val="left" w:pos="851"/>
        </w:tabs>
        <w:autoSpaceDE/>
        <w:autoSpaceDN/>
        <w:adjustRightInd/>
        <w:ind w:firstLine="709"/>
        <w:jc w:val="both"/>
        <w:rPr>
          <w:sz w:val="28"/>
          <w:szCs w:val="28"/>
          <w:lang w:eastAsia="uk-UA"/>
        </w:rPr>
      </w:pPr>
      <w:r w:rsidRPr="00B46684">
        <w:rPr>
          <w:sz w:val="28"/>
          <w:szCs w:val="28"/>
          <w:lang w:eastAsia="uk-UA"/>
        </w:rPr>
        <w:t>Очікуваними результатами виконання Програми є:</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Зменшення рівня кримінальних правопорушень</w:t>
      </w:r>
      <w:r w:rsidRPr="00B46684">
        <w:rPr>
          <w:sz w:val="28"/>
          <w:szCs w:val="28"/>
          <w:lang w:eastAsia="uk-UA"/>
        </w:rPr>
        <w:t>, насамперед у сфері сімейно-побутових конфліктів, злочинів проти власності, шахрайств, у тому числі пов’язаних з використанням банківських платіжних інструментів та мережі Інтернет.</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Зниження рівня латентності правопорушень</w:t>
      </w:r>
      <w:r w:rsidRPr="00B46684">
        <w:rPr>
          <w:sz w:val="28"/>
          <w:szCs w:val="28"/>
          <w:lang w:eastAsia="uk-UA"/>
        </w:rPr>
        <w:t xml:space="preserve"> шляхом посилення взаємодії поліції з громадськістю, підвищення оперативності реагування на повідомлення та покращення довіри населення до правоохоронних органів.</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Підвищення рівня захисту житлових і майнових прав соціально вразливих категорій населення</w:t>
      </w:r>
      <w:r w:rsidRPr="00B46684">
        <w:rPr>
          <w:sz w:val="28"/>
          <w:szCs w:val="28"/>
          <w:lang w:eastAsia="uk-UA"/>
        </w:rPr>
        <w:t>, у тому числі осіб похилого віку, людей з інвалідністю, дітей-сиріт, самотніх громадян та осіб, які потребують піклування.</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Покращення умов утримання осіб у Звягельському ізоляторі тимчасового тримання</w:t>
      </w:r>
      <w:r w:rsidRPr="00B46684">
        <w:rPr>
          <w:sz w:val="28"/>
          <w:szCs w:val="28"/>
          <w:lang w:eastAsia="uk-UA"/>
        </w:rPr>
        <w:t>, приведення їх у відповідність до міжнародних стандартів шляхом оновлення матеріально-технічної бази та здійснення необхідних ремонтних робіт.</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Зменшення кількості дітей, які перебувають без нагляду</w:t>
      </w:r>
      <w:r w:rsidRPr="00B46684">
        <w:rPr>
          <w:sz w:val="28"/>
          <w:szCs w:val="28"/>
          <w:lang w:eastAsia="uk-UA"/>
        </w:rPr>
        <w:t>, а також зниження рівня дитячої алкоголізації та наркотизації через активізацію профілактичної та виховної роботи.</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Підвищення оперативності реагування поліції на повідомлення про правопорушення</w:t>
      </w:r>
      <w:r w:rsidRPr="00B46684">
        <w:rPr>
          <w:sz w:val="28"/>
          <w:szCs w:val="28"/>
          <w:lang w:eastAsia="uk-UA"/>
        </w:rPr>
        <w:t>, зменшення часу прибуття на виклики та більш ефективне документування правопорушень.</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Зміцнення партнерської взаємодії поліції та громади</w:t>
      </w:r>
      <w:r w:rsidRPr="00B46684">
        <w:rPr>
          <w:sz w:val="28"/>
          <w:szCs w:val="28"/>
          <w:lang w:eastAsia="uk-UA"/>
        </w:rPr>
        <w:t>, збільшення кількості громадських помічників, активізація діяльності громадських формувань з охорони порядку та їх участі у превентивних заходах.</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Покращення матеріально-технічного забезпечення правоохоронних органів</w:t>
      </w:r>
      <w:r w:rsidR="00C00DD1" w:rsidRPr="00B46684">
        <w:rPr>
          <w:sz w:val="28"/>
          <w:szCs w:val="28"/>
          <w:lang w:eastAsia="uk-UA"/>
        </w:rPr>
        <w:t xml:space="preserve">: </w:t>
      </w:r>
      <w:r w:rsidRPr="00B46684">
        <w:rPr>
          <w:sz w:val="28"/>
          <w:szCs w:val="28"/>
          <w:lang w:eastAsia="uk-UA"/>
        </w:rPr>
        <w:t>оновлення автопарку, придбання засобів зв’язку, сучасного спорядження, техніки та обладнання для потреб профілактики та охорони громадського порядку.</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Розширення можливостей використання сучасних інформаційних технологій</w:t>
      </w:r>
      <w:r w:rsidRPr="00B46684">
        <w:rPr>
          <w:sz w:val="28"/>
          <w:szCs w:val="28"/>
          <w:lang w:eastAsia="uk-UA"/>
        </w:rPr>
        <w:t>, систем відеоспостереження та аналітичних інструментів, що сприятиме оперативній ідентифікації загроз та підвищенню ефективності роботи підрозділів поліції.</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Зменшення впливу негативних соціально-економічних чинників на криміногенну ситуацію</w:t>
      </w:r>
      <w:r w:rsidRPr="00B46684">
        <w:rPr>
          <w:sz w:val="28"/>
          <w:szCs w:val="28"/>
          <w:lang w:eastAsia="uk-UA"/>
        </w:rPr>
        <w:t xml:space="preserve"> через розвиток соціальної роботи, партнерства з органами влади, захист вразливих категорій та проведення заходів із підтримки громадян.</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Підвищення рівня правової обізнаності населення</w:t>
      </w:r>
      <w:r w:rsidRPr="00B46684">
        <w:rPr>
          <w:sz w:val="28"/>
          <w:szCs w:val="28"/>
          <w:lang w:eastAsia="uk-UA"/>
        </w:rPr>
        <w:t>, формування правової культури та нульової толерантності до злочинності, насильства й дискримінації шляхом проведення системних інформаційно-просвітницьких заходів.</w:t>
      </w:r>
    </w:p>
    <w:p w:rsidR="00B25F09" w:rsidRPr="00B46684" w:rsidRDefault="00B25F09" w:rsidP="00201C0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t>Удосконалення нормативно-правового та фінансового забезпечення превентивної діяльності</w:t>
      </w:r>
      <w:r w:rsidRPr="00B46684">
        <w:rPr>
          <w:sz w:val="28"/>
          <w:szCs w:val="28"/>
          <w:lang w:eastAsia="uk-UA"/>
        </w:rPr>
        <w:t>, що дозволить оперативно реагувати на нові виклики.</w:t>
      </w:r>
    </w:p>
    <w:p w:rsidR="0097071D" w:rsidRPr="00B46684" w:rsidRDefault="00B25F09" w:rsidP="0097071D">
      <w:pPr>
        <w:widowControl/>
        <w:numPr>
          <w:ilvl w:val="0"/>
          <w:numId w:val="10"/>
        </w:numPr>
        <w:tabs>
          <w:tab w:val="left" w:pos="851"/>
          <w:tab w:val="left" w:pos="1134"/>
        </w:tabs>
        <w:autoSpaceDE/>
        <w:autoSpaceDN/>
        <w:adjustRightInd/>
        <w:ind w:left="0" w:firstLine="709"/>
        <w:jc w:val="both"/>
        <w:rPr>
          <w:sz w:val="28"/>
          <w:szCs w:val="28"/>
          <w:lang w:eastAsia="uk-UA"/>
        </w:rPr>
      </w:pPr>
      <w:r w:rsidRPr="00B46684">
        <w:rPr>
          <w:bCs/>
          <w:sz w:val="28"/>
          <w:szCs w:val="28"/>
          <w:lang w:eastAsia="uk-UA"/>
        </w:rPr>
        <w:lastRenderedPageBreak/>
        <w:t>Створення безпечного та комфортного середовища в громаді</w:t>
      </w:r>
      <w:r w:rsidRPr="00B46684">
        <w:rPr>
          <w:sz w:val="28"/>
          <w:szCs w:val="28"/>
          <w:lang w:eastAsia="uk-UA"/>
        </w:rPr>
        <w:t>, підвищення рівня довіри населення до поліції, зменшення кількості правопорушень та зміцнення загального почуття безпеки серед жителів громади.</w:t>
      </w:r>
    </w:p>
    <w:p w:rsidR="002D78F6" w:rsidRPr="00B46684" w:rsidRDefault="002D78F6" w:rsidP="002D78F6">
      <w:pPr>
        <w:widowControl/>
        <w:numPr>
          <w:ilvl w:val="0"/>
          <w:numId w:val="10"/>
        </w:numPr>
        <w:tabs>
          <w:tab w:val="clear" w:pos="720"/>
        </w:tabs>
        <w:autoSpaceDE/>
        <w:autoSpaceDN/>
        <w:adjustRightInd/>
        <w:spacing w:before="100" w:beforeAutospacing="1" w:after="100" w:afterAutospacing="1"/>
        <w:ind w:left="0" w:firstLine="709"/>
        <w:jc w:val="both"/>
        <w:rPr>
          <w:sz w:val="28"/>
          <w:szCs w:val="28"/>
          <w:lang w:eastAsia="uk-UA"/>
        </w:rPr>
      </w:pPr>
      <w:r w:rsidRPr="00B46684">
        <w:rPr>
          <w:sz w:val="28"/>
          <w:szCs w:val="28"/>
          <w:lang w:eastAsia="uk-UA"/>
        </w:rPr>
        <w:t xml:space="preserve">Зменшення кількості дорожньо-транспортних пригод завдяки покращенню технічного стану службового транспорту та стабільній роботі спеціалізованих технічних засобів. </w:t>
      </w:r>
    </w:p>
    <w:p w:rsidR="00B132DF" w:rsidRPr="00B46684" w:rsidRDefault="002D78F6" w:rsidP="002D78F6">
      <w:pPr>
        <w:widowControl/>
        <w:numPr>
          <w:ilvl w:val="0"/>
          <w:numId w:val="10"/>
        </w:numPr>
        <w:tabs>
          <w:tab w:val="clear" w:pos="720"/>
        </w:tabs>
        <w:autoSpaceDE/>
        <w:autoSpaceDN/>
        <w:adjustRightInd/>
        <w:spacing w:before="100" w:beforeAutospacing="1" w:after="100" w:afterAutospacing="1"/>
        <w:ind w:left="0" w:firstLine="709"/>
        <w:jc w:val="both"/>
        <w:rPr>
          <w:sz w:val="28"/>
          <w:szCs w:val="28"/>
          <w:lang w:eastAsia="uk-UA"/>
        </w:rPr>
      </w:pPr>
      <w:r w:rsidRPr="00B46684">
        <w:rPr>
          <w:sz w:val="28"/>
          <w:szCs w:val="28"/>
          <w:lang w:eastAsia="uk-UA"/>
        </w:rPr>
        <w:t>Забезпечення безперервності та доступності надання сервісних послуг незалежно від умов енергопостачання, а також зростання рівня задоволеності населення якістю і швидкістю обслуговування.</w:t>
      </w:r>
    </w:p>
    <w:p w:rsidR="002D78F6" w:rsidRPr="00B46684" w:rsidRDefault="002D78F6" w:rsidP="002D78F6">
      <w:pPr>
        <w:widowControl/>
        <w:numPr>
          <w:ilvl w:val="0"/>
          <w:numId w:val="10"/>
        </w:numPr>
        <w:tabs>
          <w:tab w:val="clear" w:pos="720"/>
        </w:tabs>
        <w:autoSpaceDE/>
        <w:autoSpaceDN/>
        <w:adjustRightInd/>
        <w:spacing w:before="100" w:beforeAutospacing="1" w:after="100" w:afterAutospacing="1"/>
        <w:ind w:left="0" w:firstLine="709"/>
        <w:jc w:val="both"/>
        <w:rPr>
          <w:sz w:val="28"/>
          <w:szCs w:val="28"/>
          <w:lang w:eastAsia="uk-UA"/>
        </w:rPr>
      </w:pPr>
      <w:r w:rsidRPr="00B46684">
        <w:rPr>
          <w:sz w:val="28"/>
          <w:szCs w:val="28"/>
          <w:lang w:eastAsia="uk-UA"/>
        </w:rPr>
        <w:t xml:space="preserve"> </w:t>
      </w:r>
      <w:r w:rsidR="00B132DF" w:rsidRPr="00B46684">
        <w:rPr>
          <w:bCs/>
          <w:sz w:val="28"/>
          <w:szCs w:val="28"/>
          <w:lang w:eastAsia="en-US"/>
        </w:rPr>
        <w:t>Підвищення якості та інтерактивності соціально-виховної роботи з правопорушниками</w:t>
      </w:r>
      <w:r w:rsidR="00B132DF" w:rsidRPr="00B46684">
        <w:rPr>
          <w:sz w:val="28"/>
          <w:szCs w:val="28"/>
          <w:lang w:eastAsia="en-US"/>
        </w:rPr>
        <w:t xml:space="preserve"> завдяки залученню сучасного мультимедійного обладнання (проєктора, ПК, монітора), що дозволить збільшити кількість спільних профілактичних проєктів із залученням фахівців соціальних служб та громадських партнерів.</w:t>
      </w:r>
    </w:p>
    <w:p w:rsidR="008D6F93" w:rsidRPr="00B46684" w:rsidRDefault="008D6F93" w:rsidP="002D78F6">
      <w:pPr>
        <w:widowControl/>
        <w:numPr>
          <w:ilvl w:val="0"/>
          <w:numId w:val="10"/>
        </w:numPr>
        <w:tabs>
          <w:tab w:val="clear" w:pos="720"/>
        </w:tabs>
        <w:autoSpaceDE/>
        <w:autoSpaceDN/>
        <w:adjustRightInd/>
        <w:spacing w:before="100" w:beforeAutospacing="1" w:after="100" w:afterAutospacing="1"/>
        <w:ind w:left="0" w:firstLine="709"/>
        <w:jc w:val="both"/>
        <w:rPr>
          <w:sz w:val="28"/>
          <w:szCs w:val="28"/>
          <w:lang w:eastAsia="uk-UA"/>
        </w:rPr>
      </w:pPr>
      <w:r w:rsidRPr="00B46684">
        <w:rPr>
          <w:bCs/>
          <w:sz w:val="28"/>
          <w:szCs w:val="28"/>
          <w:lang w:eastAsia="en-US"/>
        </w:rPr>
        <w:t>Створення належних умов для надання професійної психологічної допомоги</w:t>
      </w:r>
      <w:r w:rsidRPr="00B46684">
        <w:rPr>
          <w:sz w:val="28"/>
          <w:szCs w:val="28"/>
          <w:lang w:eastAsia="en-US"/>
        </w:rPr>
        <w:t xml:space="preserve"> у межах органу пробації, зокрема через облаштування «зеленого простору» та робочого місця штатного психолога, що забезпечить конфіденційність консультування, успішне виправлення деструктивної поведінки клієнтів пробації (зокрема ветеранів та неповнолітніхі) та мінімізацію ризиків рецидивної злочинності в громаді.</w:t>
      </w:r>
    </w:p>
    <w:p w:rsidR="0097071D" w:rsidRPr="00B46684" w:rsidRDefault="0097071D" w:rsidP="0097071D">
      <w:pPr>
        <w:widowControl/>
        <w:tabs>
          <w:tab w:val="left" w:pos="851"/>
        </w:tabs>
        <w:autoSpaceDE/>
        <w:autoSpaceDN/>
        <w:adjustRightInd/>
        <w:ind w:firstLine="709"/>
        <w:jc w:val="center"/>
        <w:rPr>
          <w:b/>
          <w:bCs/>
          <w:sz w:val="28"/>
          <w:szCs w:val="28"/>
          <w:lang w:eastAsia="uk-UA"/>
        </w:rPr>
      </w:pPr>
      <w:r w:rsidRPr="00B46684">
        <w:rPr>
          <w:sz w:val="28"/>
          <w:szCs w:val="28"/>
          <w:lang w:eastAsia="uk-UA"/>
        </w:rPr>
        <w:t xml:space="preserve">6. </w:t>
      </w:r>
      <w:r w:rsidRPr="00B46684">
        <w:rPr>
          <w:b/>
          <w:bCs/>
          <w:sz w:val="28"/>
          <w:szCs w:val="28"/>
          <w:lang w:eastAsia="uk-UA"/>
        </w:rPr>
        <w:t>Обсяги та джерела фінансування Програми</w:t>
      </w:r>
    </w:p>
    <w:p w:rsidR="0097071D" w:rsidRPr="00B46684" w:rsidRDefault="0097071D" w:rsidP="0097071D">
      <w:pPr>
        <w:widowControl/>
        <w:tabs>
          <w:tab w:val="left" w:pos="851"/>
        </w:tabs>
        <w:autoSpaceDE/>
        <w:autoSpaceDN/>
        <w:adjustRightInd/>
        <w:ind w:firstLine="709"/>
        <w:jc w:val="both"/>
        <w:rPr>
          <w:sz w:val="28"/>
          <w:szCs w:val="28"/>
          <w:lang w:eastAsia="uk-UA"/>
        </w:rPr>
      </w:pPr>
      <w:r w:rsidRPr="00B46684">
        <w:rPr>
          <w:sz w:val="28"/>
          <w:szCs w:val="28"/>
          <w:lang w:eastAsia="uk-UA"/>
        </w:rPr>
        <w:t>Фінансування Програми здійснюватиметься за рахунок коштів:</w:t>
      </w:r>
    </w:p>
    <w:p w:rsidR="0097071D" w:rsidRPr="00B46684" w:rsidRDefault="0097071D" w:rsidP="0097071D">
      <w:pPr>
        <w:widowControl/>
        <w:numPr>
          <w:ilvl w:val="0"/>
          <w:numId w:val="11"/>
        </w:numPr>
        <w:tabs>
          <w:tab w:val="left" w:pos="851"/>
        </w:tabs>
        <w:autoSpaceDE/>
        <w:autoSpaceDN/>
        <w:adjustRightInd/>
        <w:ind w:left="0" w:firstLine="709"/>
        <w:jc w:val="both"/>
        <w:rPr>
          <w:sz w:val="28"/>
          <w:szCs w:val="28"/>
          <w:lang w:eastAsia="uk-UA"/>
        </w:rPr>
      </w:pPr>
      <w:r w:rsidRPr="00B46684">
        <w:rPr>
          <w:bCs/>
          <w:sz w:val="28"/>
          <w:szCs w:val="28"/>
          <w:lang w:eastAsia="uk-UA"/>
        </w:rPr>
        <w:t>Бюджету міської територіальної громади</w:t>
      </w:r>
      <w:r w:rsidRPr="00B46684">
        <w:rPr>
          <w:sz w:val="28"/>
          <w:szCs w:val="28"/>
          <w:lang w:eastAsia="uk-UA"/>
        </w:rPr>
        <w:t xml:space="preserve"> – у межах наявних фінансових можливостей та відповідно до щорічних рішень про місцевий бюджет. Обсяги фінансування визначаються окремо на кожний бюджетний рік залежно від пріоритетності заходів та фінансової спроможності громади.</w:t>
      </w:r>
    </w:p>
    <w:p w:rsidR="0097071D" w:rsidRPr="00B46684" w:rsidRDefault="0097071D" w:rsidP="0097071D">
      <w:pPr>
        <w:widowControl/>
        <w:numPr>
          <w:ilvl w:val="0"/>
          <w:numId w:val="11"/>
        </w:numPr>
        <w:tabs>
          <w:tab w:val="left" w:pos="851"/>
        </w:tabs>
        <w:autoSpaceDE/>
        <w:autoSpaceDN/>
        <w:adjustRightInd/>
        <w:ind w:left="0" w:firstLine="709"/>
        <w:jc w:val="both"/>
        <w:rPr>
          <w:sz w:val="28"/>
          <w:szCs w:val="28"/>
          <w:lang w:eastAsia="uk-UA"/>
        </w:rPr>
      </w:pPr>
      <w:r w:rsidRPr="00B46684">
        <w:rPr>
          <w:bCs/>
          <w:sz w:val="28"/>
          <w:szCs w:val="28"/>
          <w:lang w:eastAsia="uk-UA"/>
        </w:rPr>
        <w:t>Державного бюджету України</w:t>
      </w:r>
      <w:r w:rsidRPr="00B46684">
        <w:rPr>
          <w:sz w:val="28"/>
          <w:szCs w:val="28"/>
          <w:lang w:eastAsia="uk-UA"/>
        </w:rPr>
        <w:t xml:space="preserve"> – у разі передбачення відповідних видатків за бюджетними програмами, спрямованими на забезпечення публічної безпеки, профілактику правопорушень, розвиток інфраструктури правоохоронних підрозділів та модернізацію матеріально-технічної бази.</w:t>
      </w:r>
    </w:p>
    <w:p w:rsidR="00C62297" w:rsidRPr="00B46684" w:rsidRDefault="00C62297" w:rsidP="0097071D">
      <w:pPr>
        <w:widowControl/>
        <w:tabs>
          <w:tab w:val="left" w:pos="851"/>
        </w:tabs>
        <w:autoSpaceDE/>
        <w:autoSpaceDN/>
        <w:adjustRightInd/>
        <w:jc w:val="both"/>
        <w:rPr>
          <w:sz w:val="28"/>
          <w:szCs w:val="28"/>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64"/>
        <w:gridCol w:w="1129"/>
        <w:gridCol w:w="1134"/>
        <w:gridCol w:w="1134"/>
        <w:gridCol w:w="798"/>
        <w:gridCol w:w="1070"/>
        <w:gridCol w:w="1642"/>
      </w:tblGrid>
      <w:tr w:rsidR="00B46684" w:rsidRPr="00B46684" w:rsidTr="008365F5">
        <w:trPr>
          <w:trHeight w:hRule="exact" w:val="526"/>
          <w:jc w:val="center"/>
        </w:trPr>
        <w:tc>
          <w:tcPr>
            <w:tcW w:w="2664" w:type="dxa"/>
            <w:vMerge w:val="restart"/>
            <w:shd w:val="clear" w:color="auto" w:fill="FFFFFF"/>
            <w:vAlign w:val="center"/>
          </w:tcPr>
          <w:p w:rsidR="00C62297" w:rsidRPr="00B46684" w:rsidRDefault="00C62297" w:rsidP="008365F5">
            <w:pPr>
              <w:tabs>
                <w:tab w:val="left" w:pos="709"/>
              </w:tabs>
              <w:jc w:val="center"/>
              <w:rPr>
                <w:sz w:val="28"/>
                <w:szCs w:val="28"/>
              </w:rPr>
            </w:pPr>
            <w:r w:rsidRPr="00B46684">
              <w:rPr>
                <w:bCs/>
                <w:sz w:val="28"/>
                <w:szCs w:val="28"/>
                <w:shd w:val="clear" w:color="auto" w:fill="FFFFFF"/>
                <w:lang w:eastAsia="uk-UA" w:bidi="uk-UA"/>
              </w:rPr>
              <w:t>Обсяг коштів, що пропонується залучити на виконання Програми</w:t>
            </w:r>
          </w:p>
        </w:tc>
        <w:tc>
          <w:tcPr>
            <w:tcW w:w="5265" w:type="dxa"/>
            <w:gridSpan w:val="5"/>
            <w:shd w:val="clear" w:color="auto" w:fill="FFFFFF"/>
            <w:vAlign w:val="center"/>
          </w:tcPr>
          <w:p w:rsidR="00C62297" w:rsidRPr="00B46684" w:rsidRDefault="00C62297" w:rsidP="008365F5">
            <w:pPr>
              <w:tabs>
                <w:tab w:val="left" w:pos="709"/>
              </w:tabs>
              <w:jc w:val="center"/>
              <w:rPr>
                <w:sz w:val="28"/>
                <w:szCs w:val="28"/>
              </w:rPr>
            </w:pPr>
            <w:r w:rsidRPr="00B46684">
              <w:rPr>
                <w:bCs/>
                <w:sz w:val="28"/>
                <w:szCs w:val="28"/>
                <w:shd w:val="clear" w:color="auto" w:fill="FFFFFF"/>
                <w:lang w:eastAsia="uk-UA" w:bidi="uk-UA"/>
              </w:rPr>
              <w:t>Етапи виконання Програми</w:t>
            </w:r>
          </w:p>
        </w:tc>
        <w:tc>
          <w:tcPr>
            <w:tcW w:w="1642" w:type="dxa"/>
            <w:vMerge w:val="restart"/>
            <w:shd w:val="clear" w:color="auto" w:fill="FFFFFF"/>
            <w:vAlign w:val="center"/>
          </w:tcPr>
          <w:p w:rsidR="00C62297" w:rsidRPr="00B46684" w:rsidRDefault="00C62297" w:rsidP="008365F5">
            <w:pPr>
              <w:tabs>
                <w:tab w:val="left" w:pos="709"/>
              </w:tabs>
              <w:ind w:left="-21"/>
              <w:jc w:val="center"/>
              <w:rPr>
                <w:sz w:val="28"/>
                <w:szCs w:val="28"/>
              </w:rPr>
            </w:pPr>
            <w:r w:rsidRPr="00B46684">
              <w:rPr>
                <w:bCs/>
                <w:sz w:val="28"/>
                <w:szCs w:val="28"/>
                <w:shd w:val="clear" w:color="auto" w:fill="FFFFFF"/>
                <w:lang w:eastAsia="uk-UA" w:bidi="uk-UA"/>
              </w:rPr>
              <w:t>Всього витрат на виконання Програми</w:t>
            </w:r>
          </w:p>
        </w:tc>
      </w:tr>
      <w:tr w:rsidR="00B46684" w:rsidRPr="00B46684" w:rsidTr="00213AE9">
        <w:trPr>
          <w:trHeight w:hRule="exact" w:val="562"/>
          <w:jc w:val="center"/>
        </w:trPr>
        <w:tc>
          <w:tcPr>
            <w:tcW w:w="2664" w:type="dxa"/>
            <w:vMerge/>
            <w:vAlign w:val="bottom"/>
          </w:tcPr>
          <w:p w:rsidR="00C62297" w:rsidRPr="00B46684" w:rsidRDefault="00C62297" w:rsidP="008365F5">
            <w:pPr>
              <w:tabs>
                <w:tab w:val="left" w:pos="709"/>
              </w:tabs>
              <w:spacing w:before="120"/>
              <w:rPr>
                <w:sz w:val="28"/>
                <w:szCs w:val="28"/>
              </w:rPr>
            </w:pPr>
          </w:p>
        </w:tc>
        <w:tc>
          <w:tcPr>
            <w:tcW w:w="3397" w:type="dxa"/>
            <w:gridSpan w:val="3"/>
            <w:shd w:val="clear" w:color="auto" w:fill="FFFFFF"/>
          </w:tcPr>
          <w:p w:rsidR="00C62297" w:rsidRPr="00B46684" w:rsidRDefault="00C62297" w:rsidP="008365F5">
            <w:pPr>
              <w:tabs>
                <w:tab w:val="left" w:pos="709"/>
              </w:tabs>
              <w:spacing w:before="120"/>
              <w:ind w:left="18"/>
              <w:jc w:val="center"/>
              <w:rPr>
                <w:sz w:val="28"/>
                <w:szCs w:val="28"/>
              </w:rPr>
            </w:pPr>
            <w:r w:rsidRPr="00B46684">
              <w:rPr>
                <w:bCs/>
                <w:sz w:val="28"/>
                <w:szCs w:val="28"/>
                <w:shd w:val="clear" w:color="auto" w:fill="FFFFFF"/>
                <w:lang w:eastAsia="uk-UA" w:bidi="uk-UA"/>
              </w:rPr>
              <w:t>І</w:t>
            </w:r>
          </w:p>
        </w:tc>
        <w:tc>
          <w:tcPr>
            <w:tcW w:w="798" w:type="dxa"/>
            <w:shd w:val="clear" w:color="auto" w:fill="FFFFFF"/>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II</w:t>
            </w:r>
          </w:p>
        </w:tc>
        <w:tc>
          <w:tcPr>
            <w:tcW w:w="1070" w:type="dxa"/>
            <w:shd w:val="clear" w:color="auto" w:fill="FFFFFF"/>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III</w:t>
            </w:r>
          </w:p>
        </w:tc>
        <w:tc>
          <w:tcPr>
            <w:tcW w:w="1642" w:type="dxa"/>
            <w:vMerge/>
            <w:vAlign w:val="bottom"/>
          </w:tcPr>
          <w:p w:rsidR="00C62297" w:rsidRPr="00B46684" w:rsidRDefault="00C62297" w:rsidP="008365F5">
            <w:pPr>
              <w:tabs>
                <w:tab w:val="left" w:pos="709"/>
              </w:tabs>
              <w:spacing w:before="120"/>
              <w:rPr>
                <w:sz w:val="28"/>
                <w:szCs w:val="28"/>
              </w:rPr>
            </w:pPr>
          </w:p>
        </w:tc>
      </w:tr>
      <w:tr w:rsidR="00B46684" w:rsidRPr="00B46684" w:rsidTr="000265CD">
        <w:trPr>
          <w:trHeight w:hRule="exact" w:val="678"/>
          <w:jc w:val="center"/>
        </w:trPr>
        <w:tc>
          <w:tcPr>
            <w:tcW w:w="2664" w:type="dxa"/>
            <w:vMerge/>
            <w:vAlign w:val="bottom"/>
          </w:tcPr>
          <w:p w:rsidR="00C62297" w:rsidRPr="00B46684" w:rsidRDefault="00C62297" w:rsidP="008365F5">
            <w:pPr>
              <w:tabs>
                <w:tab w:val="left" w:pos="709"/>
              </w:tabs>
              <w:spacing w:before="120"/>
              <w:rPr>
                <w:sz w:val="28"/>
                <w:szCs w:val="28"/>
              </w:rPr>
            </w:pPr>
          </w:p>
        </w:tc>
        <w:tc>
          <w:tcPr>
            <w:tcW w:w="1129" w:type="dxa"/>
            <w:shd w:val="clear" w:color="auto" w:fill="FFFFFF"/>
            <w:vAlign w:val="center"/>
          </w:tcPr>
          <w:p w:rsidR="00C62297" w:rsidRPr="00B46684" w:rsidRDefault="00C62297" w:rsidP="00C62297">
            <w:pPr>
              <w:tabs>
                <w:tab w:val="left" w:leader="underscore" w:pos="408"/>
                <w:tab w:val="left" w:pos="709"/>
              </w:tabs>
              <w:jc w:val="center"/>
              <w:rPr>
                <w:sz w:val="28"/>
                <w:szCs w:val="28"/>
              </w:rPr>
            </w:pPr>
            <w:r w:rsidRPr="00B46684">
              <w:rPr>
                <w:bCs/>
                <w:sz w:val="28"/>
                <w:szCs w:val="28"/>
                <w:shd w:val="clear" w:color="auto" w:fill="FFFFFF"/>
                <w:lang w:eastAsia="uk-UA" w:bidi="uk-UA"/>
              </w:rPr>
              <w:t>2026 рік</w:t>
            </w:r>
          </w:p>
        </w:tc>
        <w:tc>
          <w:tcPr>
            <w:tcW w:w="1134" w:type="dxa"/>
            <w:shd w:val="clear" w:color="auto" w:fill="FFFFFF"/>
            <w:vAlign w:val="center"/>
          </w:tcPr>
          <w:p w:rsidR="00C62297" w:rsidRPr="00B46684" w:rsidRDefault="00C62297" w:rsidP="00C62297">
            <w:pPr>
              <w:tabs>
                <w:tab w:val="left" w:leader="underscore" w:pos="398"/>
                <w:tab w:val="left" w:pos="709"/>
              </w:tabs>
              <w:jc w:val="center"/>
              <w:rPr>
                <w:sz w:val="28"/>
                <w:szCs w:val="28"/>
              </w:rPr>
            </w:pPr>
            <w:r w:rsidRPr="00B46684">
              <w:rPr>
                <w:bCs/>
                <w:sz w:val="28"/>
                <w:szCs w:val="28"/>
                <w:shd w:val="clear" w:color="auto" w:fill="FFFFFF"/>
                <w:lang w:eastAsia="uk-UA" w:bidi="uk-UA"/>
              </w:rPr>
              <w:t>2027 рік</w:t>
            </w:r>
          </w:p>
        </w:tc>
        <w:tc>
          <w:tcPr>
            <w:tcW w:w="1134" w:type="dxa"/>
            <w:shd w:val="clear" w:color="auto" w:fill="FFFFFF"/>
            <w:vAlign w:val="center"/>
          </w:tcPr>
          <w:p w:rsidR="00C62297" w:rsidRPr="00B46684" w:rsidRDefault="00C62297" w:rsidP="00C62297">
            <w:pPr>
              <w:tabs>
                <w:tab w:val="left" w:leader="underscore" w:pos="398"/>
                <w:tab w:val="left" w:pos="709"/>
              </w:tabs>
              <w:jc w:val="center"/>
              <w:rPr>
                <w:sz w:val="28"/>
                <w:szCs w:val="28"/>
              </w:rPr>
            </w:pPr>
            <w:r w:rsidRPr="00B46684">
              <w:rPr>
                <w:bCs/>
                <w:sz w:val="28"/>
                <w:szCs w:val="28"/>
                <w:shd w:val="clear" w:color="auto" w:fill="FFFFFF"/>
                <w:lang w:eastAsia="uk-UA" w:bidi="uk-UA"/>
              </w:rPr>
              <w:t>2028 рік</w:t>
            </w:r>
          </w:p>
        </w:tc>
        <w:tc>
          <w:tcPr>
            <w:tcW w:w="798" w:type="dxa"/>
            <w:shd w:val="clear" w:color="auto" w:fill="FFFFFF"/>
            <w:vAlign w:val="center"/>
          </w:tcPr>
          <w:p w:rsidR="00C62297" w:rsidRPr="00B46684" w:rsidRDefault="00C62297" w:rsidP="008365F5">
            <w:pPr>
              <w:tabs>
                <w:tab w:val="left" w:pos="709"/>
              </w:tabs>
              <w:jc w:val="center"/>
              <w:rPr>
                <w:sz w:val="28"/>
                <w:szCs w:val="28"/>
              </w:rPr>
            </w:pPr>
            <w:r w:rsidRPr="00B46684">
              <w:rPr>
                <w:bCs/>
                <w:sz w:val="28"/>
                <w:szCs w:val="28"/>
                <w:shd w:val="clear" w:color="auto" w:fill="FFFFFF"/>
                <w:lang w:eastAsia="uk-UA" w:bidi="uk-UA"/>
              </w:rPr>
              <w:t xml:space="preserve">- </w:t>
            </w:r>
          </w:p>
        </w:tc>
        <w:tc>
          <w:tcPr>
            <w:tcW w:w="1070" w:type="dxa"/>
            <w:shd w:val="clear" w:color="auto" w:fill="FFFFFF"/>
            <w:vAlign w:val="center"/>
          </w:tcPr>
          <w:p w:rsidR="00C62297" w:rsidRPr="00B46684" w:rsidRDefault="00C62297" w:rsidP="008365F5">
            <w:pPr>
              <w:tabs>
                <w:tab w:val="left" w:pos="709"/>
              </w:tabs>
              <w:jc w:val="center"/>
              <w:rPr>
                <w:sz w:val="28"/>
                <w:szCs w:val="28"/>
              </w:rPr>
            </w:pPr>
            <w:r w:rsidRPr="00B46684">
              <w:rPr>
                <w:bCs/>
                <w:sz w:val="28"/>
                <w:szCs w:val="28"/>
                <w:shd w:val="clear" w:color="auto" w:fill="FFFFFF"/>
                <w:lang w:eastAsia="uk-UA" w:bidi="uk-UA"/>
              </w:rPr>
              <w:t xml:space="preserve">- </w:t>
            </w:r>
          </w:p>
        </w:tc>
        <w:tc>
          <w:tcPr>
            <w:tcW w:w="1642" w:type="dxa"/>
            <w:vMerge/>
            <w:vAlign w:val="bottom"/>
          </w:tcPr>
          <w:p w:rsidR="00C62297" w:rsidRPr="00B46684" w:rsidRDefault="00C62297" w:rsidP="008365F5">
            <w:pPr>
              <w:tabs>
                <w:tab w:val="left" w:pos="709"/>
              </w:tabs>
              <w:spacing w:before="120"/>
              <w:rPr>
                <w:sz w:val="28"/>
                <w:szCs w:val="28"/>
              </w:rPr>
            </w:pPr>
          </w:p>
        </w:tc>
      </w:tr>
      <w:tr w:rsidR="00B46684" w:rsidRPr="00B46684" w:rsidTr="00213AE9">
        <w:trPr>
          <w:trHeight w:hRule="exact" w:val="562"/>
          <w:jc w:val="center"/>
        </w:trPr>
        <w:tc>
          <w:tcPr>
            <w:tcW w:w="266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1</w:t>
            </w:r>
          </w:p>
        </w:tc>
        <w:tc>
          <w:tcPr>
            <w:tcW w:w="1129"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2</w:t>
            </w:r>
          </w:p>
        </w:tc>
        <w:tc>
          <w:tcPr>
            <w:tcW w:w="113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3</w:t>
            </w:r>
          </w:p>
        </w:tc>
        <w:tc>
          <w:tcPr>
            <w:tcW w:w="113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4</w:t>
            </w:r>
          </w:p>
        </w:tc>
        <w:tc>
          <w:tcPr>
            <w:tcW w:w="798"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5</w:t>
            </w:r>
          </w:p>
        </w:tc>
        <w:tc>
          <w:tcPr>
            <w:tcW w:w="1070"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6</w:t>
            </w:r>
          </w:p>
        </w:tc>
        <w:tc>
          <w:tcPr>
            <w:tcW w:w="1642"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bCs/>
                <w:sz w:val="28"/>
                <w:szCs w:val="28"/>
                <w:shd w:val="clear" w:color="auto" w:fill="FFFFFF"/>
                <w:lang w:eastAsia="uk-UA" w:bidi="uk-UA"/>
              </w:rPr>
              <w:t>7</w:t>
            </w:r>
          </w:p>
        </w:tc>
      </w:tr>
      <w:tr w:rsidR="00B46684" w:rsidRPr="00B46684" w:rsidTr="000265CD">
        <w:trPr>
          <w:trHeight w:hRule="exact" w:val="853"/>
          <w:jc w:val="center"/>
        </w:trPr>
        <w:tc>
          <w:tcPr>
            <w:tcW w:w="266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shd w:val="clear" w:color="auto" w:fill="FFFFFF"/>
                <w:lang w:eastAsia="uk-UA" w:bidi="uk-UA"/>
              </w:rPr>
              <w:t>Обсяг коштів, всього, зокрема:</w:t>
            </w:r>
          </w:p>
        </w:tc>
        <w:tc>
          <w:tcPr>
            <w:tcW w:w="1129" w:type="dxa"/>
            <w:shd w:val="clear" w:color="auto" w:fill="FFFFFF"/>
            <w:vAlign w:val="center"/>
          </w:tcPr>
          <w:p w:rsidR="00C62297" w:rsidRPr="00B46684" w:rsidRDefault="00C62297" w:rsidP="008365F5">
            <w:pPr>
              <w:tabs>
                <w:tab w:val="left" w:pos="709"/>
              </w:tabs>
              <w:spacing w:before="120"/>
              <w:jc w:val="center"/>
              <w:rPr>
                <w:sz w:val="28"/>
                <w:szCs w:val="28"/>
              </w:rPr>
            </w:pPr>
          </w:p>
        </w:tc>
        <w:tc>
          <w:tcPr>
            <w:tcW w:w="1134" w:type="dxa"/>
            <w:shd w:val="clear" w:color="auto" w:fill="FFFFFF"/>
            <w:vAlign w:val="center"/>
          </w:tcPr>
          <w:p w:rsidR="00C62297" w:rsidRPr="00B46684" w:rsidRDefault="00C62297" w:rsidP="008365F5">
            <w:pPr>
              <w:tabs>
                <w:tab w:val="left" w:pos="709"/>
              </w:tabs>
              <w:spacing w:before="120"/>
              <w:jc w:val="center"/>
              <w:rPr>
                <w:sz w:val="28"/>
                <w:szCs w:val="28"/>
              </w:rPr>
            </w:pPr>
          </w:p>
        </w:tc>
        <w:tc>
          <w:tcPr>
            <w:tcW w:w="1134" w:type="dxa"/>
            <w:shd w:val="clear" w:color="auto" w:fill="FFFFFF"/>
            <w:vAlign w:val="center"/>
          </w:tcPr>
          <w:p w:rsidR="00C62297" w:rsidRPr="00B46684" w:rsidRDefault="00C62297" w:rsidP="008365F5">
            <w:pPr>
              <w:tabs>
                <w:tab w:val="left" w:pos="709"/>
              </w:tabs>
              <w:spacing w:before="120"/>
              <w:jc w:val="center"/>
              <w:rPr>
                <w:sz w:val="28"/>
                <w:szCs w:val="28"/>
              </w:rPr>
            </w:pPr>
          </w:p>
        </w:tc>
        <w:tc>
          <w:tcPr>
            <w:tcW w:w="798" w:type="dxa"/>
            <w:shd w:val="clear" w:color="auto" w:fill="FFFFFF"/>
            <w:vAlign w:val="center"/>
          </w:tcPr>
          <w:p w:rsidR="00C62297" w:rsidRPr="00B46684" w:rsidRDefault="00C62297" w:rsidP="008365F5">
            <w:pPr>
              <w:tabs>
                <w:tab w:val="left" w:pos="709"/>
              </w:tabs>
              <w:spacing w:before="120"/>
              <w:jc w:val="center"/>
              <w:rPr>
                <w:sz w:val="28"/>
                <w:szCs w:val="28"/>
              </w:rPr>
            </w:pPr>
          </w:p>
        </w:tc>
        <w:tc>
          <w:tcPr>
            <w:tcW w:w="1070" w:type="dxa"/>
            <w:shd w:val="clear" w:color="auto" w:fill="FFFFFF"/>
            <w:vAlign w:val="center"/>
          </w:tcPr>
          <w:p w:rsidR="00C62297" w:rsidRPr="00B46684" w:rsidRDefault="00C62297" w:rsidP="008365F5">
            <w:pPr>
              <w:tabs>
                <w:tab w:val="left" w:pos="709"/>
              </w:tabs>
              <w:spacing w:before="120"/>
              <w:jc w:val="center"/>
              <w:rPr>
                <w:sz w:val="28"/>
                <w:szCs w:val="28"/>
              </w:rPr>
            </w:pPr>
          </w:p>
        </w:tc>
        <w:tc>
          <w:tcPr>
            <w:tcW w:w="1642" w:type="dxa"/>
            <w:shd w:val="clear" w:color="auto" w:fill="FFFFFF"/>
            <w:vAlign w:val="center"/>
          </w:tcPr>
          <w:p w:rsidR="00C62297" w:rsidRPr="00B46684" w:rsidRDefault="00C62297" w:rsidP="008365F5">
            <w:pPr>
              <w:tabs>
                <w:tab w:val="left" w:pos="709"/>
              </w:tabs>
              <w:spacing w:before="120"/>
              <w:jc w:val="center"/>
              <w:rPr>
                <w:sz w:val="28"/>
                <w:szCs w:val="28"/>
              </w:rPr>
            </w:pPr>
          </w:p>
        </w:tc>
      </w:tr>
      <w:tr w:rsidR="00B46684" w:rsidRPr="00B46684" w:rsidTr="000265CD">
        <w:trPr>
          <w:trHeight w:hRule="exact" w:val="567"/>
          <w:jc w:val="center"/>
        </w:trPr>
        <w:tc>
          <w:tcPr>
            <w:tcW w:w="266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shd w:val="clear" w:color="auto" w:fill="FFFFFF"/>
                <w:lang w:eastAsia="uk-UA" w:bidi="uk-UA"/>
              </w:rPr>
              <w:t>Державний бюджет</w:t>
            </w:r>
          </w:p>
        </w:tc>
        <w:tc>
          <w:tcPr>
            <w:tcW w:w="1129"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1134"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1134"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798"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rPr>
              <w:t>-</w:t>
            </w:r>
          </w:p>
        </w:tc>
        <w:tc>
          <w:tcPr>
            <w:tcW w:w="1070"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rPr>
              <w:t>-</w:t>
            </w:r>
          </w:p>
        </w:tc>
        <w:tc>
          <w:tcPr>
            <w:tcW w:w="1642"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r>
      <w:tr w:rsidR="00B46684" w:rsidRPr="00B46684" w:rsidTr="000265CD">
        <w:trPr>
          <w:trHeight w:hRule="exact" w:val="717"/>
          <w:jc w:val="center"/>
        </w:trPr>
        <w:tc>
          <w:tcPr>
            <w:tcW w:w="2664" w:type="dxa"/>
            <w:shd w:val="clear" w:color="auto" w:fill="FFFFFF"/>
            <w:vAlign w:val="center"/>
          </w:tcPr>
          <w:p w:rsidR="00C62297" w:rsidRPr="00B46684" w:rsidRDefault="00C62297" w:rsidP="00C62297">
            <w:pPr>
              <w:tabs>
                <w:tab w:val="left" w:pos="709"/>
              </w:tabs>
              <w:spacing w:before="120"/>
              <w:jc w:val="center"/>
              <w:rPr>
                <w:sz w:val="28"/>
                <w:szCs w:val="28"/>
              </w:rPr>
            </w:pPr>
            <w:r w:rsidRPr="00B46684">
              <w:rPr>
                <w:sz w:val="28"/>
                <w:szCs w:val="28"/>
                <w:shd w:val="clear" w:color="auto" w:fill="FFFFFF"/>
                <w:lang w:eastAsia="uk-UA" w:bidi="uk-UA"/>
              </w:rPr>
              <w:t>Бюджет міської територіальної громади</w:t>
            </w:r>
          </w:p>
        </w:tc>
        <w:tc>
          <w:tcPr>
            <w:tcW w:w="1129" w:type="dxa"/>
            <w:shd w:val="clear" w:color="auto" w:fill="FFFFFF"/>
            <w:vAlign w:val="center"/>
          </w:tcPr>
          <w:p w:rsidR="00C62297" w:rsidRPr="00B46684" w:rsidRDefault="00FC5261" w:rsidP="008B3952">
            <w:pPr>
              <w:tabs>
                <w:tab w:val="left" w:pos="709"/>
              </w:tabs>
              <w:spacing w:before="120"/>
              <w:jc w:val="center"/>
              <w:rPr>
                <w:sz w:val="24"/>
                <w:szCs w:val="24"/>
              </w:rPr>
            </w:pPr>
            <w:r w:rsidRPr="00B46684">
              <w:rPr>
                <w:sz w:val="24"/>
                <w:szCs w:val="24"/>
              </w:rPr>
              <w:t>1</w:t>
            </w:r>
            <w:r w:rsidR="008B3952" w:rsidRPr="00B46684">
              <w:rPr>
                <w:sz w:val="24"/>
                <w:szCs w:val="24"/>
              </w:rPr>
              <w:t>2</w:t>
            </w:r>
            <w:r w:rsidRPr="00B46684">
              <w:rPr>
                <w:sz w:val="24"/>
                <w:szCs w:val="24"/>
              </w:rPr>
              <w:t xml:space="preserve"> </w:t>
            </w:r>
            <w:r w:rsidR="006669A6" w:rsidRPr="00B46684">
              <w:rPr>
                <w:sz w:val="24"/>
                <w:szCs w:val="24"/>
              </w:rPr>
              <w:t>2</w:t>
            </w:r>
            <w:r w:rsidR="009C74A2" w:rsidRPr="00B46684">
              <w:rPr>
                <w:sz w:val="24"/>
                <w:szCs w:val="24"/>
              </w:rPr>
              <w:t>0</w:t>
            </w:r>
            <w:r w:rsidRPr="00B46684">
              <w:rPr>
                <w:sz w:val="24"/>
                <w:szCs w:val="24"/>
              </w:rPr>
              <w:t>0</w:t>
            </w:r>
            <w:r w:rsidR="008A37CE" w:rsidRPr="00B46684">
              <w:rPr>
                <w:sz w:val="24"/>
                <w:szCs w:val="24"/>
              </w:rPr>
              <w:t xml:space="preserve"> 000</w:t>
            </w:r>
          </w:p>
        </w:tc>
        <w:tc>
          <w:tcPr>
            <w:tcW w:w="1134" w:type="dxa"/>
            <w:shd w:val="clear" w:color="auto" w:fill="FFFFFF"/>
            <w:vAlign w:val="center"/>
          </w:tcPr>
          <w:p w:rsidR="00C62297" w:rsidRPr="00B46684" w:rsidRDefault="009C74A2" w:rsidP="00026FF2">
            <w:pPr>
              <w:tabs>
                <w:tab w:val="left" w:pos="709"/>
              </w:tabs>
              <w:spacing w:before="120"/>
              <w:jc w:val="center"/>
              <w:rPr>
                <w:sz w:val="24"/>
                <w:szCs w:val="24"/>
              </w:rPr>
            </w:pPr>
            <w:r w:rsidRPr="00B46684">
              <w:rPr>
                <w:sz w:val="24"/>
                <w:szCs w:val="24"/>
              </w:rPr>
              <w:t>11 970</w:t>
            </w:r>
            <w:r w:rsidR="008A37CE" w:rsidRPr="00B46684">
              <w:rPr>
                <w:sz w:val="24"/>
                <w:szCs w:val="24"/>
              </w:rPr>
              <w:t xml:space="preserve"> 000</w:t>
            </w:r>
          </w:p>
        </w:tc>
        <w:tc>
          <w:tcPr>
            <w:tcW w:w="1134" w:type="dxa"/>
            <w:shd w:val="clear" w:color="auto" w:fill="FFFFFF"/>
            <w:vAlign w:val="center"/>
          </w:tcPr>
          <w:p w:rsidR="00C62297" w:rsidRPr="00B46684" w:rsidRDefault="009C74A2" w:rsidP="008365F5">
            <w:pPr>
              <w:tabs>
                <w:tab w:val="left" w:pos="709"/>
              </w:tabs>
              <w:spacing w:before="120"/>
              <w:jc w:val="center"/>
              <w:rPr>
                <w:sz w:val="24"/>
                <w:szCs w:val="24"/>
              </w:rPr>
            </w:pPr>
            <w:r w:rsidRPr="00B46684">
              <w:rPr>
                <w:sz w:val="24"/>
                <w:szCs w:val="24"/>
              </w:rPr>
              <w:t>11 970</w:t>
            </w:r>
            <w:r w:rsidR="008A37CE" w:rsidRPr="00B46684">
              <w:rPr>
                <w:sz w:val="24"/>
                <w:szCs w:val="24"/>
              </w:rPr>
              <w:t xml:space="preserve"> 000</w:t>
            </w:r>
          </w:p>
        </w:tc>
        <w:tc>
          <w:tcPr>
            <w:tcW w:w="798" w:type="dxa"/>
            <w:shd w:val="clear" w:color="auto" w:fill="FFFFFF"/>
            <w:vAlign w:val="center"/>
          </w:tcPr>
          <w:p w:rsidR="00C62297" w:rsidRPr="00B46684" w:rsidRDefault="00C62297" w:rsidP="008365F5">
            <w:pPr>
              <w:tabs>
                <w:tab w:val="left" w:pos="709"/>
              </w:tabs>
              <w:spacing w:before="120"/>
              <w:jc w:val="center"/>
              <w:rPr>
                <w:sz w:val="24"/>
                <w:szCs w:val="24"/>
              </w:rPr>
            </w:pPr>
            <w:r w:rsidRPr="00B46684">
              <w:rPr>
                <w:sz w:val="24"/>
                <w:szCs w:val="24"/>
              </w:rPr>
              <w:t>-</w:t>
            </w:r>
          </w:p>
        </w:tc>
        <w:tc>
          <w:tcPr>
            <w:tcW w:w="1070" w:type="dxa"/>
            <w:shd w:val="clear" w:color="auto" w:fill="FFFFFF"/>
            <w:vAlign w:val="center"/>
          </w:tcPr>
          <w:p w:rsidR="00C62297" w:rsidRPr="00B46684" w:rsidRDefault="00C62297" w:rsidP="008365F5">
            <w:pPr>
              <w:tabs>
                <w:tab w:val="left" w:pos="709"/>
              </w:tabs>
              <w:spacing w:before="120"/>
              <w:jc w:val="center"/>
              <w:rPr>
                <w:sz w:val="24"/>
                <w:szCs w:val="24"/>
              </w:rPr>
            </w:pPr>
            <w:r w:rsidRPr="00B46684">
              <w:rPr>
                <w:sz w:val="24"/>
                <w:szCs w:val="24"/>
              </w:rPr>
              <w:t>-</w:t>
            </w:r>
          </w:p>
        </w:tc>
        <w:tc>
          <w:tcPr>
            <w:tcW w:w="1642" w:type="dxa"/>
            <w:shd w:val="clear" w:color="auto" w:fill="FFFFFF"/>
            <w:vAlign w:val="center"/>
          </w:tcPr>
          <w:p w:rsidR="00C62297" w:rsidRPr="00B46684" w:rsidRDefault="001A79C1" w:rsidP="008B3952">
            <w:pPr>
              <w:tabs>
                <w:tab w:val="left" w:pos="709"/>
              </w:tabs>
              <w:spacing w:before="120"/>
              <w:jc w:val="center"/>
              <w:rPr>
                <w:b/>
                <w:sz w:val="24"/>
                <w:szCs w:val="24"/>
              </w:rPr>
            </w:pPr>
            <w:r w:rsidRPr="00B46684">
              <w:rPr>
                <w:b/>
                <w:sz w:val="24"/>
                <w:szCs w:val="24"/>
              </w:rPr>
              <w:t>4</w:t>
            </w:r>
            <w:r w:rsidR="008B3952" w:rsidRPr="00B46684">
              <w:rPr>
                <w:b/>
                <w:sz w:val="24"/>
                <w:szCs w:val="24"/>
              </w:rPr>
              <w:t>2</w:t>
            </w:r>
            <w:r w:rsidR="00026FF2" w:rsidRPr="00B46684">
              <w:rPr>
                <w:b/>
                <w:sz w:val="24"/>
                <w:szCs w:val="24"/>
              </w:rPr>
              <w:t xml:space="preserve"> </w:t>
            </w:r>
            <w:r w:rsidR="006669A6" w:rsidRPr="00B46684">
              <w:rPr>
                <w:b/>
                <w:sz w:val="24"/>
                <w:szCs w:val="24"/>
              </w:rPr>
              <w:t>1</w:t>
            </w:r>
            <w:r w:rsidRPr="00B46684">
              <w:rPr>
                <w:b/>
                <w:sz w:val="24"/>
                <w:szCs w:val="24"/>
              </w:rPr>
              <w:t>40</w:t>
            </w:r>
            <w:r w:rsidR="00FC5261" w:rsidRPr="00B46684">
              <w:rPr>
                <w:b/>
                <w:sz w:val="24"/>
                <w:szCs w:val="24"/>
              </w:rPr>
              <w:t xml:space="preserve"> 000</w:t>
            </w:r>
          </w:p>
        </w:tc>
      </w:tr>
      <w:tr w:rsidR="00B46684" w:rsidRPr="00B46684" w:rsidTr="00213AE9">
        <w:trPr>
          <w:trHeight w:hRule="exact" w:val="576"/>
          <w:jc w:val="center"/>
        </w:trPr>
        <w:tc>
          <w:tcPr>
            <w:tcW w:w="2664"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rPr>
              <w:t>Інші джерела</w:t>
            </w:r>
          </w:p>
        </w:tc>
        <w:tc>
          <w:tcPr>
            <w:tcW w:w="1129"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1134"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1134"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c>
          <w:tcPr>
            <w:tcW w:w="798"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rPr>
              <w:t>-</w:t>
            </w:r>
          </w:p>
        </w:tc>
        <w:tc>
          <w:tcPr>
            <w:tcW w:w="1070" w:type="dxa"/>
            <w:shd w:val="clear" w:color="auto" w:fill="FFFFFF"/>
            <w:vAlign w:val="center"/>
          </w:tcPr>
          <w:p w:rsidR="00C62297" w:rsidRPr="00B46684" w:rsidRDefault="00C62297" w:rsidP="008365F5">
            <w:pPr>
              <w:tabs>
                <w:tab w:val="left" w:pos="709"/>
              </w:tabs>
              <w:spacing w:before="120"/>
              <w:jc w:val="center"/>
              <w:rPr>
                <w:sz w:val="28"/>
                <w:szCs w:val="28"/>
              </w:rPr>
            </w:pPr>
            <w:r w:rsidRPr="00B46684">
              <w:rPr>
                <w:sz w:val="28"/>
                <w:szCs w:val="28"/>
              </w:rPr>
              <w:t>-</w:t>
            </w:r>
          </w:p>
        </w:tc>
        <w:tc>
          <w:tcPr>
            <w:tcW w:w="1642" w:type="dxa"/>
            <w:shd w:val="clear" w:color="auto" w:fill="FFFFFF"/>
            <w:vAlign w:val="center"/>
          </w:tcPr>
          <w:p w:rsidR="00C62297" w:rsidRPr="00B46684" w:rsidRDefault="00431F57" w:rsidP="008365F5">
            <w:pPr>
              <w:tabs>
                <w:tab w:val="left" w:pos="709"/>
              </w:tabs>
              <w:spacing w:before="120"/>
              <w:jc w:val="center"/>
              <w:rPr>
                <w:sz w:val="28"/>
                <w:szCs w:val="28"/>
              </w:rPr>
            </w:pPr>
            <w:r w:rsidRPr="00B46684">
              <w:rPr>
                <w:sz w:val="28"/>
                <w:szCs w:val="28"/>
              </w:rPr>
              <w:t>-</w:t>
            </w:r>
          </w:p>
        </w:tc>
      </w:tr>
    </w:tbl>
    <w:p w:rsidR="00201C0D" w:rsidRPr="00B46684" w:rsidRDefault="00201C0D" w:rsidP="0097071D">
      <w:pPr>
        <w:widowControl/>
        <w:tabs>
          <w:tab w:val="left" w:pos="851"/>
        </w:tabs>
        <w:autoSpaceDE/>
        <w:autoSpaceDN/>
        <w:adjustRightInd/>
        <w:jc w:val="center"/>
        <w:rPr>
          <w:sz w:val="28"/>
          <w:szCs w:val="28"/>
          <w:lang w:eastAsia="uk-UA"/>
        </w:rPr>
      </w:pPr>
    </w:p>
    <w:p w:rsidR="006669A6" w:rsidRPr="00B46684" w:rsidRDefault="006669A6" w:rsidP="0097071D">
      <w:pPr>
        <w:widowControl/>
        <w:tabs>
          <w:tab w:val="left" w:pos="851"/>
        </w:tabs>
        <w:autoSpaceDE/>
        <w:autoSpaceDN/>
        <w:adjustRightInd/>
        <w:jc w:val="center"/>
        <w:rPr>
          <w:sz w:val="28"/>
          <w:szCs w:val="28"/>
          <w:lang w:eastAsia="uk-UA"/>
        </w:rPr>
      </w:pPr>
    </w:p>
    <w:p w:rsidR="0097071D" w:rsidRPr="00B46684" w:rsidRDefault="0097071D" w:rsidP="0097071D">
      <w:pPr>
        <w:widowControl/>
        <w:tabs>
          <w:tab w:val="left" w:pos="851"/>
        </w:tabs>
        <w:autoSpaceDE/>
        <w:autoSpaceDN/>
        <w:adjustRightInd/>
        <w:jc w:val="center"/>
        <w:rPr>
          <w:b/>
          <w:bCs/>
          <w:sz w:val="28"/>
          <w:szCs w:val="28"/>
          <w:lang w:eastAsia="uk-UA"/>
        </w:rPr>
      </w:pPr>
      <w:r w:rsidRPr="00B46684">
        <w:rPr>
          <w:sz w:val="28"/>
          <w:szCs w:val="28"/>
          <w:lang w:eastAsia="uk-UA"/>
        </w:rPr>
        <w:lastRenderedPageBreak/>
        <w:t xml:space="preserve">7. </w:t>
      </w:r>
      <w:r w:rsidRPr="00B46684">
        <w:rPr>
          <w:b/>
          <w:bCs/>
          <w:sz w:val="28"/>
          <w:szCs w:val="28"/>
          <w:lang w:eastAsia="uk-UA"/>
        </w:rPr>
        <w:t>Строки та етапи виконання Програми</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 xml:space="preserve">Програма реалізується протягом </w:t>
      </w:r>
      <w:r w:rsidRPr="00B46684">
        <w:rPr>
          <w:bCs/>
          <w:sz w:val="28"/>
          <w:szCs w:val="28"/>
          <w:lang w:eastAsia="uk-UA"/>
        </w:rPr>
        <w:t>трьох років: з 1 січня 2026 року до 31 грудня 2028 року</w:t>
      </w:r>
      <w:r w:rsidRPr="00B46684">
        <w:rPr>
          <w:sz w:val="28"/>
          <w:szCs w:val="28"/>
          <w:lang w:eastAsia="uk-UA"/>
        </w:rPr>
        <w:t>.</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Для забезпечення системності й послідовності заходів Програма поділяється на такі етапи:</w:t>
      </w:r>
    </w:p>
    <w:p w:rsidR="0097071D" w:rsidRPr="00B46684" w:rsidRDefault="0097071D" w:rsidP="00C62297">
      <w:pPr>
        <w:widowControl/>
        <w:tabs>
          <w:tab w:val="left" w:pos="851"/>
        </w:tabs>
        <w:autoSpaceDE/>
        <w:autoSpaceDN/>
        <w:adjustRightInd/>
        <w:ind w:firstLine="709"/>
        <w:jc w:val="both"/>
        <w:rPr>
          <w:b/>
          <w:bCs/>
          <w:sz w:val="28"/>
          <w:szCs w:val="28"/>
          <w:lang w:eastAsia="uk-UA"/>
        </w:rPr>
      </w:pPr>
      <w:r w:rsidRPr="00B46684">
        <w:rPr>
          <w:b/>
          <w:bCs/>
          <w:sz w:val="28"/>
          <w:szCs w:val="28"/>
          <w:lang w:eastAsia="uk-UA"/>
        </w:rPr>
        <w:t>Етап I. Організаційно-підготовчий (I квартал 2026 року)</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Передбачає:</w:t>
      </w:r>
    </w:p>
    <w:p w:rsidR="0097071D" w:rsidRPr="00B46684" w:rsidRDefault="0097071D" w:rsidP="00C62297">
      <w:pPr>
        <w:widowControl/>
        <w:numPr>
          <w:ilvl w:val="0"/>
          <w:numId w:val="12"/>
        </w:numPr>
        <w:tabs>
          <w:tab w:val="left" w:pos="851"/>
        </w:tabs>
        <w:autoSpaceDE/>
        <w:autoSpaceDN/>
        <w:adjustRightInd/>
        <w:ind w:left="0" w:firstLine="709"/>
        <w:jc w:val="both"/>
        <w:rPr>
          <w:sz w:val="28"/>
          <w:szCs w:val="28"/>
          <w:lang w:eastAsia="uk-UA"/>
        </w:rPr>
      </w:pPr>
      <w:r w:rsidRPr="00B46684">
        <w:rPr>
          <w:sz w:val="28"/>
          <w:szCs w:val="28"/>
          <w:lang w:eastAsia="uk-UA"/>
        </w:rPr>
        <w:t>уточнення планів заходів на рік;</w:t>
      </w:r>
    </w:p>
    <w:p w:rsidR="0097071D" w:rsidRPr="00B46684" w:rsidRDefault="0097071D" w:rsidP="00C62297">
      <w:pPr>
        <w:widowControl/>
        <w:numPr>
          <w:ilvl w:val="0"/>
          <w:numId w:val="12"/>
        </w:numPr>
        <w:tabs>
          <w:tab w:val="left" w:pos="851"/>
        </w:tabs>
        <w:autoSpaceDE/>
        <w:autoSpaceDN/>
        <w:adjustRightInd/>
        <w:ind w:left="0" w:firstLine="709"/>
        <w:jc w:val="both"/>
        <w:rPr>
          <w:sz w:val="28"/>
          <w:szCs w:val="28"/>
          <w:lang w:eastAsia="uk-UA"/>
        </w:rPr>
      </w:pPr>
      <w:r w:rsidRPr="00B46684">
        <w:rPr>
          <w:sz w:val="28"/>
          <w:szCs w:val="28"/>
          <w:lang w:eastAsia="uk-UA"/>
        </w:rPr>
        <w:t>формування річних бюджетних запитів;</w:t>
      </w:r>
    </w:p>
    <w:p w:rsidR="0097071D" w:rsidRPr="00B46684" w:rsidRDefault="0097071D" w:rsidP="00C62297">
      <w:pPr>
        <w:widowControl/>
        <w:numPr>
          <w:ilvl w:val="0"/>
          <w:numId w:val="12"/>
        </w:numPr>
        <w:tabs>
          <w:tab w:val="left" w:pos="851"/>
        </w:tabs>
        <w:autoSpaceDE/>
        <w:autoSpaceDN/>
        <w:adjustRightInd/>
        <w:ind w:left="0" w:firstLine="709"/>
        <w:jc w:val="both"/>
        <w:rPr>
          <w:sz w:val="28"/>
          <w:szCs w:val="28"/>
          <w:lang w:eastAsia="uk-UA"/>
        </w:rPr>
      </w:pPr>
      <w:r w:rsidRPr="00B46684">
        <w:rPr>
          <w:sz w:val="28"/>
          <w:szCs w:val="28"/>
          <w:lang w:eastAsia="uk-UA"/>
        </w:rPr>
        <w:t>проведення координаційних нарад між виконавцями;</w:t>
      </w:r>
    </w:p>
    <w:p w:rsidR="0097071D" w:rsidRPr="00B46684" w:rsidRDefault="0097071D" w:rsidP="00C62297">
      <w:pPr>
        <w:widowControl/>
        <w:numPr>
          <w:ilvl w:val="0"/>
          <w:numId w:val="12"/>
        </w:numPr>
        <w:tabs>
          <w:tab w:val="left" w:pos="851"/>
        </w:tabs>
        <w:autoSpaceDE/>
        <w:autoSpaceDN/>
        <w:adjustRightInd/>
        <w:ind w:left="0" w:firstLine="709"/>
        <w:jc w:val="both"/>
        <w:rPr>
          <w:sz w:val="28"/>
          <w:szCs w:val="28"/>
          <w:lang w:eastAsia="uk-UA"/>
        </w:rPr>
      </w:pPr>
      <w:r w:rsidRPr="00B46684">
        <w:rPr>
          <w:sz w:val="28"/>
          <w:szCs w:val="28"/>
          <w:lang w:eastAsia="uk-UA"/>
        </w:rPr>
        <w:t>визначення відповідальних осіб і графіків виконання заходів;</w:t>
      </w:r>
    </w:p>
    <w:p w:rsidR="0097071D" w:rsidRPr="00B46684" w:rsidRDefault="0097071D" w:rsidP="00C62297">
      <w:pPr>
        <w:widowControl/>
        <w:numPr>
          <w:ilvl w:val="0"/>
          <w:numId w:val="12"/>
        </w:numPr>
        <w:tabs>
          <w:tab w:val="left" w:pos="851"/>
        </w:tabs>
        <w:autoSpaceDE/>
        <w:autoSpaceDN/>
        <w:adjustRightInd/>
        <w:ind w:left="0" w:firstLine="709"/>
        <w:jc w:val="both"/>
        <w:rPr>
          <w:sz w:val="28"/>
          <w:szCs w:val="28"/>
          <w:lang w:eastAsia="uk-UA"/>
        </w:rPr>
      </w:pPr>
      <w:r w:rsidRPr="00B46684">
        <w:rPr>
          <w:sz w:val="28"/>
          <w:szCs w:val="28"/>
          <w:lang w:eastAsia="uk-UA"/>
        </w:rPr>
        <w:t>оновлення або уточнення нормативно-правових документів та механізмів взаємодії.</w:t>
      </w:r>
    </w:p>
    <w:p w:rsidR="0097071D" w:rsidRPr="00B46684" w:rsidRDefault="0097071D" w:rsidP="00C62297">
      <w:pPr>
        <w:widowControl/>
        <w:tabs>
          <w:tab w:val="left" w:pos="851"/>
        </w:tabs>
        <w:autoSpaceDE/>
        <w:autoSpaceDN/>
        <w:adjustRightInd/>
        <w:ind w:firstLine="709"/>
        <w:jc w:val="both"/>
        <w:rPr>
          <w:b/>
          <w:bCs/>
          <w:sz w:val="28"/>
          <w:szCs w:val="28"/>
          <w:lang w:eastAsia="uk-UA"/>
        </w:rPr>
      </w:pPr>
      <w:r w:rsidRPr="00B46684">
        <w:rPr>
          <w:b/>
          <w:bCs/>
          <w:sz w:val="28"/>
          <w:szCs w:val="28"/>
          <w:lang w:eastAsia="uk-UA"/>
        </w:rPr>
        <w:t>Етап ІІ. Реалізаційний (2026–2028 роки)</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Основний етап, який охоплює весь період виконання Програми та включає:</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здійснення превентивних, організаційних, соціальних, інформаційно-просвітницьких та технічних заходів;</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виконання заходів із розвитку матеріально-технічного забезпечення;</w:t>
      </w:r>
    </w:p>
    <w:p w:rsidR="0097071D" w:rsidRPr="00B46684" w:rsidRDefault="00213AE9"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реалізація заходів</w:t>
      </w:r>
      <w:r w:rsidR="0097071D" w:rsidRPr="00B46684">
        <w:rPr>
          <w:sz w:val="28"/>
          <w:szCs w:val="28"/>
          <w:lang w:eastAsia="uk-UA"/>
        </w:rPr>
        <w:t>, спрямованих на покращення інфраструктури безпеки;</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оновлення засобів зв’язку, транспорту та спеціального обладнання;</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упровадження сучасних технологій відеоспостереження та інформаційних систем;</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проведення спільних дій правоохоронних органів, органів місцевого самоврядування та громадськості;</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профілактику правопорушень серед населення, особливо серед дітей та молоді;</w:t>
      </w:r>
    </w:p>
    <w:p w:rsidR="0097071D" w:rsidRPr="00B46684" w:rsidRDefault="0097071D" w:rsidP="00C62297">
      <w:pPr>
        <w:widowControl/>
        <w:numPr>
          <w:ilvl w:val="0"/>
          <w:numId w:val="13"/>
        </w:numPr>
        <w:tabs>
          <w:tab w:val="left" w:pos="851"/>
        </w:tabs>
        <w:autoSpaceDE/>
        <w:autoSpaceDN/>
        <w:adjustRightInd/>
        <w:ind w:left="0" w:firstLine="709"/>
        <w:jc w:val="both"/>
        <w:rPr>
          <w:sz w:val="28"/>
          <w:szCs w:val="28"/>
          <w:lang w:eastAsia="uk-UA"/>
        </w:rPr>
      </w:pPr>
      <w:r w:rsidRPr="00B46684">
        <w:rPr>
          <w:sz w:val="28"/>
          <w:szCs w:val="28"/>
          <w:lang w:eastAsia="uk-UA"/>
        </w:rPr>
        <w:t>щорічний моніторинг ефективності виконання заходів.</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Етап завершуються звітуванням до 25 січня наступного року.</w:t>
      </w:r>
    </w:p>
    <w:p w:rsidR="0097071D" w:rsidRPr="00B46684" w:rsidRDefault="0097071D" w:rsidP="00C62297">
      <w:pPr>
        <w:widowControl/>
        <w:tabs>
          <w:tab w:val="left" w:pos="851"/>
        </w:tabs>
        <w:autoSpaceDE/>
        <w:autoSpaceDN/>
        <w:adjustRightInd/>
        <w:ind w:firstLine="709"/>
        <w:jc w:val="both"/>
        <w:rPr>
          <w:b/>
          <w:bCs/>
          <w:sz w:val="28"/>
          <w:szCs w:val="28"/>
          <w:lang w:eastAsia="uk-UA"/>
        </w:rPr>
      </w:pPr>
      <w:r w:rsidRPr="00B46684">
        <w:rPr>
          <w:b/>
          <w:bCs/>
          <w:sz w:val="28"/>
          <w:szCs w:val="28"/>
          <w:lang w:eastAsia="uk-UA"/>
        </w:rPr>
        <w:t>Етап ІІІ. Підсумково-аналітичний (IV квартал 2028 року)</w:t>
      </w:r>
    </w:p>
    <w:p w:rsidR="0097071D" w:rsidRPr="00B46684" w:rsidRDefault="0097071D" w:rsidP="00C62297">
      <w:pPr>
        <w:widowControl/>
        <w:tabs>
          <w:tab w:val="left" w:pos="851"/>
        </w:tabs>
        <w:autoSpaceDE/>
        <w:autoSpaceDN/>
        <w:adjustRightInd/>
        <w:ind w:firstLine="709"/>
        <w:jc w:val="both"/>
        <w:rPr>
          <w:sz w:val="28"/>
          <w:szCs w:val="28"/>
          <w:lang w:eastAsia="uk-UA"/>
        </w:rPr>
      </w:pPr>
      <w:r w:rsidRPr="00B46684">
        <w:rPr>
          <w:sz w:val="28"/>
          <w:szCs w:val="28"/>
          <w:lang w:eastAsia="uk-UA"/>
        </w:rPr>
        <w:t>Передбачає:</w:t>
      </w:r>
    </w:p>
    <w:p w:rsidR="0097071D" w:rsidRPr="00B46684" w:rsidRDefault="0097071D" w:rsidP="00C62297">
      <w:pPr>
        <w:widowControl/>
        <w:numPr>
          <w:ilvl w:val="0"/>
          <w:numId w:val="14"/>
        </w:numPr>
        <w:tabs>
          <w:tab w:val="left" w:pos="851"/>
        </w:tabs>
        <w:autoSpaceDE/>
        <w:autoSpaceDN/>
        <w:adjustRightInd/>
        <w:ind w:left="0" w:firstLine="709"/>
        <w:jc w:val="both"/>
        <w:rPr>
          <w:sz w:val="28"/>
          <w:szCs w:val="28"/>
          <w:lang w:eastAsia="uk-UA"/>
        </w:rPr>
      </w:pPr>
      <w:r w:rsidRPr="00B46684">
        <w:rPr>
          <w:sz w:val="28"/>
          <w:szCs w:val="28"/>
          <w:lang w:eastAsia="uk-UA"/>
        </w:rPr>
        <w:t>узагальнення та аналіз результатів реалізації Програми;</w:t>
      </w:r>
    </w:p>
    <w:p w:rsidR="0097071D" w:rsidRPr="00B46684" w:rsidRDefault="0097071D" w:rsidP="00C62297">
      <w:pPr>
        <w:widowControl/>
        <w:numPr>
          <w:ilvl w:val="0"/>
          <w:numId w:val="14"/>
        </w:numPr>
        <w:tabs>
          <w:tab w:val="left" w:pos="851"/>
        </w:tabs>
        <w:autoSpaceDE/>
        <w:autoSpaceDN/>
        <w:adjustRightInd/>
        <w:ind w:left="0" w:firstLine="709"/>
        <w:jc w:val="both"/>
        <w:rPr>
          <w:sz w:val="28"/>
          <w:szCs w:val="28"/>
          <w:lang w:eastAsia="uk-UA"/>
        </w:rPr>
      </w:pPr>
      <w:r w:rsidRPr="00B46684">
        <w:rPr>
          <w:sz w:val="28"/>
          <w:szCs w:val="28"/>
          <w:lang w:eastAsia="uk-UA"/>
        </w:rPr>
        <w:t>оцінку досягнення очікуваних показників ефективності;</w:t>
      </w:r>
    </w:p>
    <w:p w:rsidR="0097071D" w:rsidRPr="00B46684" w:rsidRDefault="0097071D" w:rsidP="00C62297">
      <w:pPr>
        <w:widowControl/>
        <w:numPr>
          <w:ilvl w:val="0"/>
          <w:numId w:val="14"/>
        </w:numPr>
        <w:tabs>
          <w:tab w:val="left" w:pos="851"/>
        </w:tabs>
        <w:autoSpaceDE/>
        <w:autoSpaceDN/>
        <w:adjustRightInd/>
        <w:ind w:left="0" w:firstLine="709"/>
        <w:jc w:val="both"/>
        <w:rPr>
          <w:sz w:val="28"/>
          <w:szCs w:val="28"/>
          <w:lang w:eastAsia="uk-UA"/>
        </w:rPr>
      </w:pPr>
      <w:r w:rsidRPr="00B46684">
        <w:rPr>
          <w:sz w:val="28"/>
          <w:szCs w:val="28"/>
          <w:lang w:eastAsia="uk-UA"/>
        </w:rPr>
        <w:t>підготовку підсумкового звіту виконавцями;</w:t>
      </w:r>
    </w:p>
    <w:p w:rsidR="0097071D" w:rsidRPr="00B46684" w:rsidRDefault="0097071D" w:rsidP="00C62297">
      <w:pPr>
        <w:widowControl/>
        <w:numPr>
          <w:ilvl w:val="0"/>
          <w:numId w:val="14"/>
        </w:numPr>
        <w:tabs>
          <w:tab w:val="left" w:pos="851"/>
        </w:tabs>
        <w:autoSpaceDE/>
        <w:autoSpaceDN/>
        <w:adjustRightInd/>
        <w:ind w:left="0" w:firstLine="709"/>
        <w:jc w:val="both"/>
        <w:rPr>
          <w:sz w:val="28"/>
          <w:szCs w:val="28"/>
          <w:lang w:eastAsia="uk-UA"/>
        </w:rPr>
      </w:pPr>
      <w:r w:rsidRPr="00B46684">
        <w:rPr>
          <w:sz w:val="28"/>
          <w:szCs w:val="28"/>
          <w:lang w:eastAsia="uk-UA"/>
        </w:rPr>
        <w:t>подання узагальненої інформації постійним комісіям міської ради;</w:t>
      </w:r>
    </w:p>
    <w:p w:rsidR="0097071D" w:rsidRPr="00B46684" w:rsidRDefault="0097071D" w:rsidP="00C62297">
      <w:pPr>
        <w:widowControl/>
        <w:numPr>
          <w:ilvl w:val="0"/>
          <w:numId w:val="14"/>
        </w:numPr>
        <w:tabs>
          <w:tab w:val="left" w:pos="851"/>
        </w:tabs>
        <w:autoSpaceDE/>
        <w:autoSpaceDN/>
        <w:adjustRightInd/>
        <w:ind w:left="0" w:firstLine="709"/>
        <w:jc w:val="both"/>
        <w:rPr>
          <w:sz w:val="28"/>
          <w:szCs w:val="28"/>
          <w:lang w:eastAsia="uk-UA"/>
        </w:rPr>
      </w:pPr>
      <w:r w:rsidRPr="00B46684">
        <w:rPr>
          <w:sz w:val="28"/>
          <w:szCs w:val="28"/>
          <w:lang w:eastAsia="uk-UA"/>
        </w:rPr>
        <w:t>формулювання пропозицій щодо продовження, коригування або розроблення нової програми на наступні роки.</w:t>
      </w:r>
    </w:p>
    <w:p w:rsidR="0097071D" w:rsidRPr="00B46684" w:rsidRDefault="0097071D" w:rsidP="008E35CF">
      <w:pPr>
        <w:widowControl/>
        <w:tabs>
          <w:tab w:val="left" w:pos="851"/>
        </w:tabs>
        <w:autoSpaceDE/>
        <w:autoSpaceDN/>
        <w:adjustRightInd/>
        <w:ind w:firstLine="709"/>
        <w:jc w:val="both"/>
        <w:rPr>
          <w:sz w:val="28"/>
          <w:szCs w:val="28"/>
          <w:lang w:eastAsia="uk-UA"/>
        </w:rPr>
      </w:pPr>
      <w:r w:rsidRPr="00B46684">
        <w:rPr>
          <w:sz w:val="28"/>
          <w:szCs w:val="28"/>
          <w:lang w:eastAsia="uk-UA"/>
        </w:rPr>
        <w:t xml:space="preserve">Заходи Програми виконуються </w:t>
      </w:r>
      <w:r w:rsidRPr="00B46684">
        <w:rPr>
          <w:bCs/>
          <w:sz w:val="28"/>
          <w:szCs w:val="28"/>
          <w:lang w:eastAsia="uk-UA"/>
        </w:rPr>
        <w:t>щороку</w:t>
      </w:r>
      <w:r w:rsidRPr="00B46684">
        <w:rPr>
          <w:sz w:val="28"/>
          <w:szCs w:val="28"/>
          <w:lang w:eastAsia="uk-UA"/>
        </w:rPr>
        <w:t xml:space="preserve"> згідно з річними планами, що затверджуються в межах бюджетних можливостей.</w:t>
      </w:r>
    </w:p>
    <w:p w:rsidR="0097071D" w:rsidRPr="00B46684" w:rsidRDefault="0097071D" w:rsidP="008E35CF">
      <w:pPr>
        <w:widowControl/>
        <w:tabs>
          <w:tab w:val="left" w:pos="851"/>
        </w:tabs>
        <w:autoSpaceDE/>
        <w:autoSpaceDN/>
        <w:adjustRightInd/>
        <w:ind w:firstLine="709"/>
        <w:jc w:val="both"/>
        <w:rPr>
          <w:sz w:val="28"/>
          <w:szCs w:val="28"/>
          <w:lang w:eastAsia="uk-UA"/>
        </w:rPr>
      </w:pPr>
      <w:r w:rsidRPr="00B46684">
        <w:rPr>
          <w:sz w:val="28"/>
          <w:szCs w:val="28"/>
          <w:lang w:eastAsia="uk-UA"/>
        </w:rPr>
        <w:t>Основні виконавці подають секретарю м</w:t>
      </w:r>
      <w:r w:rsidR="008E35CF" w:rsidRPr="00B46684">
        <w:rPr>
          <w:sz w:val="28"/>
          <w:szCs w:val="28"/>
          <w:lang w:eastAsia="uk-UA"/>
        </w:rPr>
        <w:t xml:space="preserve">іської ради звіти про виконання </w:t>
      </w:r>
      <w:r w:rsidRPr="00B46684">
        <w:rPr>
          <w:sz w:val="28"/>
          <w:szCs w:val="28"/>
          <w:lang w:eastAsia="uk-UA"/>
        </w:rPr>
        <w:t xml:space="preserve">заходів </w:t>
      </w:r>
      <w:r w:rsidRPr="00B46684">
        <w:rPr>
          <w:bCs/>
          <w:sz w:val="28"/>
          <w:szCs w:val="28"/>
          <w:lang w:eastAsia="uk-UA"/>
        </w:rPr>
        <w:t>до 25 січня кожного року</w:t>
      </w:r>
      <w:r w:rsidRPr="00B46684">
        <w:rPr>
          <w:sz w:val="28"/>
          <w:szCs w:val="28"/>
          <w:lang w:eastAsia="uk-UA"/>
        </w:rPr>
        <w:t>.</w:t>
      </w:r>
    </w:p>
    <w:p w:rsidR="0097071D" w:rsidRPr="00B46684" w:rsidRDefault="0097071D" w:rsidP="008E35CF">
      <w:pPr>
        <w:widowControl/>
        <w:tabs>
          <w:tab w:val="left" w:pos="851"/>
        </w:tabs>
        <w:autoSpaceDE/>
        <w:autoSpaceDN/>
        <w:adjustRightInd/>
        <w:ind w:firstLine="709"/>
        <w:jc w:val="both"/>
        <w:rPr>
          <w:sz w:val="28"/>
          <w:szCs w:val="28"/>
          <w:lang w:eastAsia="uk-UA"/>
        </w:rPr>
      </w:pPr>
      <w:r w:rsidRPr="00B46684">
        <w:rPr>
          <w:sz w:val="28"/>
          <w:szCs w:val="28"/>
          <w:lang w:eastAsia="uk-UA"/>
        </w:rPr>
        <w:t>Результати щорічного виконання розглядаються профільними постійними комісіями міської ради.</w:t>
      </w:r>
    </w:p>
    <w:p w:rsidR="00B25F09" w:rsidRPr="00B46684" w:rsidRDefault="00B25F09" w:rsidP="00B25F09">
      <w:pPr>
        <w:widowControl/>
        <w:tabs>
          <w:tab w:val="left" w:pos="851"/>
        </w:tabs>
        <w:autoSpaceDE/>
        <w:autoSpaceDN/>
        <w:adjustRightInd/>
        <w:jc w:val="both"/>
        <w:rPr>
          <w:sz w:val="28"/>
          <w:szCs w:val="28"/>
          <w:lang w:eastAsia="uk-UA"/>
        </w:rPr>
      </w:pPr>
    </w:p>
    <w:p w:rsidR="006669A6" w:rsidRPr="00B46684" w:rsidRDefault="006669A6" w:rsidP="00B25F09">
      <w:pPr>
        <w:widowControl/>
        <w:tabs>
          <w:tab w:val="left" w:pos="851"/>
        </w:tabs>
        <w:autoSpaceDE/>
        <w:autoSpaceDN/>
        <w:adjustRightInd/>
        <w:jc w:val="both"/>
        <w:rPr>
          <w:sz w:val="28"/>
          <w:szCs w:val="28"/>
          <w:lang w:eastAsia="uk-UA"/>
        </w:rPr>
      </w:pPr>
    </w:p>
    <w:p w:rsidR="006669A6" w:rsidRPr="00B46684" w:rsidRDefault="006669A6" w:rsidP="00B25F09">
      <w:pPr>
        <w:widowControl/>
        <w:tabs>
          <w:tab w:val="left" w:pos="851"/>
        </w:tabs>
        <w:autoSpaceDE/>
        <w:autoSpaceDN/>
        <w:adjustRightInd/>
        <w:jc w:val="both"/>
        <w:rPr>
          <w:sz w:val="28"/>
          <w:szCs w:val="28"/>
          <w:lang w:eastAsia="uk-UA"/>
        </w:rPr>
      </w:pPr>
    </w:p>
    <w:p w:rsidR="006669A6" w:rsidRPr="00B46684" w:rsidRDefault="006669A6" w:rsidP="00B25F09">
      <w:pPr>
        <w:widowControl/>
        <w:tabs>
          <w:tab w:val="left" w:pos="851"/>
        </w:tabs>
        <w:autoSpaceDE/>
        <w:autoSpaceDN/>
        <w:adjustRightInd/>
        <w:jc w:val="both"/>
        <w:rPr>
          <w:sz w:val="28"/>
          <w:szCs w:val="28"/>
          <w:lang w:eastAsia="uk-UA"/>
        </w:rPr>
      </w:pPr>
    </w:p>
    <w:p w:rsidR="008C6423" w:rsidRPr="00B46684" w:rsidRDefault="008C6423" w:rsidP="00B25F09">
      <w:pPr>
        <w:widowControl/>
        <w:tabs>
          <w:tab w:val="left" w:pos="851"/>
        </w:tabs>
        <w:autoSpaceDE/>
        <w:autoSpaceDN/>
        <w:adjustRightInd/>
        <w:jc w:val="both"/>
        <w:rPr>
          <w:sz w:val="28"/>
          <w:szCs w:val="28"/>
          <w:lang w:eastAsia="uk-UA"/>
        </w:rPr>
      </w:pPr>
    </w:p>
    <w:p w:rsidR="008C6423" w:rsidRPr="00B46684" w:rsidRDefault="008C6423" w:rsidP="00B25F09">
      <w:pPr>
        <w:widowControl/>
        <w:tabs>
          <w:tab w:val="left" w:pos="851"/>
        </w:tabs>
        <w:autoSpaceDE/>
        <w:autoSpaceDN/>
        <w:adjustRightInd/>
        <w:jc w:val="both"/>
        <w:rPr>
          <w:sz w:val="28"/>
          <w:szCs w:val="28"/>
          <w:lang w:eastAsia="uk-UA"/>
        </w:rPr>
      </w:pPr>
    </w:p>
    <w:p w:rsidR="006669A6" w:rsidRPr="00B46684" w:rsidRDefault="006669A6" w:rsidP="00B25F09">
      <w:pPr>
        <w:widowControl/>
        <w:tabs>
          <w:tab w:val="left" w:pos="851"/>
        </w:tabs>
        <w:autoSpaceDE/>
        <w:autoSpaceDN/>
        <w:adjustRightInd/>
        <w:jc w:val="both"/>
        <w:rPr>
          <w:sz w:val="28"/>
          <w:szCs w:val="28"/>
          <w:lang w:eastAsia="uk-UA"/>
        </w:rPr>
      </w:pPr>
    </w:p>
    <w:p w:rsidR="00B25F09" w:rsidRPr="00B46684" w:rsidRDefault="00B25F09" w:rsidP="00B25F09">
      <w:pPr>
        <w:widowControl/>
        <w:autoSpaceDE/>
        <w:autoSpaceDN/>
        <w:adjustRightInd/>
        <w:ind w:firstLine="709"/>
        <w:jc w:val="center"/>
        <w:rPr>
          <w:b/>
          <w:bCs/>
          <w:sz w:val="28"/>
          <w:szCs w:val="28"/>
        </w:rPr>
      </w:pPr>
      <w:r w:rsidRPr="00B46684">
        <w:rPr>
          <w:b/>
          <w:bCs/>
          <w:sz w:val="28"/>
          <w:szCs w:val="28"/>
        </w:rPr>
        <w:lastRenderedPageBreak/>
        <w:t>8. Координація та контроль за ходом виконання Програми</w:t>
      </w:r>
    </w:p>
    <w:p w:rsidR="00B25F09" w:rsidRPr="00B46684" w:rsidRDefault="00B25F09" w:rsidP="00B25F09">
      <w:pPr>
        <w:widowControl/>
        <w:ind w:firstLine="720"/>
        <w:jc w:val="both"/>
        <w:rPr>
          <w:sz w:val="28"/>
          <w:szCs w:val="28"/>
        </w:rPr>
      </w:pPr>
      <w:r w:rsidRPr="00B46684">
        <w:rPr>
          <w:sz w:val="28"/>
          <w:szCs w:val="28"/>
        </w:rPr>
        <w:t xml:space="preserve">Координацію за ходом виконання заходів і завдань Програми здійснює Звягельська окружна прокуратура, Звягельський районний </w:t>
      </w:r>
      <w:r w:rsidR="00D546EE" w:rsidRPr="00B46684">
        <w:rPr>
          <w:sz w:val="28"/>
          <w:szCs w:val="28"/>
        </w:rPr>
        <w:t>Поліція</w:t>
      </w:r>
      <w:r w:rsidRPr="00B46684">
        <w:rPr>
          <w:sz w:val="28"/>
          <w:szCs w:val="28"/>
        </w:rPr>
        <w:t xml:space="preserve"> Головного управління Національної поліції в Житомирській області та Звягельський  районний відділ Управління Служби безпеки України в Житомирській області.  </w:t>
      </w:r>
    </w:p>
    <w:p w:rsidR="00B25F09" w:rsidRPr="00B46684" w:rsidRDefault="00B25F09" w:rsidP="00B25F09">
      <w:pPr>
        <w:widowControl/>
        <w:ind w:firstLine="720"/>
        <w:jc w:val="both"/>
        <w:rPr>
          <w:sz w:val="28"/>
          <w:szCs w:val="28"/>
        </w:rPr>
      </w:pPr>
      <w:r w:rsidRPr="00B46684">
        <w:rPr>
          <w:sz w:val="28"/>
          <w:szCs w:val="28"/>
        </w:rPr>
        <w:t>Безпосередній к</w:t>
      </w:r>
      <w:r w:rsidRPr="00B46684">
        <w:rPr>
          <w:sz w:val="28"/>
        </w:rPr>
        <w:t>онтроль за виконанням заходів та завдань Програми здійснює постійна комісія міської ради з питань депутатської етики, дотримання законності та охорони прав і свобод громадян, постійна комісія міської ради з питань бюджету територіальної громади, комунальної власності та економічного розвитку, секретар міської ради, керуючий справами виконавчого комітету міської ради.</w:t>
      </w:r>
    </w:p>
    <w:p w:rsidR="00B25F09" w:rsidRPr="00B46684" w:rsidRDefault="001C5596" w:rsidP="00B25F09">
      <w:pPr>
        <w:widowControl/>
        <w:ind w:firstLine="720"/>
        <w:jc w:val="both"/>
        <w:rPr>
          <w:sz w:val="28"/>
          <w:szCs w:val="28"/>
        </w:rPr>
      </w:pPr>
      <w:r w:rsidRPr="00B46684">
        <w:rPr>
          <w:sz w:val="28"/>
          <w:szCs w:val="28"/>
        </w:rPr>
        <w:t>Виконавці</w:t>
      </w:r>
      <w:r w:rsidR="00B25F09" w:rsidRPr="00B46684">
        <w:rPr>
          <w:sz w:val="28"/>
          <w:szCs w:val="28"/>
        </w:rPr>
        <w:t xml:space="preserve"> заходів щороку до 25 січня подають секретарю міської ради інформацію про стан та результати виконання доручених їм заходів Програми.</w:t>
      </w:r>
    </w:p>
    <w:p w:rsidR="00B25F09" w:rsidRPr="00B46684" w:rsidRDefault="00B25F09" w:rsidP="00B25F09">
      <w:pPr>
        <w:widowControl/>
        <w:tabs>
          <w:tab w:val="left" w:pos="851"/>
        </w:tabs>
        <w:autoSpaceDE/>
        <w:autoSpaceDN/>
        <w:adjustRightInd/>
        <w:jc w:val="both"/>
        <w:rPr>
          <w:sz w:val="28"/>
          <w:szCs w:val="28"/>
          <w:lang w:eastAsia="uk-UA"/>
        </w:rPr>
      </w:pPr>
    </w:p>
    <w:p w:rsidR="00B41C92" w:rsidRPr="00B46684" w:rsidRDefault="00B41C92" w:rsidP="00B41C92">
      <w:pPr>
        <w:widowControl/>
        <w:autoSpaceDE/>
        <w:autoSpaceDN/>
        <w:adjustRightInd/>
        <w:spacing w:after="200" w:line="276" w:lineRule="auto"/>
        <w:rPr>
          <w:b/>
          <w:sz w:val="28"/>
          <w:szCs w:val="28"/>
        </w:rPr>
      </w:pPr>
    </w:p>
    <w:p w:rsidR="009004F8" w:rsidRPr="00B46684" w:rsidRDefault="009004F8" w:rsidP="00082F72">
      <w:pPr>
        <w:widowControl/>
        <w:rPr>
          <w:sz w:val="28"/>
          <w:szCs w:val="28"/>
        </w:rPr>
        <w:sectPr w:rsidR="009004F8" w:rsidRPr="00B46684" w:rsidSect="00E549C1">
          <w:pgSz w:w="11909" w:h="16834"/>
          <w:pgMar w:top="709" w:right="567" w:bottom="142" w:left="1418" w:header="720" w:footer="720" w:gutter="0"/>
          <w:cols w:space="60"/>
          <w:noEndnote/>
          <w:titlePg/>
          <w:docGrid w:linePitch="272"/>
        </w:sectPr>
      </w:pPr>
    </w:p>
    <w:p w:rsidR="007F4DA0" w:rsidRPr="00B46684" w:rsidRDefault="007F4DA0" w:rsidP="007F4DA0">
      <w:pPr>
        <w:tabs>
          <w:tab w:val="left" w:pos="709"/>
        </w:tabs>
        <w:spacing w:before="120"/>
        <w:ind w:firstLine="760"/>
        <w:jc w:val="center"/>
        <w:rPr>
          <w:b/>
          <w:bCs/>
          <w:sz w:val="28"/>
          <w:szCs w:val="28"/>
        </w:rPr>
      </w:pPr>
      <w:r w:rsidRPr="00B46684">
        <w:rPr>
          <w:b/>
          <w:bCs/>
          <w:sz w:val="28"/>
          <w:szCs w:val="28"/>
        </w:rPr>
        <w:lastRenderedPageBreak/>
        <w:t>ЗАВДАННЯ І ЗАХОДИ РЕАЛІЗАЦІЇ ПРОГРАМИ</w:t>
      </w:r>
    </w:p>
    <w:tbl>
      <w:tblPr>
        <w:tblpPr w:leftFromText="180" w:rightFromText="180" w:vertAnchor="text" w:tblpXSpec="center" w:tblpY="1"/>
        <w:tblOverlap w:val="never"/>
        <w:tblW w:w="16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0"/>
        <w:gridCol w:w="3685"/>
        <w:gridCol w:w="425"/>
        <w:gridCol w:w="2410"/>
        <w:gridCol w:w="1140"/>
        <w:gridCol w:w="1243"/>
        <w:gridCol w:w="1276"/>
        <w:gridCol w:w="1315"/>
        <w:gridCol w:w="16"/>
        <w:gridCol w:w="2354"/>
        <w:gridCol w:w="9"/>
      </w:tblGrid>
      <w:tr w:rsidR="00B46684" w:rsidRPr="00B46684" w:rsidTr="008C6423">
        <w:trPr>
          <w:gridAfter w:val="1"/>
          <w:wAfter w:w="9" w:type="dxa"/>
          <w:jc w:val="center"/>
        </w:trPr>
        <w:tc>
          <w:tcPr>
            <w:tcW w:w="704" w:type="dxa"/>
            <w:vAlign w:val="center"/>
          </w:tcPr>
          <w:p w:rsidR="00344FD6" w:rsidRPr="00B46684" w:rsidRDefault="00344FD6" w:rsidP="007051F6">
            <w:pPr>
              <w:jc w:val="center"/>
              <w:rPr>
                <w:sz w:val="24"/>
                <w:szCs w:val="24"/>
              </w:rPr>
            </w:pPr>
            <w:r w:rsidRPr="00B46684">
              <w:rPr>
                <w:b/>
                <w:sz w:val="24"/>
                <w:szCs w:val="24"/>
              </w:rPr>
              <w:t>№ з/п</w:t>
            </w:r>
          </w:p>
        </w:tc>
        <w:tc>
          <w:tcPr>
            <w:tcW w:w="1700" w:type="dxa"/>
          </w:tcPr>
          <w:p w:rsidR="00344FD6" w:rsidRPr="00B46684" w:rsidRDefault="00344FD6" w:rsidP="007051F6">
            <w:pPr>
              <w:jc w:val="center"/>
              <w:rPr>
                <w:b/>
                <w:sz w:val="24"/>
                <w:szCs w:val="24"/>
              </w:rPr>
            </w:pPr>
            <w:r w:rsidRPr="00B46684">
              <w:rPr>
                <w:b/>
                <w:sz w:val="24"/>
                <w:szCs w:val="24"/>
              </w:rPr>
              <w:t xml:space="preserve">Завдання </w:t>
            </w:r>
          </w:p>
        </w:tc>
        <w:tc>
          <w:tcPr>
            <w:tcW w:w="3685" w:type="dxa"/>
            <w:vAlign w:val="center"/>
          </w:tcPr>
          <w:p w:rsidR="00344FD6" w:rsidRPr="00B46684" w:rsidRDefault="00344FD6" w:rsidP="007051F6">
            <w:pPr>
              <w:jc w:val="center"/>
              <w:rPr>
                <w:sz w:val="24"/>
                <w:szCs w:val="24"/>
              </w:rPr>
            </w:pPr>
            <w:r w:rsidRPr="00B46684">
              <w:rPr>
                <w:b/>
                <w:sz w:val="24"/>
                <w:szCs w:val="24"/>
              </w:rPr>
              <w:t>Зміст заходів</w:t>
            </w:r>
          </w:p>
        </w:tc>
        <w:tc>
          <w:tcPr>
            <w:tcW w:w="425" w:type="dxa"/>
            <w:textDirection w:val="btLr"/>
            <w:vAlign w:val="center"/>
          </w:tcPr>
          <w:p w:rsidR="00344FD6" w:rsidRPr="00B46684" w:rsidRDefault="00344FD6" w:rsidP="007051F6">
            <w:pPr>
              <w:ind w:left="113" w:right="113"/>
              <w:jc w:val="center"/>
              <w:rPr>
                <w:sz w:val="16"/>
                <w:szCs w:val="24"/>
              </w:rPr>
            </w:pPr>
            <w:r w:rsidRPr="00B46684">
              <w:rPr>
                <w:b/>
                <w:sz w:val="16"/>
                <w:szCs w:val="24"/>
              </w:rPr>
              <w:t xml:space="preserve">Термін виконання </w:t>
            </w:r>
          </w:p>
        </w:tc>
        <w:tc>
          <w:tcPr>
            <w:tcW w:w="2410" w:type="dxa"/>
            <w:vAlign w:val="center"/>
          </w:tcPr>
          <w:p w:rsidR="00344FD6" w:rsidRPr="00B46684" w:rsidRDefault="00344FD6" w:rsidP="007051F6">
            <w:pPr>
              <w:jc w:val="center"/>
              <w:rPr>
                <w:sz w:val="24"/>
                <w:szCs w:val="24"/>
              </w:rPr>
            </w:pPr>
            <w:r w:rsidRPr="00B46684">
              <w:rPr>
                <w:b/>
                <w:sz w:val="24"/>
                <w:szCs w:val="24"/>
              </w:rPr>
              <w:t>Виконавці</w:t>
            </w:r>
          </w:p>
        </w:tc>
        <w:tc>
          <w:tcPr>
            <w:tcW w:w="1140" w:type="dxa"/>
            <w:textDirection w:val="btLr"/>
            <w:vAlign w:val="center"/>
          </w:tcPr>
          <w:p w:rsidR="00344FD6" w:rsidRPr="00B46684" w:rsidRDefault="00344FD6" w:rsidP="007051F6">
            <w:pPr>
              <w:ind w:left="113" w:right="113"/>
              <w:jc w:val="center"/>
              <w:rPr>
                <w:sz w:val="24"/>
                <w:szCs w:val="24"/>
              </w:rPr>
            </w:pPr>
            <w:r w:rsidRPr="00B46684">
              <w:rPr>
                <w:b/>
                <w:sz w:val="24"/>
                <w:szCs w:val="24"/>
              </w:rPr>
              <w:t>Джерела фінансування</w:t>
            </w:r>
          </w:p>
        </w:tc>
        <w:tc>
          <w:tcPr>
            <w:tcW w:w="3850" w:type="dxa"/>
            <w:gridSpan w:val="4"/>
            <w:vAlign w:val="center"/>
          </w:tcPr>
          <w:p w:rsidR="00344FD6" w:rsidRPr="00B46684" w:rsidRDefault="00344FD6" w:rsidP="007051F6">
            <w:pPr>
              <w:jc w:val="center"/>
              <w:rPr>
                <w:b/>
                <w:sz w:val="24"/>
                <w:szCs w:val="24"/>
              </w:rPr>
            </w:pPr>
            <w:r w:rsidRPr="00B46684">
              <w:rPr>
                <w:b/>
                <w:sz w:val="24"/>
                <w:szCs w:val="24"/>
              </w:rPr>
              <w:t>Орієнтовні обсяги фіна</w:t>
            </w:r>
            <w:r w:rsidR="0071680D" w:rsidRPr="00B46684">
              <w:rPr>
                <w:b/>
                <w:sz w:val="24"/>
                <w:szCs w:val="24"/>
              </w:rPr>
              <w:t>нсування</w:t>
            </w:r>
            <w:r w:rsidRPr="00B46684">
              <w:rPr>
                <w:b/>
                <w:sz w:val="24"/>
                <w:szCs w:val="24"/>
              </w:rPr>
              <w:t xml:space="preserve"> (вартість), </w:t>
            </w:r>
            <w:r w:rsidRPr="00B46684">
              <w:rPr>
                <w:b/>
                <w:sz w:val="24"/>
                <w:szCs w:val="24"/>
              </w:rPr>
              <w:br/>
              <w:t>тис. грн.</w:t>
            </w:r>
          </w:p>
        </w:tc>
        <w:tc>
          <w:tcPr>
            <w:tcW w:w="2354" w:type="dxa"/>
            <w:vAlign w:val="center"/>
          </w:tcPr>
          <w:p w:rsidR="00344FD6" w:rsidRPr="00B46684" w:rsidRDefault="00344FD6" w:rsidP="007051F6">
            <w:pPr>
              <w:jc w:val="center"/>
              <w:rPr>
                <w:sz w:val="24"/>
                <w:szCs w:val="24"/>
              </w:rPr>
            </w:pPr>
            <w:r w:rsidRPr="00B46684">
              <w:rPr>
                <w:b/>
                <w:sz w:val="24"/>
                <w:szCs w:val="24"/>
              </w:rPr>
              <w:t>Очікуваний результат</w:t>
            </w:r>
          </w:p>
        </w:tc>
      </w:tr>
      <w:tr w:rsidR="00B46684" w:rsidRPr="00B46684" w:rsidTr="008C6423">
        <w:trPr>
          <w:gridAfter w:val="1"/>
          <w:wAfter w:w="9" w:type="dxa"/>
          <w:jc w:val="center"/>
        </w:trPr>
        <w:tc>
          <w:tcPr>
            <w:tcW w:w="704" w:type="dxa"/>
            <w:vAlign w:val="center"/>
          </w:tcPr>
          <w:p w:rsidR="00344FD6" w:rsidRPr="00B46684" w:rsidRDefault="00344FD6" w:rsidP="007051F6">
            <w:pPr>
              <w:jc w:val="center"/>
              <w:rPr>
                <w:b/>
                <w:sz w:val="24"/>
                <w:szCs w:val="24"/>
              </w:rPr>
            </w:pPr>
            <w:r w:rsidRPr="00B46684">
              <w:rPr>
                <w:b/>
                <w:sz w:val="24"/>
                <w:szCs w:val="24"/>
              </w:rPr>
              <w:t>1</w:t>
            </w:r>
          </w:p>
        </w:tc>
        <w:tc>
          <w:tcPr>
            <w:tcW w:w="1700" w:type="dxa"/>
          </w:tcPr>
          <w:p w:rsidR="00344FD6" w:rsidRPr="00B46684" w:rsidRDefault="00344FD6" w:rsidP="007051F6">
            <w:pPr>
              <w:jc w:val="center"/>
              <w:rPr>
                <w:b/>
                <w:sz w:val="24"/>
                <w:szCs w:val="24"/>
              </w:rPr>
            </w:pPr>
            <w:r w:rsidRPr="00B46684">
              <w:rPr>
                <w:b/>
                <w:sz w:val="24"/>
                <w:szCs w:val="24"/>
              </w:rPr>
              <w:t>2</w:t>
            </w:r>
          </w:p>
        </w:tc>
        <w:tc>
          <w:tcPr>
            <w:tcW w:w="3685" w:type="dxa"/>
            <w:vAlign w:val="center"/>
          </w:tcPr>
          <w:p w:rsidR="00344FD6" w:rsidRPr="00B46684" w:rsidRDefault="00344FD6" w:rsidP="007051F6">
            <w:pPr>
              <w:jc w:val="center"/>
              <w:rPr>
                <w:b/>
                <w:sz w:val="24"/>
                <w:szCs w:val="24"/>
              </w:rPr>
            </w:pPr>
            <w:r w:rsidRPr="00B46684">
              <w:rPr>
                <w:b/>
                <w:sz w:val="24"/>
                <w:szCs w:val="24"/>
              </w:rPr>
              <w:t>3</w:t>
            </w:r>
          </w:p>
        </w:tc>
        <w:tc>
          <w:tcPr>
            <w:tcW w:w="425" w:type="dxa"/>
            <w:vAlign w:val="center"/>
          </w:tcPr>
          <w:p w:rsidR="00344FD6" w:rsidRPr="00B46684" w:rsidRDefault="00344FD6" w:rsidP="007051F6">
            <w:pPr>
              <w:rPr>
                <w:b/>
                <w:sz w:val="16"/>
                <w:szCs w:val="24"/>
              </w:rPr>
            </w:pPr>
            <w:r w:rsidRPr="00B46684">
              <w:rPr>
                <w:b/>
                <w:sz w:val="16"/>
                <w:szCs w:val="24"/>
              </w:rPr>
              <w:t>4</w:t>
            </w:r>
          </w:p>
        </w:tc>
        <w:tc>
          <w:tcPr>
            <w:tcW w:w="2410" w:type="dxa"/>
            <w:vAlign w:val="center"/>
          </w:tcPr>
          <w:p w:rsidR="00344FD6" w:rsidRPr="00B46684" w:rsidRDefault="00344FD6" w:rsidP="007051F6">
            <w:pPr>
              <w:jc w:val="center"/>
              <w:rPr>
                <w:b/>
                <w:sz w:val="24"/>
                <w:szCs w:val="24"/>
              </w:rPr>
            </w:pPr>
            <w:r w:rsidRPr="00B46684">
              <w:rPr>
                <w:b/>
                <w:sz w:val="24"/>
                <w:szCs w:val="24"/>
              </w:rPr>
              <w:t>5</w:t>
            </w:r>
          </w:p>
        </w:tc>
        <w:tc>
          <w:tcPr>
            <w:tcW w:w="1140" w:type="dxa"/>
            <w:vAlign w:val="center"/>
          </w:tcPr>
          <w:p w:rsidR="00344FD6" w:rsidRPr="00B46684" w:rsidRDefault="00344FD6" w:rsidP="007051F6">
            <w:pPr>
              <w:jc w:val="center"/>
              <w:rPr>
                <w:b/>
                <w:sz w:val="24"/>
                <w:szCs w:val="24"/>
              </w:rPr>
            </w:pPr>
            <w:r w:rsidRPr="00B46684">
              <w:rPr>
                <w:b/>
                <w:sz w:val="24"/>
                <w:szCs w:val="24"/>
              </w:rPr>
              <w:t>6</w:t>
            </w:r>
          </w:p>
        </w:tc>
        <w:tc>
          <w:tcPr>
            <w:tcW w:w="1243" w:type="dxa"/>
            <w:vAlign w:val="center"/>
          </w:tcPr>
          <w:p w:rsidR="00344FD6" w:rsidRPr="00B46684" w:rsidRDefault="00344FD6" w:rsidP="007051F6">
            <w:pPr>
              <w:jc w:val="center"/>
              <w:rPr>
                <w:b/>
                <w:sz w:val="24"/>
                <w:szCs w:val="24"/>
              </w:rPr>
            </w:pPr>
            <w:r w:rsidRPr="00B46684">
              <w:rPr>
                <w:b/>
                <w:sz w:val="24"/>
                <w:szCs w:val="24"/>
              </w:rPr>
              <w:t>7</w:t>
            </w:r>
          </w:p>
        </w:tc>
        <w:tc>
          <w:tcPr>
            <w:tcW w:w="1276" w:type="dxa"/>
            <w:vAlign w:val="center"/>
          </w:tcPr>
          <w:p w:rsidR="00344FD6" w:rsidRPr="00B46684" w:rsidRDefault="00344FD6" w:rsidP="007051F6">
            <w:pPr>
              <w:jc w:val="center"/>
              <w:rPr>
                <w:b/>
                <w:sz w:val="24"/>
                <w:szCs w:val="24"/>
              </w:rPr>
            </w:pPr>
            <w:r w:rsidRPr="00B46684">
              <w:rPr>
                <w:b/>
                <w:sz w:val="24"/>
                <w:szCs w:val="24"/>
              </w:rPr>
              <w:t>8</w:t>
            </w:r>
          </w:p>
        </w:tc>
        <w:tc>
          <w:tcPr>
            <w:tcW w:w="1315" w:type="dxa"/>
            <w:vAlign w:val="center"/>
          </w:tcPr>
          <w:p w:rsidR="00344FD6" w:rsidRPr="00B46684" w:rsidRDefault="00344FD6" w:rsidP="007051F6">
            <w:pPr>
              <w:jc w:val="center"/>
              <w:rPr>
                <w:b/>
                <w:sz w:val="24"/>
                <w:szCs w:val="24"/>
              </w:rPr>
            </w:pPr>
            <w:r w:rsidRPr="00B46684">
              <w:rPr>
                <w:b/>
                <w:sz w:val="24"/>
                <w:szCs w:val="24"/>
              </w:rPr>
              <w:t>9</w:t>
            </w:r>
          </w:p>
        </w:tc>
        <w:tc>
          <w:tcPr>
            <w:tcW w:w="2370" w:type="dxa"/>
            <w:gridSpan w:val="2"/>
            <w:vAlign w:val="center"/>
          </w:tcPr>
          <w:p w:rsidR="00344FD6" w:rsidRPr="00B46684" w:rsidRDefault="00344FD6" w:rsidP="007051F6">
            <w:pPr>
              <w:jc w:val="center"/>
              <w:rPr>
                <w:b/>
                <w:sz w:val="24"/>
                <w:szCs w:val="24"/>
              </w:rPr>
            </w:pPr>
            <w:r w:rsidRPr="00B46684">
              <w:rPr>
                <w:b/>
                <w:sz w:val="24"/>
                <w:szCs w:val="24"/>
              </w:rPr>
              <w:t>10</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 w:val="24"/>
                <w:szCs w:val="24"/>
              </w:rPr>
            </w:pPr>
          </w:p>
        </w:tc>
        <w:tc>
          <w:tcPr>
            <w:tcW w:w="1700" w:type="dxa"/>
          </w:tcPr>
          <w:p w:rsidR="00344FD6" w:rsidRPr="00B46684" w:rsidRDefault="00344FD6" w:rsidP="007051F6">
            <w:pPr>
              <w:widowControl/>
              <w:jc w:val="center"/>
              <w:rPr>
                <w:sz w:val="24"/>
                <w:szCs w:val="24"/>
              </w:rPr>
            </w:pPr>
          </w:p>
        </w:tc>
        <w:tc>
          <w:tcPr>
            <w:tcW w:w="3685" w:type="dxa"/>
            <w:vAlign w:val="center"/>
          </w:tcPr>
          <w:p w:rsidR="00344FD6" w:rsidRPr="00B46684" w:rsidRDefault="00344FD6" w:rsidP="007051F6">
            <w:pPr>
              <w:widowControl/>
              <w:jc w:val="center"/>
              <w:rPr>
                <w:sz w:val="24"/>
                <w:szCs w:val="24"/>
              </w:rPr>
            </w:pPr>
          </w:p>
        </w:tc>
        <w:tc>
          <w:tcPr>
            <w:tcW w:w="425" w:type="dxa"/>
            <w:vAlign w:val="center"/>
          </w:tcPr>
          <w:p w:rsidR="00344FD6" w:rsidRPr="00B46684" w:rsidRDefault="00344FD6" w:rsidP="007051F6">
            <w:pPr>
              <w:widowControl/>
              <w:jc w:val="center"/>
              <w:rPr>
                <w:sz w:val="24"/>
                <w:szCs w:val="24"/>
              </w:rPr>
            </w:pPr>
          </w:p>
        </w:tc>
        <w:tc>
          <w:tcPr>
            <w:tcW w:w="2410" w:type="dxa"/>
            <w:vAlign w:val="center"/>
          </w:tcPr>
          <w:p w:rsidR="00344FD6" w:rsidRPr="00B46684" w:rsidRDefault="00344FD6" w:rsidP="007051F6">
            <w:pPr>
              <w:widowControl/>
              <w:jc w:val="center"/>
              <w:rPr>
                <w:sz w:val="24"/>
                <w:szCs w:val="24"/>
              </w:rPr>
            </w:pPr>
          </w:p>
        </w:tc>
        <w:tc>
          <w:tcPr>
            <w:tcW w:w="1140" w:type="dxa"/>
            <w:vAlign w:val="center"/>
          </w:tcPr>
          <w:p w:rsidR="00344FD6" w:rsidRPr="00B46684" w:rsidRDefault="00344FD6" w:rsidP="007051F6">
            <w:pPr>
              <w:widowControl/>
              <w:jc w:val="center"/>
              <w:rPr>
                <w:sz w:val="24"/>
                <w:szCs w:val="24"/>
              </w:rPr>
            </w:pPr>
          </w:p>
        </w:tc>
        <w:tc>
          <w:tcPr>
            <w:tcW w:w="1243" w:type="dxa"/>
            <w:vAlign w:val="center"/>
          </w:tcPr>
          <w:p w:rsidR="00344FD6" w:rsidRPr="00B46684" w:rsidRDefault="00344FD6" w:rsidP="007051F6">
            <w:pPr>
              <w:widowControl/>
              <w:jc w:val="center"/>
              <w:rPr>
                <w:sz w:val="24"/>
                <w:szCs w:val="24"/>
              </w:rPr>
            </w:pPr>
            <w:r w:rsidRPr="00B46684">
              <w:rPr>
                <w:sz w:val="24"/>
                <w:szCs w:val="24"/>
              </w:rPr>
              <w:t>2026</w:t>
            </w:r>
          </w:p>
        </w:tc>
        <w:tc>
          <w:tcPr>
            <w:tcW w:w="1276" w:type="dxa"/>
          </w:tcPr>
          <w:p w:rsidR="00344FD6" w:rsidRPr="00B46684" w:rsidRDefault="00344FD6" w:rsidP="007051F6">
            <w:pPr>
              <w:widowControl/>
              <w:jc w:val="center"/>
              <w:rPr>
                <w:sz w:val="24"/>
                <w:szCs w:val="24"/>
              </w:rPr>
            </w:pPr>
            <w:r w:rsidRPr="00B46684">
              <w:rPr>
                <w:sz w:val="24"/>
                <w:szCs w:val="24"/>
              </w:rPr>
              <w:t>2027</w:t>
            </w:r>
          </w:p>
        </w:tc>
        <w:tc>
          <w:tcPr>
            <w:tcW w:w="1315" w:type="dxa"/>
          </w:tcPr>
          <w:p w:rsidR="00344FD6" w:rsidRPr="00B46684" w:rsidRDefault="00344FD6" w:rsidP="007051F6">
            <w:pPr>
              <w:widowControl/>
              <w:jc w:val="center"/>
              <w:rPr>
                <w:sz w:val="24"/>
                <w:szCs w:val="24"/>
              </w:rPr>
            </w:pPr>
            <w:r w:rsidRPr="00B46684">
              <w:rPr>
                <w:sz w:val="24"/>
                <w:szCs w:val="24"/>
              </w:rPr>
              <w:t>2028</w:t>
            </w:r>
          </w:p>
        </w:tc>
        <w:tc>
          <w:tcPr>
            <w:tcW w:w="2370" w:type="dxa"/>
            <w:gridSpan w:val="2"/>
            <w:vAlign w:val="center"/>
          </w:tcPr>
          <w:p w:rsidR="00344FD6" w:rsidRPr="00B46684" w:rsidRDefault="00344FD6" w:rsidP="007051F6">
            <w:pPr>
              <w:widowControl/>
              <w:jc w:val="center"/>
              <w:rPr>
                <w:sz w:val="24"/>
                <w:szCs w:val="24"/>
              </w:rPr>
            </w:pPr>
          </w:p>
        </w:tc>
      </w:tr>
      <w:tr w:rsidR="00B46684" w:rsidRPr="00B46684" w:rsidTr="008C6423">
        <w:trPr>
          <w:jc w:val="center"/>
        </w:trPr>
        <w:tc>
          <w:tcPr>
            <w:tcW w:w="16277" w:type="dxa"/>
            <w:gridSpan w:val="12"/>
          </w:tcPr>
          <w:p w:rsidR="00344FD6" w:rsidRPr="00B46684" w:rsidRDefault="00344FD6" w:rsidP="007051F6">
            <w:pPr>
              <w:widowControl/>
              <w:autoSpaceDE/>
              <w:autoSpaceDN/>
              <w:adjustRightInd/>
              <w:rPr>
                <w:sz w:val="24"/>
                <w:szCs w:val="24"/>
              </w:rPr>
            </w:pPr>
            <w:r w:rsidRPr="00B46684">
              <w:rPr>
                <w:b/>
                <w:sz w:val="24"/>
                <w:szCs w:val="24"/>
              </w:rPr>
              <w:t>1</w:t>
            </w:r>
            <w:r w:rsidRPr="00B46684">
              <w:rPr>
                <w:sz w:val="24"/>
                <w:szCs w:val="24"/>
              </w:rPr>
              <w:t>.</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1.1.</w:t>
            </w:r>
          </w:p>
        </w:tc>
        <w:tc>
          <w:tcPr>
            <w:tcW w:w="1700" w:type="dxa"/>
            <w:vMerge w:val="restart"/>
            <w:vAlign w:val="center"/>
          </w:tcPr>
          <w:p w:rsidR="00344FD6" w:rsidRPr="00B46684" w:rsidRDefault="00344FD6" w:rsidP="007051F6">
            <w:pPr>
              <w:widowControl/>
              <w:autoSpaceDE/>
              <w:autoSpaceDN/>
              <w:adjustRightInd/>
              <w:rPr>
                <w:sz w:val="24"/>
                <w:szCs w:val="24"/>
              </w:rPr>
            </w:pPr>
            <w:r w:rsidRPr="00B46684">
              <w:rPr>
                <w:sz w:val="24"/>
                <w:szCs w:val="24"/>
              </w:rPr>
              <w:t>Організаційні заходи</w:t>
            </w:r>
          </w:p>
        </w:tc>
        <w:tc>
          <w:tcPr>
            <w:tcW w:w="3685" w:type="dxa"/>
            <w:vAlign w:val="center"/>
          </w:tcPr>
          <w:p w:rsidR="00344FD6" w:rsidRPr="00B46684" w:rsidRDefault="00344FD6" w:rsidP="007051F6">
            <w:pPr>
              <w:jc w:val="both"/>
              <w:rPr>
                <w:sz w:val="24"/>
                <w:szCs w:val="24"/>
              </w:rPr>
            </w:pPr>
            <w:r w:rsidRPr="00B46684">
              <w:rPr>
                <w:sz w:val="24"/>
                <w:szCs w:val="24"/>
              </w:rPr>
              <w:t>У взаємодії із медіа збільшити обсяг телепередач, спрямованих на формування правосвідомості громадян,  негативного ставлення до різного роду правопорушень, популяризації здорового способу життя, попередження віктимної поведінки громадян</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8C6423"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rStyle w:val="ad"/>
                <w:i w:val="0"/>
                <w:sz w:val="24"/>
                <w:szCs w:val="24"/>
              </w:rPr>
              <w:t>управління у справах сім'ї, молоді, фізичної культури та спорту, МЦСС, відділ інформації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8877B5" w:rsidP="008877B5">
            <w:pPr>
              <w:jc w:val="center"/>
              <w:rPr>
                <w:szCs w:val="24"/>
              </w:rPr>
            </w:pPr>
            <w:r w:rsidRPr="00B46684">
              <w:rPr>
                <w:szCs w:val="24"/>
              </w:rPr>
              <w:t>Фінансування</w:t>
            </w:r>
            <w:r w:rsidR="00344FD6" w:rsidRPr="00B46684">
              <w:rPr>
                <w:szCs w:val="24"/>
              </w:rPr>
              <w:t xml:space="preserve">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8877B5" w:rsidP="007051F6">
            <w:pPr>
              <w:jc w:val="center"/>
              <w:rPr>
                <w:szCs w:val="24"/>
              </w:rPr>
            </w:pPr>
            <w:r w:rsidRPr="00B46684">
              <w:rPr>
                <w:szCs w:val="24"/>
              </w:rPr>
              <w:t>Фінансуван</w:t>
            </w:r>
            <w:r w:rsidR="00344FD6" w:rsidRPr="00B46684">
              <w:rPr>
                <w:szCs w:val="24"/>
              </w:rPr>
              <w:t>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Зростання правосвідомості громадян, правової культури, формування негативного ставлення до правопорушень та злочинів</w:t>
            </w:r>
          </w:p>
        </w:tc>
      </w:tr>
      <w:tr w:rsidR="00B46684" w:rsidRPr="00B46684" w:rsidTr="008C6423">
        <w:trPr>
          <w:gridAfter w:val="1"/>
          <w:wAfter w:w="9" w:type="dxa"/>
          <w:trHeight w:val="1765"/>
          <w:jc w:val="center"/>
        </w:trPr>
        <w:tc>
          <w:tcPr>
            <w:tcW w:w="704" w:type="dxa"/>
            <w:vAlign w:val="center"/>
          </w:tcPr>
          <w:p w:rsidR="00344FD6" w:rsidRPr="00B46684" w:rsidRDefault="00344FD6" w:rsidP="007051F6">
            <w:pPr>
              <w:widowControl/>
              <w:jc w:val="center"/>
              <w:rPr>
                <w:szCs w:val="24"/>
              </w:rPr>
            </w:pPr>
            <w:r w:rsidRPr="00B46684">
              <w:rPr>
                <w:szCs w:val="24"/>
              </w:rPr>
              <w:t>1.2.</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344FD6" w:rsidP="007051F6">
            <w:pPr>
              <w:jc w:val="both"/>
              <w:rPr>
                <w:sz w:val="24"/>
                <w:szCs w:val="24"/>
              </w:rPr>
            </w:pPr>
            <w:r w:rsidRPr="00B46684">
              <w:rPr>
                <w:sz w:val="24"/>
                <w:szCs w:val="24"/>
              </w:rPr>
              <w:t>Організувати у медіа-ресурсах передачі або спеціальні рубрики щодо здійснення співпраці, взаємодії і  партнерства поліції з населенням, територіальними громадами та громадськими об’єднаннями</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5B0F7D">
            <w:pPr>
              <w:jc w:val="center"/>
              <w:rPr>
                <w:sz w:val="24"/>
                <w:szCs w:val="24"/>
              </w:rPr>
            </w:pPr>
            <w:r w:rsidRPr="00B46684">
              <w:rPr>
                <w:rStyle w:val="ad"/>
                <w:i w:val="0"/>
                <w:sz w:val="24"/>
                <w:szCs w:val="24"/>
              </w:rPr>
              <w:t>відділ інформації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Підвищення рівня довіри до поліції</w:t>
            </w:r>
          </w:p>
        </w:tc>
      </w:tr>
      <w:tr w:rsidR="00B46684" w:rsidRPr="00B46684" w:rsidTr="008C6423">
        <w:trPr>
          <w:jc w:val="center"/>
        </w:trPr>
        <w:tc>
          <w:tcPr>
            <w:tcW w:w="16277" w:type="dxa"/>
            <w:gridSpan w:val="12"/>
            <w:vAlign w:val="center"/>
          </w:tcPr>
          <w:p w:rsidR="00AB080A" w:rsidRPr="00B46684" w:rsidRDefault="00AB080A" w:rsidP="007051F6">
            <w:pPr>
              <w:jc w:val="both"/>
              <w:rPr>
                <w:b/>
                <w:sz w:val="24"/>
                <w:szCs w:val="24"/>
              </w:rPr>
            </w:pPr>
            <w:r w:rsidRPr="00B46684">
              <w:rPr>
                <w:b/>
                <w:sz w:val="24"/>
                <w:szCs w:val="24"/>
              </w:rPr>
              <w:t>2.</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2.1.</w:t>
            </w:r>
          </w:p>
        </w:tc>
        <w:tc>
          <w:tcPr>
            <w:tcW w:w="1700" w:type="dxa"/>
            <w:vMerge w:val="restart"/>
            <w:vAlign w:val="center"/>
          </w:tcPr>
          <w:p w:rsidR="00344FD6" w:rsidRPr="00B46684" w:rsidRDefault="00344FD6" w:rsidP="007051F6">
            <w:pPr>
              <w:jc w:val="both"/>
              <w:rPr>
                <w:sz w:val="24"/>
                <w:szCs w:val="24"/>
              </w:rPr>
            </w:pPr>
            <w:r w:rsidRPr="00B46684">
              <w:rPr>
                <w:sz w:val="24"/>
                <w:szCs w:val="24"/>
              </w:rPr>
              <w:t>Захист життя, здоров’я, честі і гідності особи, її майна від злочинних посягань</w:t>
            </w:r>
          </w:p>
        </w:tc>
        <w:tc>
          <w:tcPr>
            <w:tcW w:w="3685" w:type="dxa"/>
          </w:tcPr>
          <w:p w:rsidR="00344FD6" w:rsidRPr="00B46684" w:rsidRDefault="00344FD6" w:rsidP="007051F6">
            <w:pPr>
              <w:jc w:val="both"/>
              <w:rPr>
                <w:sz w:val="24"/>
                <w:szCs w:val="24"/>
              </w:rPr>
            </w:pPr>
            <w:r w:rsidRPr="00B46684">
              <w:rPr>
                <w:sz w:val="24"/>
                <w:szCs w:val="24"/>
              </w:rPr>
              <w:t xml:space="preserve">Щорічний розгляд на засіданнях колегій, оперативних нарадах за участі керівників Звягельської міської ради та її виконавчого комітету стан організації роботи з попередження й розкриття злочинів, спрямованих проти життя, здоров’я  громадян, їх майнових інтересів, насамперед умисних вбивств, тяжких тілесних ушкоджень, зґвалтувань, розбійницьких нападів, пограбувань, крадіжок, у т.ч. з </w:t>
            </w:r>
            <w:r w:rsidRPr="00B46684">
              <w:rPr>
                <w:sz w:val="24"/>
                <w:szCs w:val="24"/>
              </w:rPr>
              <w:lastRenderedPageBreak/>
              <w:t>домоволодінь, фактів шахрайств, а також відшкодування завданих ними збитків і відновлення порушених прав громадян.</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lastRenderedPageBreak/>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спільно з Звягельською окружною прокуратурою (далі – окружна прокуратура)</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widowControl/>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Дозволить своєчасно реагувати на негативні тенденції в оперативній обстановці</w:t>
            </w:r>
          </w:p>
        </w:tc>
      </w:tr>
      <w:tr w:rsidR="00B46684" w:rsidRPr="00B46684" w:rsidTr="008C6423">
        <w:trPr>
          <w:gridAfter w:val="1"/>
          <w:wAfter w:w="9" w:type="dxa"/>
          <w:trHeight w:val="4009"/>
          <w:jc w:val="center"/>
        </w:trPr>
        <w:tc>
          <w:tcPr>
            <w:tcW w:w="704" w:type="dxa"/>
            <w:vAlign w:val="center"/>
          </w:tcPr>
          <w:p w:rsidR="00344FD6" w:rsidRPr="00B46684" w:rsidRDefault="00344FD6" w:rsidP="007051F6">
            <w:pPr>
              <w:widowControl/>
              <w:jc w:val="center"/>
              <w:rPr>
                <w:szCs w:val="24"/>
              </w:rPr>
            </w:pPr>
            <w:r w:rsidRPr="00B46684">
              <w:rPr>
                <w:szCs w:val="24"/>
              </w:rPr>
              <w:lastRenderedPageBreak/>
              <w:t>2.2.</w:t>
            </w:r>
          </w:p>
        </w:tc>
        <w:tc>
          <w:tcPr>
            <w:tcW w:w="1700" w:type="dxa"/>
            <w:vMerge/>
          </w:tcPr>
          <w:p w:rsidR="00344FD6" w:rsidRPr="00B46684" w:rsidRDefault="00344FD6" w:rsidP="007051F6">
            <w:pPr>
              <w:jc w:val="both"/>
              <w:rPr>
                <w:sz w:val="24"/>
                <w:szCs w:val="24"/>
              </w:rPr>
            </w:pPr>
          </w:p>
        </w:tc>
        <w:tc>
          <w:tcPr>
            <w:tcW w:w="3685" w:type="dxa"/>
            <w:vAlign w:val="center"/>
          </w:tcPr>
          <w:p w:rsidR="00344FD6" w:rsidRPr="00B46684" w:rsidRDefault="00344FD6" w:rsidP="007051F6">
            <w:pPr>
              <w:jc w:val="both"/>
              <w:rPr>
                <w:sz w:val="24"/>
                <w:szCs w:val="24"/>
              </w:rPr>
            </w:pPr>
            <w:r w:rsidRPr="00B46684">
              <w:rPr>
                <w:sz w:val="24"/>
                <w:szCs w:val="24"/>
              </w:rPr>
              <w:t>Спільними робочими групами здійснювати перевірки туристичних компаній, комерційних структур, які займаються працевлаштуванням за кордоном, з метою попередження фактів торгівлі людьми, недопущення випадків вивезення громадян України, насамперед молодих жінок, під виглядом їх працевлаштування для сексуальної або трудової експлуатації, торгівлі органами людини</w:t>
            </w:r>
          </w:p>
        </w:tc>
        <w:tc>
          <w:tcPr>
            <w:tcW w:w="425" w:type="dxa"/>
            <w:textDirection w:val="btLr"/>
            <w:vAlign w:val="center"/>
          </w:tcPr>
          <w:p w:rsidR="00344FD6" w:rsidRPr="00B46684" w:rsidRDefault="00344FD6" w:rsidP="007051F6">
            <w:pPr>
              <w:widowControl/>
              <w:jc w:val="center"/>
              <w:rPr>
                <w:sz w:val="24"/>
                <w:szCs w:val="24"/>
              </w:rPr>
            </w:pPr>
            <w:r w:rsidRPr="00B46684">
              <w:rPr>
                <w:sz w:val="24"/>
                <w:szCs w:val="24"/>
              </w:rPr>
              <w:t>Щорічно у другому півріччі</w:t>
            </w:r>
          </w:p>
        </w:tc>
        <w:tc>
          <w:tcPr>
            <w:tcW w:w="2410" w:type="dxa"/>
            <w:vAlign w:val="center"/>
          </w:tcPr>
          <w:p w:rsidR="00344FD6" w:rsidRPr="00B46684" w:rsidRDefault="00D546EE" w:rsidP="007051F6">
            <w:pPr>
              <w:jc w:val="center"/>
              <w:rPr>
                <w:rStyle w:val="ad"/>
                <w:i w:val="0"/>
                <w:sz w:val="24"/>
                <w:szCs w:val="24"/>
              </w:rPr>
            </w:pPr>
            <w:r w:rsidRPr="00B46684">
              <w:rPr>
                <w:rStyle w:val="ad"/>
                <w:i w:val="0"/>
                <w:sz w:val="24"/>
                <w:szCs w:val="24"/>
              </w:rPr>
              <w:t>Поліція</w:t>
            </w:r>
            <w:r w:rsidR="00344FD6" w:rsidRPr="00B46684">
              <w:rPr>
                <w:rStyle w:val="ad"/>
                <w:i w:val="0"/>
                <w:sz w:val="24"/>
                <w:szCs w:val="24"/>
              </w:rPr>
              <w:t>, управління у справах сім'ї, молоді, фізичної культури та спорту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Запобігання проявам торгівлі людьми</w:t>
            </w:r>
          </w:p>
        </w:tc>
      </w:tr>
      <w:tr w:rsidR="00B46684" w:rsidRPr="00B46684" w:rsidTr="008C6423">
        <w:trPr>
          <w:trHeight w:val="58"/>
          <w:jc w:val="center"/>
        </w:trPr>
        <w:tc>
          <w:tcPr>
            <w:tcW w:w="16277" w:type="dxa"/>
            <w:gridSpan w:val="12"/>
            <w:vAlign w:val="center"/>
          </w:tcPr>
          <w:p w:rsidR="00AB080A" w:rsidRPr="00B46684" w:rsidRDefault="00AB080A" w:rsidP="007051F6">
            <w:pPr>
              <w:widowControl/>
              <w:autoSpaceDE/>
              <w:autoSpaceDN/>
              <w:adjustRightInd/>
              <w:rPr>
                <w:szCs w:val="24"/>
              </w:rPr>
            </w:pPr>
            <w:r w:rsidRPr="00B46684">
              <w:rPr>
                <w:b/>
                <w:sz w:val="24"/>
                <w:szCs w:val="24"/>
              </w:rPr>
              <w:t>3</w:t>
            </w:r>
            <w:r w:rsidRPr="00B46684">
              <w:rPr>
                <w:sz w:val="24"/>
                <w:szCs w:val="24"/>
              </w:rPr>
              <w:t>.</w:t>
            </w:r>
          </w:p>
        </w:tc>
      </w:tr>
      <w:tr w:rsidR="00B46684" w:rsidRPr="00B46684" w:rsidTr="008C6423">
        <w:trPr>
          <w:gridAfter w:val="1"/>
          <w:wAfter w:w="9" w:type="dxa"/>
          <w:trHeight w:val="2823"/>
          <w:jc w:val="center"/>
        </w:trPr>
        <w:tc>
          <w:tcPr>
            <w:tcW w:w="704" w:type="dxa"/>
            <w:vAlign w:val="center"/>
          </w:tcPr>
          <w:p w:rsidR="00344FD6" w:rsidRPr="00B46684" w:rsidRDefault="00344FD6" w:rsidP="007051F6">
            <w:pPr>
              <w:widowControl/>
              <w:jc w:val="center"/>
              <w:rPr>
                <w:szCs w:val="24"/>
              </w:rPr>
            </w:pPr>
            <w:r w:rsidRPr="00B46684">
              <w:rPr>
                <w:szCs w:val="24"/>
              </w:rPr>
              <w:t>3.1.</w:t>
            </w:r>
          </w:p>
        </w:tc>
        <w:tc>
          <w:tcPr>
            <w:tcW w:w="1700" w:type="dxa"/>
            <w:vMerge w:val="restart"/>
          </w:tcPr>
          <w:p w:rsidR="00344FD6" w:rsidRPr="00B46684" w:rsidRDefault="00344FD6" w:rsidP="007051F6">
            <w:pPr>
              <w:jc w:val="both"/>
              <w:rPr>
                <w:sz w:val="24"/>
                <w:szCs w:val="24"/>
              </w:rPr>
            </w:pPr>
            <w:r w:rsidRPr="00B46684">
              <w:rPr>
                <w:sz w:val="24"/>
                <w:szCs w:val="24"/>
              </w:rPr>
              <w:t>Протидія організованій злочинності і корупції</w:t>
            </w:r>
          </w:p>
        </w:tc>
        <w:tc>
          <w:tcPr>
            <w:tcW w:w="3685" w:type="dxa"/>
          </w:tcPr>
          <w:p w:rsidR="00344FD6" w:rsidRPr="00B46684" w:rsidRDefault="00344FD6" w:rsidP="007051F6">
            <w:pPr>
              <w:jc w:val="both"/>
              <w:rPr>
                <w:sz w:val="24"/>
                <w:szCs w:val="24"/>
              </w:rPr>
            </w:pPr>
            <w:r w:rsidRPr="00B46684">
              <w:rPr>
                <w:sz w:val="24"/>
                <w:szCs w:val="24"/>
              </w:rPr>
              <w:t>Проводити спільні з Звягельською окружною прокуратурою і Звягельським РВ УСБУ в місті заходи щодо знешкодження організованих злочинних угруповань з міжнародними зв’язками, сформованих на етнічній основі з метою документування їх причетності до нерозкритих злочинів, у т.ч. минулих років, підтримки терористичних організацій</w:t>
            </w:r>
          </w:p>
          <w:p w:rsidR="00344FD6" w:rsidRPr="00B46684" w:rsidRDefault="00344FD6"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w:t>
            </w:r>
          </w:p>
          <w:p w:rsidR="00344FD6" w:rsidRPr="00B46684" w:rsidRDefault="00344FD6" w:rsidP="007051F6">
            <w:pPr>
              <w:jc w:val="center"/>
              <w:rPr>
                <w:sz w:val="24"/>
                <w:szCs w:val="24"/>
              </w:rPr>
            </w:pPr>
            <w:r w:rsidRPr="00B46684">
              <w:rPr>
                <w:sz w:val="24"/>
                <w:szCs w:val="24"/>
              </w:rPr>
              <w:t>окружна прокуратура,</w:t>
            </w:r>
          </w:p>
          <w:p w:rsidR="00344FD6" w:rsidRPr="00B46684" w:rsidRDefault="008C6423" w:rsidP="004175E3">
            <w:pPr>
              <w:jc w:val="center"/>
              <w:rPr>
                <w:sz w:val="24"/>
                <w:szCs w:val="24"/>
              </w:rPr>
            </w:pPr>
            <w:r w:rsidRPr="00B46684">
              <w:rPr>
                <w:sz w:val="24"/>
                <w:szCs w:val="24"/>
              </w:rPr>
              <w:t>СБУ</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Ліквідація діяльності на території громади організованих груп</w:t>
            </w:r>
          </w:p>
        </w:tc>
      </w:tr>
      <w:tr w:rsidR="00B46684" w:rsidRPr="00B46684" w:rsidTr="008C6423">
        <w:trPr>
          <w:gridAfter w:val="1"/>
          <w:wAfter w:w="9" w:type="dxa"/>
          <w:trHeight w:val="3114"/>
          <w:jc w:val="center"/>
        </w:trPr>
        <w:tc>
          <w:tcPr>
            <w:tcW w:w="704" w:type="dxa"/>
            <w:vAlign w:val="center"/>
          </w:tcPr>
          <w:p w:rsidR="00344FD6" w:rsidRPr="00B46684" w:rsidRDefault="00344FD6" w:rsidP="007051F6">
            <w:pPr>
              <w:widowControl/>
              <w:jc w:val="center"/>
              <w:rPr>
                <w:szCs w:val="24"/>
              </w:rPr>
            </w:pPr>
            <w:r w:rsidRPr="00B46684">
              <w:rPr>
                <w:szCs w:val="24"/>
              </w:rPr>
              <w:lastRenderedPageBreak/>
              <w:t>3.2.</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344FD6" w:rsidP="00213AE9">
            <w:pPr>
              <w:jc w:val="both"/>
              <w:rPr>
                <w:sz w:val="24"/>
                <w:szCs w:val="24"/>
              </w:rPr>
            </w:pPr>
            <w:r w:rsidRPr="00B46684">
              <w:rPr>
                <w:sz w:val="24"/>
                <w:szCs w:val="24"/>
              </w:rPr>
              <w:t>Забезпечувати системний контроль та виконання антикорупційного законодавства України щодо своєчасного реагування на всі порушення цих законодавчих актів з боку посадових осіб органів місцевого самоврядування, інформування про виявлені порушення закону відповідних підрозділів правоохоронних органів</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юридичний відділ міської ради, відділ кадрів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Недопущення призначення на посади в органи місцевого самоврядування  осіб, які вчинили корупційні дії</w:t>
            </w:r>
          </w:p>
        </w:tc>
      </w:tr>
      <w:tr w:rsidR="00B46684" w:rsidRPr="00B46684" w:rsidTr="008C6423">
        <w:trPr>
          <w:jc w:val="center"/>
        </w:trPr>
        <w:tc>
          <w:tcPr>
            <w:tcW w:w="16277" w:type="dxa"/>
            <w:gridSpan w:val="12"/>
            <w:vAlign w:val="center"/>
          </w:tcPr>
          <w:p w:rsidR="00AB080A" w:rsidRPr="00B46684" w:rsidRDefault="00AB080A" w:rsidP="007051F6">
            <w:pPr>
              <w:jc w:val="both"/>
              <w:rPr>
                <w:b/>
                <w:szCs w:val="24"/>
              </w:rPr>
            </w:pPr>
            <w:r w:rsidRPr="00B46684">
              <w:rPr>
                <w:b/>
                <w:sz w:val="24"/>
                <w:szCs w:val="24"/>
              </w:rPr>
              <w:lastRenderedPageBreak/>
              <w:t>4.</w:t>
            </w:r>
          </w:p>
        </w:tc>
      </w:tr>
      <w:tr w:rsidR="00B46684" w:rsidRPr="00B46684" w:rsidTr="008C6423">
        <w:trPr>
          <w:gridAfter w:val="1"/>
          <w:wAfter w:w="9" w:type="dxa"/>
          <w:trHeight w:val="6790"/>
          <w:jc w:val="center"/>
        </w:trPr>
        <w:tc>
          <w:tcPr>
            <w:tcW w:w="704" w:type="dxa"/>
            <w:vAlign w:val="center"/>
          </w:tcPr>
          <w:p w:rsidR="00344FD6" w:rsidRPr="00B46684" w:rsidRDefault="00344FD6" w:rsidP="007051F6">
            <w:pPr>
              <w:widowControl/>
              <w:jc w:val="center"/>
              <w:rPr>
                <w:szCs w:val="24"/>
              </w:rPr>
            </w:pPr>
            <w:r w:rsidRPr="00B46684">
              <w:rPr>
                <w:szCs w:val="24"/>
              </w:rPr>
              <w:t>4.1.</w:t>
            </w:r>
          </w:p>
        </w:tc>
        <w:tc>
          <w:tcPr>
            <w:tcW w:w="1700" w:type="dxa"/>
            <w:vAlign w:val="center"/>
          </w:tcPr>
          <w:p w:rsidR="00344FD6" w:rsidRPr="00B46684" w:rsidRDefault="00344FD6" w:rsidP="007051F6">
            <w:pPr>
              <w:jc w:val="both"/>
              <w:rPr>
                <w:sz w:val="24"/>
                <w:szCs w:val="24"/>
              </w:rPr>
            </w:pPr>
            <w:r w:rsidRPr="00B46684">
              <w:rPr>
                <w:sz w:val="24"/>
                <w:szCs w:val="24"/>
              </w:rPr>
              <w:t>Зменшення кримінально</w:t>
            </w:r>
            <w:r w:rsidR="00213AE9" w:rsidRPr="00B46684">
              <w:rPr>
                <w:sz w:val="24"/>
                <w:szCs w:val="24"/>
              </w:rPr>
              <w:t>-</w:t>
            </w:r>
            <w:r w:rsidRPr="00B46684">
              <w:rPr>
                <w:sz w:val="24"/>
                <w:szCs w:val="24"/>
              </w:rPr>
              <w:t>го тиску на економічні відносини</w:t>
            </w:r>
          </w:p>
        </w:tc>
        <w:tc>
          <w:tcPr>
            <w:tcW w:w="3685" w:type="dxa"/>
          </w:tcPr>
          <w:p w:rsidR="00344FD6" w:rsidRPr="00B46684" w:rsidRDefault="00344FD6" w:rsidP="007051F6">
            <w:pPr>
              <w:jc w:val="both"/>
              <w:rPr>
                <w:sz w:val="24"/>
                <w:szCs w:val="24"/>
              </w:rPr>
            </w:pPr>
            <w:r w:rsidRPr="00B46684">
              <w:rPr>
                <w:sz w:val="24"/>
                <w:szCs w:val="24"/>
              </w:rPr>
              <w:t>Узгоджувати та проводити спільні заходи, спрямовані на декриміналізацію сфер надрокористування, лісової галузі, земельних відносин, звернувши особливу увагу на документування зловживань з боку службових осіб відповідних дозвільних та контролюючих органів</w:t>
            </w:r>
          </w:p>
          <w:p w:rsidR="00344FD6" w:rsidRPr="00B46684" w:rsidRDefault="00344FD6"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Звягельське управління ГУ ДПС у Житомирській області,  територіальні підрозділи: Державної аудиторської служби України,  Державної екологічної інспекція, Держкомзему, державного управління охорони навколишнього природного середовища в Житомирській області</w:t>
            </w:r>
          </w:p>
          <w:p w:rsidR="00213AE9" w:rsidRPr="00B46684" w:rsidRDefault="00213AE9" w:rsidP="007051F6">
            <w:pPr>
              <w:jc w:val="center"/>
              <w:rPr>
                <w:sz w:val="24"/>
                <w:szCs w:val="24"/>
              </w:rPr>
            </w:pPr>
          </w:p>
          <w:p w:rsidR="00213AE9" w:rsidRPr="00B46684" w:rsidRDefault="00213AE9" w:rsidP="007051F6">
            <w:pPr>
              <w:jc w:val="center"/>
              <w:rPr>
                <w:sz w:val="24"/>
                <w:szCs w:val="24"/>
              </w:rPr>
            </w:pPr>
          </w:p>
          <w:p w:rsidR="00213AE9" w:rsidRPr="00B46684" w:rsidRDefault="00213AE9" w:rsidP="007051F6">
            <w:pPr>
              <w:jc w:val="center"/>
              <w:rPr>
                <w:sz w:val="24"/>
                <w:szCs w:val="24"/>
              </w:rPr>
            </w:pPr>
          </w:p>
          <w:p w:rsidR="00213AE9" w:rsidRPr="00B46684" w:rsidRDefault="00213AE9" w:rsidP="007051F6">
            <w:pPr>
              <w:jc w:val="center"/>
              <w:rPr>
                <w:sz w:val="24"/>
                <w:szCs w:val="24"/>
              </w:rPr>
            </w:pP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Зменшення кримінального впливу на діяльність підприємств, задіяних у сферах надрокористування, лісової галузі, земельних відносин</w:t>
            </w:r>
          </w:p>
        </w:tc>
      </w:tr>
      <w:tr w:rsidR="00B46684" w:rsidRPr="00B46684" w:rsidTr="008C6423">
        <w:trPr>
          <w:trHeight w:val="58"/>
          <w:jc w:val="center"/>
        </w:trPr>
        <w:tc>
          <w:tcPr>
            <w:tcW w:w="16277" w:type="dxa"/>
            <w:gridSpan w:val="12"/>
            <w:vAlign w:val="center"/>
          </w:tcPr>
          <w:p w:rsidR="00213AE9" w:rsidRPr="00B46684" w:rsidRDefault="00213AE9" w:rsidP="007051F6">
            <w:pPr>
              <w:jc w:val="both"/>
              <w:rPr>
                <w:b/>
                <w:szCs w:val="24"/>
              </w:rPr>
            </w:pPr>
            <w:r w:rsidRPr="00B46684">
              <w:rPr>
                <w:b/>
                <w:sz w:val="24"/>
                <w:szCs w:val="24"/>
              </w:rPr>
              <w:lastRenderedPageBreak/>
              <w:t>5.</w:t>
            </w:r>
          </w:p>
        </w:tc>
      </w:tr>
      <w:tr w:rsidR="00B46684" w:rsidRPr="00B46684" w:rsidTr="008C6423">
        <w:trPr>
          <w:gridAfter w:val="1"/>
          <w:wAfter w:w="9" w:type="dxa"/>
          <w:trHeight w:val="3104"/>
          <w:jc w:val="center"/>
        </w:trPr>
        <w:tc>
          <w:tcPr>
            <w:tcW w:w="704" w:type="dxa"/>
            <w:vAlign w:val="center"/>
          </w:tcPr>
          <w:p w:rsidR="00344FD6" w:rsidRPr="00B46684" w:rsidRDefault="00344FD6" w:rsidP="007051F6">
            <w:pPr>
              <w:widowControl/>
              <w:jc w:val="center"/>
              <w:rPr>
                <w:szCs w:val="24"/>
              </w:rPr>
            </w:pPr>
            <w:r w:rsidRPr="00B46684">
              <w:rPr>
                <w:szCs w:val="24"/>
              </w:rPr>
              <w:t>5.1.</w:t>
            </w:r>
          </w:p>
        </w:tc>
        <w:tc>
          <w:tcPr>
            <w:tcW w:w="1700" w:type="dxa"/>
            <w:vMerge w:val="restart"/>
            <w:vAlign w:val="center"/>
          </w:tcPr>
          <w:p w:rsidR="00344FD6" w:rsidRPr="00B46684" w:rsidRDefault="00344FD6" w:rsidP="007051F6">
            <w:pPr>
              <w:jc w:val="both"/>
              <w:rPr>
                <w:sz w:val="24"/>
                <w:szCs w:val="24"/>
              </w:rPr>
            </w:pPr>
            <w:r w:rsidRPr="00B46684">
              <w:rPr>
                <w:bCs/>
                <w:sz w:val="24"/>
                <w:szCs w:val="24"/>
              </w:rPr>
              <w:t xml:space="preserve">Мінімізація злочинного впливу на дітей та молодіжне середовище, запобігання насильству в сім’ї </w:t>
            </w:r>
          </w:p>
        </w:tc>
        <w:tc>
          <w:tcPr>
            <w:tcW w:w="3685" w:type="dxa"/>
          </w:tcPr>
          <w:p w:rsidR="00344FD6" w:rsidRPr="00B46684" w:rsidRDefault="00344FD6" w:rsidP="007051F6">
            <w:pPr>
              <w:jc w:val="both"/>
              <w:rPr>
                <w:sz w:val="24"/>
                <w:szCs w:val="24"/>
              </w:rPr>
            </w:pPr>
            <w:r w:rsidRPr="00B46684">
              <w:rPr>
                <w:sz w:val="24"/>
                <w:szCs w:val="24"/>
              </w:rPr>
              <w:t>Проводити профілактичні заходи, спрямовані на запобігання дитячим правопорушенням, а також своєчасного повернення бездоглядних та безпритульних дітей у сім'ї та навчальні заклади за місцем проживання, посилення їх соціальної та правової опіки, поліпшення виховної роботи з ними</w:t>
            </w:r>
          </w:p>
          <w:p w:rsidR="00344FD6" w:rsidRPr="00B46684" w:rsidRDefault="00344FD6" w:rsidP="007051F6">
            <w:pPr>
              <w:jc w:val="both"/>
              <w:rPr>
                <w:sz w:val="24"/>
                <w:szCs w:val="24"/>
              </w:rPr>
            </w:pPr>
          </w:p>
          <w:p w:rsidR="00344FD6" w:rsidRPr="00B46684" w:rsidRDefault="00344FD6"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tcPr>
          <w:p w:rsidR="00344FD6" w:rsidRPr="00B46684" w:rsidRDefault="00D546EE" w:rsidP="007051F6">
            <w:pPr>
              <w:jc w:val="center"/>
              <w:rPr>
                <w:rStyle w:val="ad"/>
                <w:i w:val="0"/>
                <w:sz w:val="24"/>
                <w:szCs w:val="24"/>
              </w:rPr>
            </w:pPr>
            <w:r w:rsidRPr="00B46684">
              <w:rPr>
                <w:sz w:val="24"/>
                <w:szCs w:val="24"/>
              </w:rPr>
              <w:t>Поліція</w:t>
            </w:r>
            <w:r w:rsidR="00344FD6" w:rsidRPr="00B46684">
              <w:rPr>
                <w:sz w:val="24"/>
                <w:szCs w:val="24"/>
              </w:rPr>
              <w:t xml:space="preserve">, служба у справах дітей, відділ з питань охорони здоров’я та медичного забезпечення, </w:t>
            </w:r>
            <w:r w:rsidR="00344FD6" w:rsidRPr="00B46684">
              <w:rPr>
                <w:rStyle w:val="ad"/>
                <w:i w:val="0"/>
                <w:sz w:val="24"/>
                <w:szCs w:val="24"/>
              </w:rPr>
              <w:t>управління у справах сім'ї, молоді, фізичної культури та спорту</w:t>
            </w:r>
            <w:r w:rsidR="00344FD6" w:rsidRPr="00B46684">
              <w:rPr>
                <w:sz w:val="24"/>
                <w:szCs w:val="24"/>
              </w:rPr>
              <w:t>,  МЦСС, управління освіти і науки</w:t>
            </w:r>
            <w:r w:rsidR="00344FD6" w:rsidRPr="00B46684">
              <w:rPr>
                <w:rStyle w:val="ad"/>
                <w:i w:val="0"/>
                <w:sz w:val="24"/>
                <w:szCs w:val="24"/>
              </w:rPr>
              <w:t xml:space="preserve"> міської ради</w:t>
            </w:r>
          </w:p>
          <w:p w:rsidR="00213AE9" w:rsidRPr="00B46684" w:rsidRDefault="00213AE9" w:rsidP="007051F6">
            <w:pPr>
              <w:jc w:val="center"/>
              <w:rPr>
                <w:rStyle w:val="ad"/>
                <w:i w:val="0"/>
                <w:sz w:val="24"/>
                <w:szCs w:val="24"/>
              </w:rPr>
            </w:pPr>
          </w:p>
          <w:p w:rsidR="00213AE9" w:rsidRPr="00B46684" w:rsidRDefault="00213AE9" w:rsidP="007051F6">
            <w:pPr>
              <w:jc w:val="center"/>
              <w:rPr>
                <w:sz w:val="24"/>
                <w:szCs w:val="24"/>
              </w:rPr>
            </w:pP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Здійснення скоординованих дій щодо попередження злочинів і правопорушень з боку дітей та стосовно них</w:t>
            </w:r>
          </w:p>
        </w:tc>
      </w:tr>
      <w:tr w:rsidR="00B46684" w:rsidRPr="00B46684" w:rsidTr="008C6423">
        <w:trPr>
          <w:gridAfter w:val="1"/>
          <w:wAfter w:w="9" w:type="dxa"/>
          <w:trHeight w:val="3763"/>
          <w:jc w:val="center"/>
        </w:trPr>
        <w:tc>
          <w:tcPr>
            <w:tcW w:w="704" w:type="dxa"/>
            <w:vAlign w:val="center"/>
          </w:tcPr>
          <w:p w:rsidR="00344FD6" w:rsidRPr="00B46684" w:rsidRDefault="00344FD6" w:rsidP="007051F6">
            <w:pPr>
              <w:widowControl/>
              <w:jc w:val="center"/>
              <w:rPr>
                <w:szCs w:val="24"/>
              </w:rPr>
            </w:pPr>
            <w:r w:rsidRPr="00B46684">
              <w:rPr>
                <w:szCs w:val="24"/>
              </w:rPr>
              <w:t>5.2.</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344FD6" w:rsidP="007051F6">
            <w:pPr>
              <w:jc w:val="both"/>
              <w:rPr>
                <w:sz w:val="24"/>
                <w:szCs w:val="24"/>
              </w:rPr>
            </w:pPr>
            <w:r w:rsidRPr="00B46684">
              <w:rPr>
                <w:sz w:val="24"/>
                <w:szCs w:val="24"/>
              </w:rPr>
              <w:t>Налагоджувати чітку взаємодію та обмін інформацією між зацікавленими державними органами про факти вчинення насильства в сім’ї відповідно до вимог Закону України «Про попередження насильства в сім'ї». Виявляти причини та умови, що сприяють цьому явищу та вживати заходів щодо їх усунення. Забезпечити профілактичний облік осіб, які вчиняють насильство в сім’ї</w:t>
            </w:r>
          </w:p>
          <w:p w:rsidR="00213AE9" w:rsidRPr="00B46684" w:rsidRDefault="00213AE9" w:rsidP="007051F6">
            <w:pPr>
              <w:jc w:val="both"/>
              <w:rPr>
                <w:sz w:val="24"/>
                <w:szCs w:val="24"/>
              </w:rPr>
            </w:pPr>
          </w:p>
          <w:p w:rsidR="00213AE9" w:rsidRPr="00B46684" w:rsidRDefault="00213AE9"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iCs/>
                <w:sz w:val="24"/>
                <w:szCs w:val="24"/>
              </w:rPr>
            </w:pPr>
            <w:r w:rsidRPr="00B46684">
              <w:rPr>
                <w:sz w:val="24"/>
                <w:szCs w:val="24"/>
              </w:rPr>
              <w:t xml:space="preserve"> </w:t>
            </w:r>
            <w:r w:rsidRPr="00B46684">
              <w:rPr>
                <w:rStyle w:val="ad"/>
                <w:i w:val="0"/>
                <w:sz w:val="24"/>
                <w:szCs w:val="24"/>
              </w:rPr>
              <w:t>управління у справах сім'ї, молоді, фізичної культури та спорту</w:t>
            </w:r>
            <w:r w:rsidRPr="00B46684">
              <w:rPr>
                <w:sz w:val="24"/>
                <w:szCs w:val="24"/>
              </w:rPr>
              <w:t xml:space="preserve">, МЦСС, служба у справах дітей </w:t>
            </w:r>
            <w:r w:rsidRPr="00B46684">
              <w:rPr>
                <w:rStyle w:val="ad"/>
                <w:i w:val="0"/>
                <w:sz w:val="24"/>
                <w:szCs w:val="24"/>
              </w:rPr>
              <w:t>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Здійснення скоординованих дій щодо попередження вчинення насильства у сім'ях</w:t>
            </w:r>
          </w:p>
          <w:p w:rsidR="00344FD6" w:rsidRPr="00B46684" w:rsidRDefault="00344FD6" w:rsidP="007051F6">
            <w:pPr>
              <w:rPr>
                <w:sz w:val="24"/>
                <w:szCs w:val="24"/>
              </w:rPr>
            </w:pPr>
          </w:p>
          <w:p w:rsidR="00344FD6" w:rsidRPr="00B46684" w:rsidRDefault="00344FD6" w:rsidP="007051F6">
            <w:pPr>
              <w:rPr>
                <w:sz w:val="24"/>
                <w:szCs w:val="24"/>
              </w:rPr>
            </w:pPr>
          </w:p>
          <w:p w:rsidR="00344FD6" w:rsidRPr="00B46684" w:rsidRDefault="00344FD6" w:rsidP="007051F6">
            <w:pPr>
              <w:rPr>
                <w:sz w:val="24"/>
                <w:szCs w:val="24"/>
              </w:rPr>
            </w:pPr>
          </w:p>
          <w:p w:rsidR="00344FD6" w:rsidRPr="00B46684" w:rsidRDefault="00344FD6" w:rsidP="007051F6">
            <w:pPr>
              <w:rPr>
                <w:sz w:val="24"/>
                <w:szCs w:val="24"/>
              </w:rPr>
            </w:pPr>
          </w:p>
          <w:p w:rsidR="00344FD6" w:rsidRPr="00B46684" w:rsidRDefault="00344FD6" w:rsidP="007051F6">
            <w:pPr>
              <w:rPr>
                <w:sz w:val="24"/>
                <w:szCs w:val="24"/>
              </w:rPr>
            </w:pP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5.3.</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344FD6" w:rsidP="007051F6">
            <w:pPr>
              <w:jc w:val="both"/>
              <w:rPr>
                <w:sz w:val="24"/>
                <w:szCs w:val="24"/>
              </w:rPr>
            </w:pPr>
            <w:r w:rsidRPr="00B46684">
              <w:rPr>
                <w:sz w:val="24"/>
                <w:szCs w:val="24"/>
              </w:rPr>
              <w:t>О</w:t>
            </w:r>
            <w:r w:rsidR="006F62CD" w:rsidRPr="00B46684">
              <w:rPr>
                <w:sz w:val="24"/>
                <w:szCs w:val="24"/>
              </w:rPr>
              <w:t>блаштувати</w:t>
            </w:r>
            <w:r w:rsidRPr="00B46684">
              <w:rPr>
                <w:sz w:val="24"/>
                <w:szCs w:val="24"/>
              </w:rPr>
              <w:t xml:space="preserve">  в закладах загальної середньої освіти </w:t>
            </w:r>
            <w:r w:rsidR="006F62CD" w:rsidRPr="00B46684">
              <w:rPr>
                <w:sz w:val="24"/>
                <w:szCs w:val="24"/>
              </w:rPr>
              <w:t>класи</w:t>
            </w:r>
            <w:r w:rsidRPr="00B46684">
              <w:rPr>
                <w:sz w:val="24"/>
                <w:szCs w:val="24"/>
              </w:rPr>
              <w:t xml:space="preserve"> безпеки</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D541D4" w:rsidRPr="00B46684" w:rsidRDefault="00344FD6" w:rsidP="00D541D4">
            <w:pPr>
              <w:jc w:val="center"/>
              <w:rPr>
                <w:rStyle w:val="ad"/>
                <w:i w:val="0"/>
                <w:sz w:val="24"/>
                <w:szCs w:val="24"/>
              </w:rPr>
            </w:pPr>
            <w:r w:rsidRPr="00B46684">
              <w:rPr>
                <w:sz w:val="24"/>
                <w:szCs w:val="24"/>
              </w:rPr>
              <w:t>Виконавчий комітет міської ради</w:t>
            </w:r>
            <w:r w:rsidR="00D541D4" w:rsidRPr="00B46684">
              <w:rPr>
                <w:sz w:val="24"/>
                <w:szCs w:val="24"/>
              </w:rPr>
              <w:t>,  управління освіти і науки</w:t>
            </w:r>
            <w:r w:rsidR="00D541D4" w:rsidRPr="00B46684">
              <w:rPr>
                <w:rStyle w:val="ad"/>
                <w:i w:val="0"/>
                <w:sz w:val="24"/>
                <w:szCs w:val="24"/>
              </w:rPr>
              <w:t xml:space="preserve"> міської ради</w:t>
            </w:r>
          </w:p>
          <w:p w:rsidR="00344FD6" w:rsidRPr="00B46684" w:rsidRDefault="00344FD6" w:rsidP="007051F6">
            <w:pPr>
              <w:jc w:val="center"/>
              <w:rPr>
                <w:sz w:val="24"/>
                <w:szCs w:val="24"/>
              </w:rPr>
            </w:pPr>
          </w:p>
        </w:tc>
        <w:tc>
          <w:tcPr>
            <w:tcW w:w="1140" w:type="dxa"/>
            <w:vAlign w:val="center"/>
          </w:tcPr>
          <w:p w:rsidR="00344FD6" w:rsidRPr="00B46684" w:rsidRDefault="00344FD6" w:rsidP="007051F6">
            <w:pPr>
              <w:widowControl/>
              <w:jc w:val="center"/>
              <w:rPr>
                <w:sz w:val="24"/>
                <w:szCs w:val="24"/>
              </w:rPr>
            </w:pPr>
            <w:r w:rsidRPr="00B46684">
              <w:rPr>
                <w:sz w:val="22"/>
                <w:szCs w:val="24"/>
              </w:rPr>
              <w:t>Бюджет Звягельської міської  територіальної громади</w:t>
            </w:r>
          </w:p>
        </w:tc>
        <w:tc>
          <w:tcPr>
            <w:tcW w:w="1243" w:type="dxa"/>
            <w:vAlign w:val="center"/>
          </w:tcPr>
          <w:p w:rsidR="00344FD6" w:rsidRPr="00B46684" w:rsidRDefault="00344FD6" w:rsidP="006E7908">
            <w:pPr>
              <w:jc w:val="center"/>
              <w:rPr>
                <w:sz w:val="24"/>
                <w:szCs w:val="24"/>
              </w:rPr>
            </w:pPr>
            <w:r w:rsidRPr="00B46684">
              <w:rPr>
                <w:sz w:val="24"/>
                <w:szCs w:val="24"/>
              </w:rPr>
              <w:t>300</w:t>
            </w:r>
            <w:r w:rsidR="006E7908" w:rsidRPr="00B46684">
              <w:rPr>
                <w:sz w:val="24"/>
                <w:szCs w:val="24"/>
              </w:rPr>
              <w:t>,0</w:t>
            </w:r>
          </w:p>
        </w:tc>
        <w:tc>
          <w:tcPr>
            <w:tcW w:w="1276" w:type="dxa"/>
            <w:vAlign w:val="center"/>
          </w:tcPr>
          <w:p w:rsidR="00344FD6" w:rsidRPr="00B46684" w:rsidRDefault="00344FD6" w:rsidP="007051F6">
            <w:pPr>
              <w:jc w:val="center"/>
              <w:rPr>
                <w:sz w:val="24"/>
                <w:szCs w:val="24"/>
              </w:rPr>
            </w:pPr>
            <w:r w:rsidRPr="00B46684">
              <w:rPr>
                <w:sz w:val="24"/>
                <w:szCs w:val="24"/>
              </w:rPr>
              <w:t>3</w:t>
            </w:r>
            <w:r w:rsidR="006E7908" w:rsidRPr="00B46684">
              <w:rPr>
                <w:sz w:val="24"/>
                <w:szCs w:val="24"/>
              </w:rPr>
              <w:t>00,0</w:t>
            </w:r>
          </w:p>
        </w:tc>
        <w:tc>
          <w:tcPr>
            <w:tcW w:w="1315" w:type="dxa"/>
            <w:vAlign w:val="center"/>
          </w:tcPr>
          <w:p w:rsidR="00344FD6" w:rsidRPr="00B46684" w:rsidRDefault="006E7908" w:rsidP="007051F6">
            <w:pPr>
              <w:jc w:val="center"/>
              <w:rPr>
                <w:sz w:val="24"/>
                <w:szCs w:val="24"/>
              </w:rPr>
            </w:pPr>
            <w:r w:rsidRPr="00B46684">
              <w:rPr>
                <w:sz w:val="24"/>
                <w:szCs w:val="24"/>
              </w:rPr>
              <w:t xml:space="preserve"> 300,0</w:t>
            </w:r>
          </w:p>
        </w:tc>
        <w:tc>
          <w:tcPr>
            <w:tcW w:w="2370" w:type="dxa"/>
            <w:gridSpan w:val="2"/>
            <w:vAlign w:val="center"/>
          </w:tcPr>
          <w:p w:rsidR="00344FD6" w:rsidRPr="00B46684" w:rsidRDefault="00344FD6" w:rsidP="007051F6">
            <w:pPr>
              <w:jc w:val="center"/>
              <w:rPr>
                <w:sz w:val="24"/>
                <w:szCs w:val="24"/>
              </w:rPr>
            </w:pPr>
            <w:r w:rsidRPr="00B46684">
              <w:rPr>
                <w:sz w:val="24"/>
                <w:szCs w:val="24"/>
              </w:rPr>
              <w:t xml:space="preserve">Підвищення обізнаності учнів, </w:t>
            </w:r>
            <w:r w:rsidRPr="00B46684">
              <w:t xml:space="preserve"> </w:t>
            </w:r>
            <w:r w:rsidRPr="00B46684">
              <w:rPr>
                <w:sz w:val="24"/>
                <w:szCs w:val="24"/>
              </w:rPr>
              <w:t>формування практичних навичок дій у разі виникнення небезпеки</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lastRenderedPageBreak/>
              <w:t>5.4.</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Проводити профілактично-роз’яснювальну роботу</w:t>
            </w:r>
            <w:r w:rsidR="00344FD6" w:rsidRPr="00B46684">
              <w:rPr>
                <w:sz w:val="24"/>
                <w:szCs w:val="24"/>
              </w:rPr>
              <w:t xml:space="preserve"> щодо попередження вербування молоді, дорослого населення для терористичної діяльності та диверсійних актів</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у справах сім'ї, молоді, фізичної культури та спорту</w:t>
            </w:r>
            <w:r w:rsidRPr="00B46684">
              <w:rPr>
                <w:sz w:val="24"/>
                <w:szCs w:val="24"/>
              </w:rPr>
              <w:t xml:space="preserve">, МЦСС, служба у справах дітей </w:t>
            </w:r>
            <w:r w:rsidRPr="00B46684">
              <w:rPr>
                <w:rStyle w:val="ad"/>
                <w:i w:val="0"/>
                <w:sz w:val="24"/>
                <w:szCs w:val="24"/>
              </w:rPr>
              <w:t>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Запобігання терористичним актам</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lastRenderedPageBreak/>
              <w:t>5.5.</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Готувати та розповсюджувати</w:t>
            </w:r>
            <w:r w:rsidR="00344FD6" w:rsidRPr="00B46684">
              <w:rPr>
                <w:sz w:val="24"/>
                <w:szCs w:val="24"/>
              </w:rPr>
              <w:t xml:space="preserve"> </w:t>
            </w:r>
            <w:r w:rsidRPr="00B46684">
              <w:rPr>
                <w:sz w:val="24"/>
                <w:szCs w:val="24"/>
              </w:rPr>
              <w:t xml:space="preserve"> інформаційні матеріали</w:t>
            </w:r>
            <w:r w:rsidR="00344FD6" w:rsidRPr="00B46684">
              <w:rPr>
                <w:sz w:val="24"/>
                <w:szCs w:val="24"/>
              </w:rPr>
              <w:t xml:space="preserve"> щодо форм, причин і наслідків насильства; заходів із запобігання та протидії д</w:t>
            </w:r>
            <w:r w:rsidRPr="00B46684">
              <w:rPr>
                <w:sz w:val="24"/>
                <w:szCs w:val="24"/>
              </w:rPr>
              <w:t>омашньому насильству; формувати нетерпиме</w:t>
            </w:r>
            <w:r w:rsidR="00344FD6" w:rsidRPr="00B46684">
              <w:rPr>
                <w:sz w:val="24"/>
                <w:szCs w:val="24"/>
              </w:rPr>
              <w:t xml:space="preserve"> ставлення громадян до насильницької моделі поведінки у сімейних та приватних стосунках</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у справах сім'ї, молоді, фізичної культури та спорту</w:t>
            </w:r>
            <w:r w:rsidRPr="00B46684">
              <w:rPr>
                <w:sz w:val="24"/>
                <w:szCs w:val="24"/>
              </w:rPr>
              <w:t xml:space="preserve">, МЦСС, служба у справах дітей </w:t>
            </w:r>
            <w:r w:rsidRPr="00B46684">
              <w:rPr>
                <w:rStyle w:val="ad"/>
                <w:i w:val="0"/>
                <w:sz w:val="24"/>
                <w:szCs w:val="24"/>
              </w:rPr>
              <w:t xml:space="preserve">міської ради, </w:t>
            </w:r>
            <w:r w:rsidRPr="00B46684">
              <w:rPr>
                <w:sz w:val="24"/>
                <w:szCs w:val="24"/>
              </w:rPr>
              <w:t xml:space="preserve"> управління освіти і науки</w:t>
            </w:r>
            <w:r w:rsidRPr="00B46684">
              <w:rPr>
                <w:rStyle w:val="ad"/>
                <w:i w:val="0"/>
                <w:sz w:val="24"/>
                <w:szCs w:val="24"/>
              </w:rPr>
              <w:t xml:space="preserve">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Проведення інформаційно-просвітницької роботи з населенням</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5.6.</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Забезпечувати</w:t>
            </w:r>
            <w:r w:rsidR="00344FD6" w:rsidRPr="00B46684">
              <w:rPr>
                <w:sz w:val="24"/>
                <w:szCs w:val="24"/>
              </w:rPr>
              <w:t xml:space="preserve"> інформування населення про права осіб, постраждалих від домашнього насильства, та механізми їх реалізації; про послуги, які надають загальні та спеціалізовані служби підтримки постраждалих осіб; способи їх отримання; про відповідальність осіб, які вчинили насильство за ознакою статі або щодо дітей</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правова безоплатна допомога,</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у справах сім'ї, молоді, фізичної культури та спорту</w:t>
            </w:r>
            <w:r w:rsidRPr="00B46684">
              <w:rPr>
                <w:sz w:val="24"/>
                <w:szCs w:val="24"/>
              </w:rPr>
              <w:t xml:space="preserve">, МЦСС, служба у справах дітей </w:t>
            </w:r>
            <w:r w:rsidRPr="00B46684">
              <w:rPr>
                <w:rStyle w:val="ad"/>
                <w:i w:val="0"/>
                <w:sz w:val="24"/>
                <w:szCs w:val="24"/>
              </w:rPr>
              <w:t>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Підвищення обізнаності населення про права постраждалих від домашнього насильства, про відповідальність за вчинення насильства</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5.7.</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Організовувати</w:t>
            </w:r>
            <w:r w:rsidR="00344FD6" w:rsidRPr="00B46684">
              <w:rPr>
                <w:sz w:val="24"/>
                <w:szCs w:val="24"/>
              </w:rPr>
              <w:t xml:space="preserve"> надання безоплатної психологічної допомоги особам, які опинилися у складних життєвих обставинах, постраждали від домашнього насильства, дітям, які стали свідками або жертвами насильства, а також неповнолітнім, що вступили у </w:t>
            </w:r>
            <w:r w:rsidR="00344FD6" w:rsidRPr="00B46684">
              <w:rPr>
                <w:sz w:val="24"/>
                <w:szCs w:val="24"/>
              </w:rPr>
              <w:lastRenderedPageBreak/>
              <w:t>конфлікт із законом</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lastRenderedPageBreak/>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МЦСС, громадські організації та громадські об’єднання (за згодою) </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 xml:space="preserve">Збереження психічного здоров’я жертв насильства, подолання наслідків травматичних подій, профілактика повторного насильства та сприяння соціальній </w:t>
            </w:r>
            <w:r w:rsidRPr="00B46684">
              <w:rPr>
                <w:sz w:val="24"/>
                <w:szCs w:val="24"/>
              </w:rPr>
              <w:lastRenderedPageBreak/>
              <w:t>адаптації</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lastRenderedPageBreak/>
              <w:t>5.8.</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Забезпечувати</w:t>
            </w:r>
            <w:r w:rsidR="00344FD6" w:rsidRPr="00B46684">
              <w:rPr>
                <w:sz w:val="24"/>
                <w:szCs w:val="24"/>
              </w:rPr>
              <w:t xml:space="preserve"> надання постраждалим особам від домашнього насильства відповідних соціальних та меди</w:t>
            </w:r>
            <w:r w:rsidRPr="00B46684">
              <w:rPr>
                <w:sz w:val="24"/>
                <w:szCs w:val="24"/>
              </w:rPr>
              <w:t>чних послуг, а також тимчасовим притулком</w:t>
            </w:r>
            <w:r w:rsidR="00344FD6" w:rsidRPr="00B46684">
              <w:rPr>
                <w:sz w:val="24"/>
                <w:szCs w:val="24"/>
              </w:rPr>
              <w:t xml:space="preserve"> для таких осіб та їхніх дітей у порядку, визначеному чинним законодавством</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соціального захисту населення міської ради</w:t>
            </w:r>
            <w:r w:rsidRPr="00B46684">
              <w:rPr>
                <w:sz w:val="24"/>
                <w:szCs w:val="24"/>
              </w:rPr>
              <w:t xml:space="preserve">, відділ з питань охорони здоров’я та медичного забезпечення міської ради, МЦСС, служба у справах дітей </w:t>
            </w:r>
            <w:r w:rsidRPr="00B46684">
              <w:rPr>
                <w:rStyle w:val="ad"/>
                <w:i w:val="0"/>
                <w:sz w:val="24"/>
                <w:szCs w:val="24"/>
              </w:rPr>
              <w:t>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Захист життя, здоров’я, прав осіб, які постраждали від насильства та сприяння подоланню наслідків насильства</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5.9.</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Проводити на постійній основі виховну роботу</w:t>
            </w:r>
            <w:r w:rsidR="00344FD6" w:rsidRPr="00B46684">
              <w:rPr>
                <w:sz w:val="24"/>
                <w:szCs w:val="24"/>
              </w:rPr>
              <w:t xml:space="preserve"> з учасниками освітнього процесу щодо запобігання насильству, булінгу, суїцидальним проявам, вчиненню кримінальних правопорушень та втягненню дітей у протиправну діяльність</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освіти і науки міської ради</w:t>
            </w:r>
            <w:r w:rsidRPr="00B46684">
              <w:rPr>
                <w:sz w:val="24"/>
                <w:szCs w:val="24"/>
              </w:rPr>
              <w:t xml:space="preserve">, МЦСС, служба у справах дітей </w:t>
            </w:r>
            <w:r w:rsidRPr="00B46684">
              <w:rPr>
                <w:rStyle w:val="ad"/>
                <w:i w:val="0"/>
                <w:sz w:val="24"/>
                <w:szCs w:val="24"/>
              </w:rPr>
              <w:t>міської ради, управління у справах сім'ї, молоді, фізичної культури та спорту</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Проведення інформаційно-просвітницької роботи з учасниками освітнього процесу</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ind w:right="-111"/>
              <w:jc w:val="center"/>
              <w:rPr>
                <w:szCs w:val="24"/>
              </w:rPr>
            </w:pPr>
            <w:r w:rsidRPr="00B46684">
              <w:rPr>
                <w:szCs w:val="24"/>
              </w:rPr>
              <w:t>5.10.</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6F62CD">
            <w:pPr>
              <w:jc w:val="both"/>
              <w:rPr>
                <w:sz w:val="24"/>
                <w:szCs w:val="24"/>
              </w:rPr>
            </w:pPr>
            <w:r w:rsidRPr="00B46684">
              <w:rPr>
                <w:sz w:val="24"/>
                <w:szCs w:val="24"/>
              </w:rPr>
              <w:t>Відвідувати сім’ї</w:t>
            </w:r>
            <w:r w:rsidR="00344FD6" w:rsidRPr="00B46684">
              <w:rPr>
                <w:sz w:val="24"/>
                <w:szCs w:val="24"/>
              </w:rPr>
              <w:t>, у яких були зафіксовані випадки насильства, а також неблагонадійн</w:t>
            </w:r>
            <w:r w:rsidRPr="00B46684">
              <w:rPr>
                <w:sz w:val="24"/>
                <w:szCs w:val="24"/>
              </w:rPr>
              <w:t>і сім’ї</w:t>
            </w:r>
            <w:r w:rsidR="00344FD6" w:rsidRPr="00B46684">
              <w:rPr>
                <w:sz w:val="24"/>
                <w:szCs w:val="24"/>
              </w:rPr>
              <w:t>, з метою профілактики правопорушень стосовно дітей, запобігання домашньому насильству та жорстокому поводженню з неповнолітніми</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МЦСС, служба у справах дітей </w:t>
            </w:r>
            <w:r w:rsidRPr="00B46684">
              <w:rPr>
                <w:rStyle w:val="ad"/>
                <w:i w:val="0"/>
                <w:sz w:val="24"/>
                <w:szCs w:val="24"/>
              </w:rPr>
              <w:t>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Превентивна діяльність</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ind w:right="-111"/>
              <w:jc w:val="center"/>
              <w:rPr>
                <w:szCs w:val="24"/>
              </w:rPr>
            </w:pPr>
            <w:r w:rsidRPr="00B46684">
              <w:rPr>
                <w:szCs w:val="24"/>
              </w:rPr>
              <w:t>5.11.</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7051F6">
            <w:pPr>
              <w:jc w:val="both"/>
              <w:rPr>
                <w:sz w:val="24"/>
                <w:szCs w:val="24"/>
              </w:rPr>
            </w:pPr>
            <w:r w:rsidRPr="00B46684">
              <w:rPr>
                <w:sz w:val="24"/>
                <w:szCs w:val="24"/>
              </w:rPr>
              <w:t>Організовувати п</w:t>
            </w:r>
            <w:r w:rsidR="00344FD6" w:rsidRPr="00B46684">
              <w:rPr>
                <w:sz w:val="24"/>
                <w:szCs w:val="24"/>
              </w:rPr>
              <w:t xml:space="preserve">роведення просвітницьких заходів та виготовлення інформаційних матеріалів, спрямованих на підвищення рівня безпеки дорожнього руху, збереження життя і здоров’я громадян, зокрема водіїв і пасажирів </w:t>
            </w:r>
            <w:r w:rsidR="00344FD6" w:rsidRPr="00B46684">
              <w:rPr>
                <w:sz w:val="24"/>
                <w:szCs w:val="24"/>
              </w:rPr>
              <w:lastRenderedPageBreak/>
              <w:t>двоколісних транспортних засобів (мотоциклів, мопедів, електросамокатів)</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lastRenderedPageBreak/>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w:t>
            </w:r>
            <w:r w:rsidRPr="00B46684">
              <w:rPr>
                <w:rStyle w:val="ad"/>
                <w:i w:val="0"/>
                <w:sz w:val="24"/>
                <w:szCs w:val="24"/>
              </w:rPr>
              <w:t>управління освіти і науки міської ради</w:t>
            </w:r>
            <w:r w:rsidRPr="00B46684">
              <w:rPr>
                <w:sz w:val="24"/>
                <w:szCs w:val="24"/>
              </w:rPr>
              <w:t>, управління житлово-комунального господарства та екології міської ради, МЦСС</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6E7908" w:rsidP="00266501">
            <w:pPr>
              <w:jc w:val="center"/>
              <w:rPr>
                <w:sz w:val="22"/>
                <w:szCs w:val="24"/>
              </w:rPr>
            </w:pPr>
            <w:r w:rsidRPr="00B46684">
              <w:rPr>
                <w:sz w:val="24"/>
                <w:szCs w:val="24"/>
              </w:rPr>
              <w:t>10,0</w:t>
            </w:r>
          </w:p>
        </w:tc>
        <w:tc>
          <w:tcPr>
            <w:tcW w:w="1276" w:type="dxa"/>
            <w:vAlign w:val="center"/>
          </w:tcPr>
          <w:p w:rsidR="00344FD6" w:rsidRPr="00B46684" w:rsidRDefault="006E7908" w:rsidP="007051F6">
            <w:pPr>
              <w:jc w:val="center"/>
              <w:rPr>
                <w:sz w:val="24"/>
                <w:szCs w:val="24"/>
              </w:rPr>
            </w:pPr>
            <w:r w:rsidRPr="00B46684">
              <w:rPr>
                <w:sz w:val="24"/>
                <w:szCs w:val="24"/>
              </w:rPr>
              <w:t>10,0</w:t>
            </w:r>
          </w:p>
        </w:tc>
        <w:tc>
          <w:tcPr>
            <w:tcW w:w="1315" w:type="dxa"/>
            <w:vAlign w:val="center"/>
          </w:tcPr>
          <w:p w:rsidR="00344FD6" w:rsidRPr="00B46684" w:rsidRDefault="006E7908" w:rsidP="007051F6">
            <w:pPr>
              <w:jc w:val="center"/>
              <w:rPr>
                <w:sz w:val="24"/>
                <w:szCs w:val="24"/>
              </w:rPr>
            </w:pPr>
            <w:r w:rsidRPr="00B46684">
              <w:rPr>
                <w:sz w:val="24"/>
                <w:szCs w:val="24"/>
              </w:rPr>
              <w:t xml:space="preserve"> 10,0</w:t>
            </w:r>
          </w:p>
        </w:tc>
        <w:tc>
          <w:tcPr>
            <w:tcW w:w="2370" w:type="dxa"/>
            <w:gridSpan w:val="2"/>
            <w:vAlign w:val="center"/>
          </w:tcPr>
          <w:p w:rsidR="00344FD6" w:rsidRPr="00B46684" w:rsidRDefault="00344FD6" w:rsidP="007051F6">
            <w:pPr>
              <w:jc w:val="center"/>
              <w:rPr>
                <w:sz w:val="24"/>
                <w:szCs w:val="24"/>
              </w:rPr>
            </w:pPr>
            <w:r w:rsidRPr="00B46684">
              <w:rPr>
                <w:sz w:val="24"/>
                <w:szCs w:val="24"/>
              </w:rPr>
              <w:t xml:space="preserve">Підвищення рівня обізнаності громадян з питань безпеки дорожнього руху </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ind w:right="-111"/>
              <w:jc w:val="center"/>
              <w:rPr>
                <w:szCs w:val="24"/>
              </w:rPr>
            </w:pPr>
            <w:r w:rsidRPr="00B46684">
              <w:rPr>
                <w:szCs w:val="24"/>
              </w:rPr>
              <w:lastRenderedPageBreak/>
              <w:t>5.12.</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6F62CD" w:rsidP="002F0941">
            <w:pPr>
              <w:jc w:val="both"/>
              <w:rPr>
                <w:sz w:val="24"/>
                <w:szCs w:val="24"/>
              </w:rPr>
            </w:pPr>
            <w:r w:rsidRPr="00B46684">
              <w:rPr>
                <w:sz w:val="24"/>
                <w:szCs w:val="24"/>
              </w:rPr>
              <w:t>Організовувати</w:t>
            </w:r>
            <w:r w:rsidR="00344FD6" w:rsidRPr="00B46684">
              <w:rPr>
                <w:sz w:val="24"/>
                <w:szCs w:val="24"/>
              </w:rPr>
              <w:t xml:space="preserve"> співпрац</w:t>
            </w:r>
            <w:r w:rsidRPr="00B46684">
              <w:rPr>
                <w:sz w:val="24"/>
                <w:szCs w:val="24"/>
              </w:rPr>
              <w:t>ю</w:t>
            </w:r>
            <w:r w:rsidR="00344FD6" w:rsidRPr="00B46684">
              <w:rPr>
                <w:sz w:val="24"/>
                <w:szCs w:val="24"/>
              </w:rPr>
              <w:t xml:space="preserve"> з операторами прокату електросамокатів щодо встановлення обмежень швидкості у в</w:t>
            </w:r>
            <w:r w:rsidR="002F0941" w:rsidRPr="00B46684">
              <w:rPr>
                <w:sz w:val="24"/>
                <w:szCs w:val="24"/>
              </w:rPr>
              <w:t>изначених районах, запроваджувати вікові обмеження для користувачів, визначати</w:t>
            </w:r>
            <w:r w:rsidR="00344FD6" w:rsidRPr="00B46684">
              <w:rPr>
                <w:sz w:val="24"/>
                <w:szCs w:val="24"/>
              </w:rPr>
              <w:t xml:space="preserve"> зон</w:t>
            </w:r>
            <w:r w:rsidR="002F0941" w:rsidRPr="00B46684">
              <w:rPr>
                <w:sz w:val="24"/>
                <w:szCs w:val="24"/>
              </w:rPr>
              <w:t>и</w:t>
            </w:r>
            <w:r w:rsidR="00344FD6" w:rsidRPr="00B46684">
              <w:rPr>
                <w:sz w:val="24"/>
                <w:szCs w:val="24"/>
              </w:rPr>
              <w:t xml:space="preserve"> із забороненим або обмеженим рухом (тротуари, п</w:t>
            </w:r>
            <w:r w:rsidR="002F0941" w:rsidRPr="00B46684">
              <w:rPr>
                <w:sz w:val="24"/>
                <w:szCs w:val="24"/>
              </w:rPr>
              <w:t>ішохідні зони), а також організовувати спеціальні місця</w:t>
            </w:r>
            <w:r w:rsidR="00344FD6" w:rsidRPr="00B46684">
              <w:rPr>
                <w:sz w:val="24"/>
                <w:szCs w:val="24"/>
              </w:rPr>
              <w:t xml:space="preserve"> для паркування електросамокатів, щоб запобігти їх хаотичному залишенню у громадських просторах</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управління житлово-комунального господарства та екології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Підвищення безпеки дорожнього руху та комфортного використання громадського простору</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ind w:right="-111"/>
              <w:jc w:val="center"/>
              <w:rPr>
                <w:szCs w:val="24"/>
              </w:rPr>
            </w:pPr>
            <w:r w:rsidRPr="00B46684">
              <w:rPr>
                <w:szCs w:val="24"/>
              </w:rPr>
              <w:t>5.13.</w:t>
            </w:r>
          </w:p>
        </w:tc>
        <w:tc>
          <w:tcPr>
            <w:tcW w:w="1700" w:type="dxa"/>
            <w:vMerge/>
          </w:tcPr>
          <w:p w:rsidR="00344FD6" w:rsidRPr="00B46684" w:rsidRDefault="00344FD6" w:rsidP="007051F6">
            <w:pPr>
              <w:jc w:val="both"/>
              <w:rPr>
                <w:sz w:val="24"/>
                <w:szCs w:val="24"/>
              </w:rPr>
            </w:pPr>
          </w:p>
        </w:tc>
        <w:tc>
          <w:tcPr>
            <w:tcW w:w="3685" w:type="dxa"/>
          </w:tcPr>
          <w:p w:rsidR="00344FD6" w:rsidRPr="00B46684" w:rsidRDefault="002F0941" w:rsidP="007051F6">
            <w:pPr>
              <w:jc w:val="both"/>
              <w:rPr>
                <w:sz w:val="24"/>
                <w:szCs w:val="24"/>
              </w:rPr>
            </w:pPr>
            <w:r w:rsidRPr="00B46684">
              <w:rPr>
                <w:sz w:val="24"/>
                <w:szCs w:val="24"/>
              </w:rPr>
              <w:t>Підвищувати рівень</w:t>
            </w:r>
            <w:r w:rsidR="00344FD6" w:rsidRPr="00B46684">
              <w:rPr>
                <w:sz w:val="24"/>
                <w:szCs w:val="24"/>
              </w:rPr>
              <w:t xml:space="preserve"> обізнаності дітей, щодо безпеки пересування на електросамокатах для запобігання дорожньо-транспортним пригодам</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sz w:val="24"/>
                <w:szCs w:val="24"/>
              </w:rPr>
              <w:t xml:space="preserve"> управління житлово-комунального господарства та екології міської ради</w:t>
            </w: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Підвищення безпеки дорожнього руху та комфортного використання громадського простору</w:t>
            </w:r>
          </w:p>
        </w:tc>
      </w:tr>
      <w:tr w:rsidR="00B46684" w:rsidRPr="00B46684" w:rsidTr="008C6423">
        <w:trPr>
          <w:jc w:val="center"/>
        </w:trPr>
        <w:tc>
          <w:tcPr>
            <w:tcW w:w="16277" w:type="dxa"/>
            <w:gridSpan w:val="12"/>
            <w:vAlign w:val="center"/>
          </w:tcPr>
          <w:p w:rsidR="00213AE9" w:rsidRPr="00B46684" w:rsidRDefault="00213AE9" w:rsidP="007051F6">
            <w:pPr>
              <w:jc w:val="both"/>
              <w:rPr>
                <w:b/>
                <w:szCs w:val="24"/>
              </w:rPr>
            </w:pPr>
            <w:r w:rsidRPr="00B46684">
              <w:rPr>
                <w:b/>
                <w:szCs w:val="24"/>
              </w:rPr>
              <w:t>6.</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6.1.</w:t>
            </w:r>
          </w:p>
        </w:tc>
        <w:tc>
          <w:tcPr>
            <w:tcW w:w="1700" w:type="dxa"/>
            <w:vMerge w:val="restart"/>
            <w:vAlign w:val="center"/>
          </w:tcPr>
          <w:p w:rsidR="00344FD6" w:rsidRPr="00B46684" w:rsidRDefault="00344FD6" w:rsidP="007051F6">
            <w:pPr>
              <w:jc w:val="both"/>
              <w:rPr>
                <w:sz w:val="24"/>
                <w:szCs w:val="24"/>
              </w:rPr>
            </w:pPr>
            <w:r w:rsidRPr="00B46684">
              <w:rPr>
                <w:sz w:val="24"/>
                <w:szCs w:val="24"/>
              </w:rPr>
              <w:t>Запобігання поширенню пияцтва та протидія рецидивній злочинності</w:t>
            </w:r>
          </w:p>
        </w:tc>
        <w:tc>
          <w:tcPr>
            <w:tcW w:w="3685" w:type="dxa"/>
          </w:tcPr>
          <w:p w:rsidR="00344FD6" w:rsidRPr="00B46684" w:rsidRDefault="002F0941" w:rsidP="007051F6">
            <w:pPr>
              <w:jc w:val="both"/>
              <w:rPr>
                <w:bCs/>
                <w:sz w:val="24"/>
                <w:szCs w:val="24"/>
              </w:rPr>
            </w:pPr>
            <w:r w:rsidRPr="00B46684">
              <w:rPr>
                <w:bCs/>
                <w:sz w:val="24"/>
                <w:szCs w:val="24"/>
              </w:rPr>
              <w:t>Проводити</w:t>
            </w:r>
            <w:r w:rsidR="00344FD6" w:rsidRPr="00B46684">
              <w:rPr>
                <w:bCs/>
                <w:sz w:val="24"/>
                <w:szCs w:val="24"/>
              </w:rPr>
              <w:t xml:space="preserve"> перевір</w:t>
            </w:r>
            <w:r w:rsidRPr="00B46684">
              <w:rPr>
                <w:bCs/>
                <w:sz w:val="24"/>
                <w:szCs w:val="24"/>
              </w:rPr>
              <w:t>ки</w:t>
            </w:r>
            <w:r w:rsidR="00344FD6" w:rsidRPr="00B46684">
              <w:rPr>
                <w:bCs/>
                <w:sz w:val="24"/>
                <w:szCs w:val="24"/>
              </w:rPr>
              <w:t xml:space="preserve"> розважальних закладів та місць дозвілля молоді</w:t>
            </w:r>
          </w:p>
          <w:p w:rsidR="00213AE9" w:rsidRPr="00B46684" w:rsidRDefault="00213AE9" w:rsidP="007051F6">
            <w:pPr>
              <w:jc w:val="both"/>
              <w:rPr>
                <w:bCs/>
                <w:sz w:val="24"/>
                <w:szCs w:val="24"/>
              </w:rPr>
            </w:pPr>
          </w:p>
          <w:p w:rsidR="00213AE9" w:rsidRPr="00B46684" w:rsidRDefault="00213AE9" w:rsidP="007051F6">
            <w:pPr>
              <w:jc w:val="both"/>
              <w:rPr>
                <w:bCs/>
                <w:sz w:val="24"/>
                <w:szCs w:val="24"/>
              </w:rPr>
            </w:pPr>
          </w:p>
          <w:p w:rsidR="00213AE9" w:rsidRPr="00B46684" w:rsidRDefault="00213AE9" w:rsidP="007051F6">
            <w:pPr>
              <w:jc w:val="both"/>
              <w:rPr>
                <w:bCs/>
                <w:sz w:val="24"/>
                <w:szCs w:val="24"/>
              </w:rPr>
            </w:pPr>
          </w:p>
          <w:p w:rsidR="00213AE9" w:rsidRPr="00B46684" w:rsidRDefault="00213AE9" w:rsidP="007051F6">
            <w:pPr>
              <w:jc w:val="both"/>
              <w:rPr>
                <w:bCs/>
                <w:sz w:val="24"/>
                <w:szCs w:val="24"/>
              </w:rPr>
            </w:pPr>
          </w:p>
          <w:p w:rsidR="00213AE9" w:rsidRPr="00B46684" w:rsidRDefault="00213AE9" w:rsidP="007051F6">
            <w:pPr>
              <w:jc w:val="both"/>
              <w:rPr>
                <w:bCs/>
                <w:sz w:val="24"/>
                <w:szCs w:val="24"/>
              </w:rPr>
            </w:pPr>
          </w:p>
          <w:p w:rsidR="00213AE9" w:rsidRPr="00B46684" w:rsidRDefault="00213AE9" w:rsidP="007051F6">
            <w:pPr>
              <w:jc w:val="both"/>
              <w:rPr>
                <w:bCs/>
                <w:sz w:val="24"/>
                <w:szCs w:val="24"/>
              </w:rPr>
            </w:pPr>
          </w:p>
          <w:p w:rsidR="00213AE9" w:rsidRPr="00B46684" w:rsidRDefault="00213AE9"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 xml:space="preserve">, </w:t>
            </w:r>
          </w:p>
          <w:p w:rsidR="00344FD6" w:rsidRPr="00B46684" w:rsidRDefault="00344FD6" w:rsidP="007051F6">
            <w:pPr>
              <w:jc w:val="center"/>
              <w:rPr>
                <w:sz w:val="24"/>
                <w:szCs w:val="24"/>
              </w:rPr>
            </w:pPr>
            <w:r w:rsidRPr="00B46684">
              <w:rPr>
                <w:rStyle w:val="ad"/>
                <w:i w:val="0"/>
                <w:sz w:val="24"/>
                <w:szCs w:val="24"/>
              </w:rPr>
              <w:t>управління у справах сім'ї, молоді, фізичної культури та спорту міської ради</w:t>
            </w:r>
            <w:r w:rsidRPr="00B46684">
              <w:rPr>
                <w:sz w:val="24"/>
                <w:szCs w:val="24"/>
              </w:rPr>
              <w:t>, служба у справах дітей міської ради,   відділ економіки міської ради</w:t>
            </w:r>
          </w:p>
          <w:p w:rsidR="00705821" w:rsidRPr="00B46684" w:rsidRDefault="00705821" w:rsidP="007051F6">
            <w:pPr>
              <w:jc w:val="center"/>
              <w:rPr>
                <w:sz w:val="24"/>
                <w:szCs w:val="24"/>
              </w:rPr>
            </w:pPr>
          </w:p>
          <w:p w:rsidR="002F0941" w:rsidRPr="00B46684" w:rsidRDefault="002F0941" w:rsidP="007051F6">
            <w:pPr>
              <w:jc w:val="center"/>
              <w:rPr>
                <w:sz w:val="24"/>
                <w:szCs w:val="24"/>
              </w:rPr>
            </w:pPr>
          </w:p>
          <w:p w:rsidR="00705821" w:rsidRPr="00B46684" w:rsidRDefault="00705821" w:rsidP="007051F6">
            <w:pPr>
              <w:jc w:val="center"/>
              <w:rPr>
                <w:iCs/>
                <w:sz w:val="24"/>
                <w:szCs w:val="24"/>
              </w:rPr>
            </w:pP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pPr>
            <w:r w:rsidRPr="00B46684">
              <w:t>Фінансування не потребує</w:t>
            </w:r>
          </w:p>
        </w:tc>
        <w:tc>
          <w:tcPr>
            <w:tcW w:w="1276" w:type="dxa"/>
            <w:vAlign w:val="center"/>
          </w:tcPr>
          <w:p w:rsidR="00344FD6" w:rsidRPr="00B46684" w:rsidRDefault="00344FD6" w:rsidP="007051F6">
            <w:pPr>
              <w:jc w:val="center"/>
            </w:pPr>
            <w:r w:rsidRPr="00B46684">
              <w:t>Фінансування не потребує</w:t>
            </w:r>
          </w:p>
        </w:tc>
        <w:tc>
          <w:tcPr>
            <w:tcW w:w="1315" w:type="dxa"/>
            <w:vAlign w:val="center"/>
          </w:tcPr>
          <w:p w:rsidR="00344FD6" w:rsidRPr="00B46684" w:rsidRDefault="00344FD6" w:rsidP="007051F6">
            <w:pPr>
              <w:jc w:val="center"/>
            </w:pPr>
            <w:r w:rsidRPr="00B46684">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Попередження випадків поширення алкоголю в освітніх закладах та місцях проведення дозвілля</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lastRenderedPageBreak/>
              <w:t>6.2.</w:t>
            </w:r>
          </w:p>
        </w:tc>
        <w:tc>
          <w:tcPr>
            <w:tcW w:w="1700" w:type="dxa"/>
            <w:vMerge/>
          </w:tcPr>
          <w:p w:rsidR="00344FD6" w:rsidRPr="00B46684" w:rsidRDefault="00344FD6" w:rsidP="007051F6">
            <w:pPr>
              <w:jc w:val="both"/>
              <w:rPr>
                <w:bCs/>
                <w:sz w:val="24"/>
                <w:szCs w:val="24"/>
              </w:rPr>
            </w:pPr>
          </w:p>
        </w:tc>
        <w:tc>
          <w:tcPr>
            <w:tcW w:w="3685" w:type="dxa"/>
          </w:tcPr>
          <w:p w:rsidR="00344FD6" w:rsidRPr="00B46684" w:rsidRDefault="00344FD6" w:rsidP="007051F6">
            <w:pPr>
              <w:jc w:val="both"/>
              <w:rPr>
                <w:bCs/>
                <w:sz w:val="24"/>
                <w:szCs w:val="24"/>
              </w:rPr>
            </w:pPr>
            <w:r w:rsidRPr="00B46684">
              <w:rPr>
                <w:bCs/>
                <w:sz w:val="24"/>
                <w:szCs w:val="24"/>
              </w:rPr>
              <w:t>Пров</w:t>
            </w:r>
            <w:r w:rsidR="002F0941" w:rsidRPr="00B46684">
              <w:rPr>
                <w:bCs/>
                <w:sz w:val="24"/>
                <w:szCs w:val="24"/>
              </w:rPr>
              <w:t>одити рейди</w:t>
            </w:r>
            <w:r w:rsidRPr="00B46684">
              <w:rPr>
                <w:bCs/>
                <w:sz w:val="24"/>
                <w:szCs w:val="24"/>
              </w:rPr>
              <w:t xml:space="preserve">  щодо виявлення та постановки на облік осіб, які зловживають спиртними напоями, займаються виготовленням та збутом самогону, вживають та розповсюджують наркотичні або психотропні речовини з метою подальшого  здійснення стосовно них заходів впливу згідно з вимогами законодавства</w:t>
            </w:r>
          </w:p>
          <w:p w:rsidR="00344FD6" w:rsidRPr="00B46684" w:rsidRDefault="00344FD6" w:rsidP="007051F6">
            <w:pPr>
              <w:jc w:val="both"/>
              <w:rPr>
                <w:bCs/>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D546EE" w:rsidP="007051F6">
            <w:pPr>
              <w:jc w:val="center"/>
              <w:rPr>
                <w:sz w:val="24"/>
                <w:szCs w:val="24"/>
              </w:rPr>
            </w:pPr>
            <w:r w:rsidRPr="00B46684">
              <w:rPr>
                <w:sz w:val="24"/>
                <w:szCs w:val="24"/>
              </w:rPr>
              <w:t>Поліція</w:t>
            </w:r>
          </w:p>
          <w:p w:rsidR="00344FD6" w:rsidRPr="00B46684" w:rsidRDefault="00344FD6" w:rsidP="007051F6">
            <w:pPr>
              <w:jc w:val="center"/>
              <w:rPr>
                <w:sz w:val="24"/>
                <w:szCs w:val="24"/>
              </w:rPr>
            </w:pPr>
          </w:p>
        </w:tc>
        <w:tc>
          <w:tcPr>
            <w:tcW w:w="1140" w:type="dxa"/>
            <w:vAlign w:val="center"/>
          </w:tcPr>
          <w:p w:rsidR="00344FD6" w:rsidRPr="00B46684" w:rsidRDefault="00344FD6" w:rsidP="007051F6">
            <w:pPr>
              <w:widowControl/>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jc w:val="center"/>
              <w:rPr>
                <w:szCs w:val="24"/>
              </w:rPr>
            </w:pPr>
            <w:r w:rsidRPr="00B46684">
              <w:rPr>
                <w:szCs w:val="24"/>
              </w:rPr>
              <w:t>Фінансування не потребує</w:t>
            </w:r>
          </w:p>
        </w:tc>
        <w:tc>
          <w:tcPr>
            <w:tcW w:w="2370" w:type="dxa"/>
            <w:gridSpan w:val="2"/>
            <w:vAlign w:val="center"/>
          </w:tcPr>
          <w:p w:rsidR="00344FD6" w:rsidRPr="00B46684" w:rsidRDefault="00344FD6" w:rsidP="007051F6">
            <w:pPr>
              <w:jc w:val="center"/>
              <w:rPr>
                <w:sz w:val="24"/>
                <w:szCs w:val="24"/>
              </w:rPr>
            </w:pPr>
            <w:r w:rsidRPr="00B46684">
              <w:rPr>
                <w:sz w:val="24"/>
                <w:szCs w:val="24"/>
              </w:rPr>
              <w:t>Покращення профілактичної роботи з особами, схильними до вчинення  злочинів і правопорушень у стані сп'яніння</w:t>
            </w:r>
          </w:p>
        </w:tc>
      </w:tr>
      <w:tr w:rsidR="00B46684" w:rsidRPr="00B46684" w:rsidTr="008C6423">
        <w:trPr>
          <w:jc w:val="center"/>
        </w:trPr>
        <w:tc>
          <w:tcPr>
            <w:tcW w:w="16277" w:type="dxa"/>
            <w:gridSpan w:val="12"/>
            <w:vAlign w:val="center"/>
          </w:tcPr>
          <w:p w:rsidR="00213AE9" w:rsidRPr="00B46684" w:rsidRDefault="00213AE9" w:rsidP="007051F6">
            <w:pPr>
              <w:jc w:val="both"/>
              <w:rPr>
                <w:szCs w:val="24"/>
              </w:rPr>
            </w:pPr>
            <w:r w:rsidRPr="00B46684">
              <w:rPr>
                <w:szCs w:val="24"/>
              </w:rPr>
              <w:lastRenderedPageBreak/>
              <w:t>7.</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7.1.</w:t>
            </w:r>
          </w:p>
        </w:tc>
        <w:tc>
          <w:tcPr>
            <w:tcW w:w="1700" w:type="dxa"/>
            <w:vMerge w:val="restart"/>
            <w:vAlign w:val="center"/>
          </w:tcPr>
          <w:p w:rsidR="00344FD6" w:rsidRPr="00B46684" w:rsidRDefault="00344FD6" w:rsidP="007051F6">
            <w:pPr>
              <w:jc w:val="both"/>
              <w:rPr>
                <w:sz w:val="24"/>
                <w:szCs w:val="24"/>
              </w:rPr>
            </w:pPr>
            <w:r w:rsidRPr="00B46684">
              <w:rPr>
                <w:sz w:val="24"/>
                <w:szCs w:val="24"/>
              </w:rPr>
              <w:t>Підтримання публічної безпеки і порядку</w:t>
            </w:r>
          </w:p>
        </w:tc>
        <w:tc>
          <w:tcPr>
            <w:tcW w:w="3685" w:type="dxa"/>
            <w:vAlign w:val="center"/>
          </w:tcPr>
          <w:p w:rsidR="00344FD6" w:rsidRPr="00B46684" w:rsidRDefault="00344FD6" w:rsidP="007051F6">
            <w:pPr>
              <w:jc w:val="both"/>
              <w:rPr>
                <w:sz w:val="24"/>
                <w:szCs w:val="24"/>
              </w:rPr>
            </w:pPr>
            <w:r w:rsidRPr="00B46684">
              <w:rPr>
                <w:sz w:val="24"/>
                <w:szCs w:val="24"/>
              </w:rPr>
              <w:t>Продовжити</w:t>
            </w:r>
            <w:r w:rsidR="002F0941" w:rsidRPr="00B46684">
              <w:rPr>
                <w:sz w:val="24"/>
                <w:szCs w:val="24"/>
              </w:rPr>
              <w:t xml:space="preserve"> встановлювати засоби</w:t>
            </w:r>
            <w:r w:rsidRPr="00B46684">
              <w:rPr>
                <w:sz w:val="24"/>
                <w:szCs w:val="24"/>
              </w:rPr>
              <w:t xml:space="preserve"> відеоспостереження та обслуговування систем відеоспостереження для організації  контролю в Звягельській міській територіальній громаді, а саме: у місцях масового перебування громадян та поблизу особливо важливих об'єктів</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4175E3" w:rsidP="007051F6">
            <w:pPr>
              <w:jc w:val="center"/>
              <w:rPr>
                <w:sz w:val="24"/>
                <w:szCs w:val="24"/>
              </w:rPr>
            </w:pPr>
            <w:r w:rsidRPr="00B46684">
              <w:rPr>
                <w:sz w:val="24"/>
                <w:szCs w:val="24"/>
              </w:rPr>
              <w:t>Поліція</w:t>
            </w:r>
            <w:r w:rsidR="00344FD6" w:rsidRPr="00B46684">
              <w:rPr>
                <w:sz w:val="24"/>
                <w:szCs w:val="24"/>
              </w:rPr>
              <w:t>,</w:t>
            </w:r>
          </w:p>
          <w:p w:rsidR="00344FD6" w:rsidRPr="00B46684" w:rsidRDefault="00344FD6" w:rsidP="007051F6">
            <w:pPr>
              <w:jc w:val="center"/>
              <w:rPr>
                <w:sz w:val="24"/>
                <w:szCs w:val="24"/>
              </w:rPr>
            </w:pPr>
            <w:r w:rsidRPr="00B46684">
              <w:rPr>
                <w:sz w:val="24"/>
                <w:szCs w:val="24"/>
              </w:rPr>
              <w:t xml:space="preserve">  виконавчий комітет міської ради</w:t>
            </w:r>
          </w:p>
        </w:tc>
        <w:tc>
          <w:tcPr>
            <w:tcW w:w="1140" w:type="dxa"/>
            <w:vAlign w:val="center"/>
          </w:tcPr>
          <w:p w:rsidR="00344FD6" w:rsidRPr="00B46684" w:rsidRDefault="00344FD6" w:rsidP="007051F6">
            <w:pPr>
              <w:jc w:val="center"/>
              <w:rPr>
                <w:sz w:val="24"/>
                <w:szCs w:val="24"/>
              </w:rPr>
            </w:pPr>
            <w:r w:rsidRPr="00B46684">
              <w:rPr>
                <w:sz w:val="24"/>
                <w:szCs w:val="24"/>
              </w:rPr>
              <w:t>Бюджет Звягель</w:t>
            </w:r>
            <w:r w:rsidR="00705821" w:rsidRPr="00B46684">
              <w:rPr>
                <w:sz w:val="24"/>
                <w:szCs w:val="24"/>
              </w:rPr>
              <w:t>-</w:t>
            </w:r>
            <w:r w:rsidRPr="00B46684">
              <w:rPr>
                <w:sz w:val="24"/>
                <w:szCs w:val="24"/>
              </w:rPr>
              <w:t>ської міської  територіальної громади</w:t>
            </w:r>
          </w:p>
        </w:tc>
        <w:tc>
          <w:tcPr>
            <w:tcW w:w="1243" w:type="dxa"/>
            <w:vAlign w:val="center"/>
          </w:tcPr>
          <w:p w:rsidR="00344FD6" w:rsidRPr="00B46684" w:rsidRDefault="002F0941" w:rsidP="007051F6">
            <w:pPr>
              <w:jc w:val="center"/>
              <w:rPr>
                <w:sz w:val="24"/>
                <w:szCs w:val="24"/>
              </w:rPr>
            </w:pPr>
            <w:r w:rsidRPr="00B46684">
              <w:rPr>
                <w:sz w:val="22"/>
                <w:szCs w:val="24"/>
              </w:rPr>
              <w:t>-</w:t>
            </w:r>
          </w:p>
        </w:tc>
        <w:tc>
          <w:tcPr>
            <w:tcW w:w="1276" w:type="dxa"/>
            <w:vAlign w:val="center"/>
          </w:tcPr>
          <w:p w:rsidR="00344FD6" w:rsidRPr="00B46684" w:rsidRDefault="002F0941" w:rsidP="007051F6">
            <w:pPr>
              <w:jc w:val="center"/>
              <w:rPr>
                <w:sz w:val="24"/>
                <w:szCs w:val="24"/>
              </w:rPr>
            </w:pPr>
            <w:r w:rsidRPr="00B46684">
              <w:rPr>
                <w:sz w:val="22"/>
                <w:szCs w:val="24"/>
              </w:rPr>
              <w:t>-</w:t>
            </w:r>
          </w:p>
        </w:tc>
        <w:tc>
          <w:tcPr>
            <w:tcW w:w="1315" w:type="dxa"/>
            <w:vAlign w:val="center"/>
          </w:tcPr>
          <w:p w:rsidR="00344FD6" w:rsidRPr="00B46684" w:rsidRDefault="002F0941" w:rsidP="007051F6">
            <w:pPr>
              <w:jc w:val="center"/>
              <w:rPr>
                <w:sz w:val="24"/>
                <w:szCs w:val="24"/>
              </w:rPr>
            </w:pPr>
            <w:r w:rsidRPr="00B46684">
              <w:rPr>
                <w:sz w:val="22"/>
                <w:szCs w:val="24"/>
              </w:rPr>
              <w:t>-</w:t>
            </w:r>
          </w:p>
        </w:tc>
        <w:tc>
          <w:tcPr>
            <w:tcW w:w="2370" w:type="dxa"/>
            <w:gridSpan w:val="2"/>
            <w:vAlign w:val="center"/>
          </w:tcPr>
          <w:p w:rsidR="00344FD6" w:rsidRPr="00B46684" w:rsidRDefault="00344FD6" w:rsidP="007051F6">
            <w:pPr>
              <w:jc w:val="center"/>
              <w:rPr>
                <w:sz w:val="24"/>
                <w:szCs w:val="24"/>
              </w:rPr>
            </w:pPr>
            <w:r w:rsidRPr="00B46684">
              <w:rPr>
                <w:sz w:val="24"/>
                <w:szCs w:val="24"/>
              </w:rPr>
              <w:t>Здійснення контролю за ситуацією у публічних місцях</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7.2.</w:t>
            </w:r>
          </w:p>
        </w:tc>
        <w:tc>
          <w:tcPr>
            <w:tcW w:w="1700" w:type="dxa"/>
            <w:vMerge/>
          </w:tcPr>
          <w:p w:rsidR="00344FD6" w:rsidRPr="00B46684" w:rsidRDefault="00344FD6" w:rsidP="007051F6">
            <w:pPr>
              <w:jc w:val="both"/>
              <w:rPr>
                <w:sz w:val="24"/>
                <w:szCs w:val="24"/>
              </w:rPr>
            </w:pPr>
          </w:p>
        </w:tc>
        <w:tc>
          <w:tcPr>
            <w:tcW w:w="3685" w:type="dxa"/>
            <w:vAlign w:val="center"/>
          </w:tcPr>
          <w:p w:rsidR="00344FD6" w:rsidRPr="00B46684" w:rsidRDefault="002F0941" w:rsidP="007051F6">
            <w:pPr>
              <w:jc w:val="both"/>
              <w:rPr>
                <w:sz w:val="24"/>
                <w:szCs w:val="24"/>
              </w:rPr>
            </w:pPr>
            <w:r w:rsidRPr="00B46684">
              <w:rPr>
                <w:sz w:val="24"/>
                <w:szCs w:val="24"/>
              </w:rPr>
              <w:t>Модернізувати</w:t>
            </w:r>
            <w:r w:rsidR="00344FD6" w:rsidRPr="00B46684">
              <w:rPr>
                <w:sz w:val="24"/>
                <w:szCs w:val="24"/>
              </w:rPr>
              <w:t xml:space="preserve"> в адмінбудівлі Звягельського  районного відділу поліції Головного управління Національної поліції в Житомирській області системи резервного живлення для належного і безперебійного функціонування серверного обладнання, комп’ютерної техніки, обладнання зв’язку чергової частини та служби «102»</w:t>
            </w:r>
          </w:p>
          <w:p w:rsidR="00705821" w:rsidRPr="00B46684" w:rsidRDefault="00705821" w:rsidP="007051F6">
            <w:pPr>
              <w:jc w:val="both"/>
              <w:rPr>
                <w:sz w:val="24"/>
                <w:szCs w:val="24"/>
              </w:rPr>
            </w:pPr>
          </w:p>
          <w:p w:rsidR="002F0941" w:rsidRPr="00B46684" w:rsidRDefault="002F0941" w:rsidP="007051F6">
            <w:pPr>
              <w:jc w:val="both"/>
              <w:rPr>
                <w:sz w:val="24"/>
                <w:szCs w:val="24"/>
              </w:rPr>
            </w:pP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vAlign w:val="center"/>
          </w:tcPr>
          <w:p w:rsidR="00344FD6" w:rsidRPr="00B46684" w:rsidRDefault="004175E3" w:rsidP="00266501">
            <w:pPr>
              <w:jc w:val="center"/>
              <w:rPr>
                <w:sz w:val="24"/>
                <w:szCs w:val="24"/>
              </w:rPr>
            </w:pPr>
            <w:r w:rsidRPr="00B46684">
              <w:rPr>
                <w:sz w:val="24"/>
                <w:szCs w:val="24"/>
              </w:rPr>
              <w:t>Поліція</w:t>
            </w:r>
          </w:p>
        </w:tc>
        <w:tc>
          <w:tcPr>
            <w:tcW w:w="1140" w:type="dxa"/>
            <w:vAlign w:val="center"/>
          </w:tcPr>
          <w:p w:rsidR="00344FD6" w:rsidRPr="00B46684" w:rsidRDefault="00344FD6" w:rsidP="007051F6">
            <w:pPr>
              <w:jc w:val="center"/>
              <w:rPr>
                <w:sz w:val="24"/>
                <w:szCs w:val="24"/>
              </w:rPr>
            </w:pPr>
            <w:r w:rsidRPr="00B46684">
              <w:rPr>
                <w:sz w:val="24"/>
                <w:szCs w:val="24"/>
              </w:rPr>
              <w:t xml:space="preserve">Державний бюджет </w:t>
            </w:r>
          </w:p>
        </w:tc>
        <w:tc>
          <w:tcPr>
            <w:tcW w:w="1243" w:type="dxa"/>
            <w:vAlign w:val="center"/>
          </w:tcPr>
          <w:p w:rsidR="00344FD6" w:rsidRPr="00B46684" w:rsidRDefault="00344FD6" w:rsidP="007051F6">
            <w:pPr>
              <w:jc w:val="center"/>
              <w:rPr>
                <w:sz w:val="24"/>
                <w:szCs w:val="24"/>
              </w:rPr>
            </w:pPr>
            <w:r w:rsidRPr="00B46684">
              <w:rPr>
                <w:sz w:val="24"/>
                <w:szCs w:val="24"/>
              </w:rPr>
              <w:t>-</w:t>
            </w:r>
          </w:p>
          <w:p w:rsidR="00344FD6" w:rsidRPr="00B46684" w:rsidRDefault="00344FD6" w:rsidP="007051F6">
            <w:pPr>
              <w:jc w:val="center"/>
              <w:rPr>
                <w:sz w:val="24"/>
                <w:szCs w:val="24"/>
              </w:rPr>
            </w:pPr>
          </w:p>
        </w:tc>
        <w:tc>
          <w:tcPr>
            <w:tcW w:w="1276" w:type="dxa"/>
            <w:vAlign w:val="center"/>
          </w:tcPr>
          <w:p w:rsidR="00344FD6" w:rsidRPr="00B46684" w:rsidRDefault="00344FD6" w:rsidP="007051F6">
            <w:pPr>
              <w:jc w:val="center"/>
              <w:rPr>
                <w:sz w:val="24"/>
                <w:szCs w:val="24"/>
              </w:rPr>
            </w:pPr>
            <w:r w:rsidRPr="00B46684">
              <w:rPr>
                <w:sz w:val="24"/>
                <w:szCs w:val="24"/>
              </w:rPr>
              <w:t>-</w:t>
            </w:r>
          </w:p>
        </w:tc>
        <w:tc>
          <w:tcPr>
            <w:tcW w:w="1315" w:type="dxa"/>
            <w:vAlign w:val="center"/>
          </w:tcPr>
          <w:p w:rsidR="00344FD6" w:rsidRPr="00B46684" w:rsidRDefault="00344FD6" w:rsidP="007051F6">
            <w:pPr>
              <w:jc w:val="center"/>
              <w:rPr>
                <w:sz w:val="24"/>
                <w:szCs w:val="24"/>
              </w:rPr>
            </w:pPr>
            <w:r w:rsidRPr="00B46684">
              <w:rPr>
                <w:sz w:val="24"/>
                <w:szCs w:val="24"/>
              </w:rPr>
              <w:t>-</w:t>
            </w:r>
          </w:p>
        </w:tc>
        <w:tc>
          <w:tcPr>
            <w:tcW w:w="2370" w:type="dxa"/>
            <w:gridSpan w:val="2"/>
            <w:vAlign w:val="center"/>
          </w:tcPr>
          <w:p w:rsidR="00344FD6" w:rsidRPr="00B46684" w:rsidRDefault="00344FD6" w:rsidP="007051F6">
            <w:pPr>
              <w:jc w:val="center"/>
              <w:rPr>
                <w:sz w:val="24"/>
                <w:szCs w:val="24"/>
              </w:rPr>
            </w:pPr>
            <w:r w:rsidRPr="00B46684">
              <w:rPr>
                <w:sz w:val="24"/>
                <w:szCs w:val="24"/>
              </w:rPr>
              <w:t>Забезпечення безперебійної роботи відділу поліції</w:t>
            </w:r>
          </w:p>
        </w:tc>
      </w:tr>
      <w:tr w:rsidR="00B46684" w:rsidRPr="00B46684" w:rsidTr="008C6423">
        <w:trPr>
          <w:gridAfter w:val="1"/>
          <w:wAfter w:w="9" w:type="dxa"/>
          <w:jc w:val="center"/>
        </w:trPr>
        <w:tc>
          <w:tcPr>
            <w:tcW w:w="704" w:type="dxa"/>
            <w:vAlign w:val="center"/>
          </w:tcPr>
          <w:p w:rsidR="00344FD6" w:rsidRPr="00B46684" w:rsidRDefault="00344FD6" w:rsidP="007051F6">
            <w:pPr>
              <w:widowControl/>
              <w:jc w:val="center"/>
              <w:rPr>
                <w:szCs w:val="24"/>
              </w:rPr>
            </w:pPr>
            <w:r w:rsidRPr="00B46684">
              <w:rPr>
                <w:szCs w:val="24"/>
              </w:rPr>
              <w:t>7.3.</w:t>
            </w:r>
          </w:p>
        </w:tc>
        <w:tc>
          <w:tcPr>
            <w:tcW w:w="1700" w:type="dxa"/>
            <w:vMerge/>
          </w:tcPr>
          <w:p w:rsidR="00344FD6" w:rsidRPr="00B46684" w:rsidRDefault="00344FD6" w:rsidP="007051F6">
            <w:pPr>
              <w:jc w:val="both"/>
              <w:rPr>
                <w:sz w:val="24"/>
                <w:szCs w:val="24"/>
              </w:rPr>
            </w:pPr>
          </w:p>
        </w:tc>
        <w:tc>
          <w:tcPr>
            <w:tcW w:w="3685" w:type="dxa"/>
            <w:vAlign w:val="center"/>
          </w:tcPr>
          <w:p w:rsidR="00344FD6" w:rsidRPr="00B46684" w:rsidRDefault="00344FD6" w:rsidP="007051F6">
            <w:pPr>
              <w:jc w:val="both"/>
              <w:rPr>
                <w:sz w:val="24"/>
                <w:szCs w:val="24"/>
              </w:rPr>
            </w:pPr>
            <w:r w:rsidRPr="00B46684">
              <w:rPr>
                <w:sz w:val="24"/>
                <w:szCs w:val="24"/>
              </w:rPr>
              <w:t xml:space="preserve">Забезпечити встановлення та </w:t>
            </w:r>
            <w:r w:rsidRPr="00B46684">
              <w:rPr>
                <w:sz w:val="24"/>
                <w:szCs w:val="24"/>
              </w:rPr>
              <w:lastRenderedPageBreak/>
              <w:t>подальше обслуговування систем відеоспостереження з програмним забезпеченням для розпізнавання автомобільних номерів на головних в’їздах/виїздах у старостинських округах</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lastRenderedPageBreak/>
              <w:t>2026-2028</w:t>
            </w:r>
          </w:p>
        </w:tc>
        <w:tc>
          <w:tcPr>
            <w:tcW w:w="2410" w:type="dxa"/>
            <w:vAlign w:val="center"/>
          </w:tcPr>
          <w:p w:rsidR="00344FD6" w:rsidRPr="00B46684" w:rsidRDefault="00D546EE" w:rsidP="007051F6">
            <w:pPr>
              <w:jc w:val="center"/>
              <w:rPr>
                <w:sz w:val="24"/>
                <w:szCs w:val="24"/>
              </w:rPr>
            </w:pPr>
            <w:r w:rsidRPr="00B46684">
              <w:rPr>
                <w:sz w:val="24"/>
                <w:szCs w:val="24"/>
              </w:rPr>
              <w:t>Поліція</w:t>
            </w:r>
            <w:r w:rsidR="00344FD6" w:rsidRPr="00B46684">
              <w:rPr>
                <w:sz w:val="24"/>
                <w:szCs w:val="24"/>
              </w:rPr>
              <w:t>,</w:t>
            </w:r>
          </w:p>
          <w:p w:rsidR="00344FD6" w:rsidRPr="00B46684" w:rsidRDefault="00344FD6" w:rsidP="007051F6">
            <w:pPr>
              <w:jc w:val="center"/>
              <w:rPr>
                <w:sz w:val="24"/>
                <w:szCs w:val="24"/>
              </w:rPr>
            </w:pPr>
            <w:r w:rsidRPr="00B46684">
              <w:rPr>
                <w:sz w:val="24"/>
                <w:szCs w:val="24"/>
              </w:rPr>
              <w:lastRenderedPageBreak/>
              <w:t xml:space="preserve">  виконавчий комітет міської ради</w:t>
            </w:r>
          </w:p>
          <w:p w:rsidR="00344FD6" w:rsidRPr="00B46684" w:rsidRDefault="00344FD6" w:rsidP="007051F6">
            <w:pPr>
              <w:jc w:val="center"/>
              <w:rPr>
                <w:sz w:val="24"/>
                <w:szCs w:val="24"/>
              </w:rPr>
            </w:pPr>
          </w:p>
        </w:tc>
        <w:tc>
          <w:tcPr>
            <w:tcW w:w="1140" w:type="dxa"/>
          </w:tcPr>
          <w:p w:rsidR="00344FD6" w:rsidRPr="00B46684" w:rsidRDefault="00213AE9" w:rsidP="00213AE9">
            <w:pPr>
              <w:jc w:val="center"/>
              <w:rPr>
                <w:sz w:val="22"/>
                <w:szCs w:val="24"/>
              </w:rPr>
            </w:pPr>
            <w:r w:rsidRPr="00B46684">
              <w:rPr>
                <w:szCs w:val="24"/>
              </w:rPr>
              <w:lastRenderedPageBreak/>
              <w:t xml:space="preserve">Державний бюджет, </w:t>
            </w:r>
            <w:r w:rsidR="00344FD6" w:rsidRPr="00B46684">
              <w:rPr>
                <w:szCs w:val="24"/>
              </w:rPr>
              <w:lastRenderedPageBreak/>
              <w:t>бюджет Звягельсь</w:t>
            </w:r>
            <w:r w:rsidR="00705821" w:rsidRPr="00B46684">
              <w:rPr>
                <w:szCs w:val="24"/>
              </w:rPr>
              <w:t>-</w:t>
            </w:r>
            <w:r w:rsidR="00344FD6" w:rsidRPr="00B46684">
              <w:rPr>
                <w:szCs w:val="24"/>
              </w:rPr>
              <w:t>кої міської  терито</w:t>
            </w:r>
            <w:r w:rsidRPr="00B46684">
              <w:rPr>
                <w:szCs w:val="24"/>
              </w:rPr>
              <w:t>-</w:t>
            </w:r>
            <w:r w:rsidR="00344FD6" w:rsidRPr="00B46684">
              <w:rPr>
                <w:szCs w:val="24"/>
              </w:rPr>
              <w:t>ріальної громади</w:t>
            </w:r>
          </w:p>
        </w:tc>
        <w:tc>
          <w:tcPr>
            <w:tcW w:w="1243" w:type="dxa"/>
            <w:vAlign w:val="center"/>
          </w:tcPr>
          <w:p w:rsidR="00344FD6" w:rsidRPr="00B46684" w:rsidRDefault="002F0941" w:rsidP="007051F6">
            <w:pPr>
              <w:jc w:val="center"/>
              <w:rPr>
                <w:sz w:val="22"/>
                <w:szCs w:val="24"/>
              </w:rPr>
            </w:pPr>
            <w:r w:rsidRPr="00B46684">
              <w:rPr>
                <w:sz w:val="22"/>
                <w:szCs w:val="24"/>
              </w:rPr>
              <w:lastRenderedPageBreak/>
              <w:t>-</w:t>
            </w:r>
          </w:p>
        </w:tc>
        <w:tc>
          <w:tcPr>
            <w:tcW w:w="1276" w:type="dxa"/>
            <w:vAlign w:val="center"/>
          </w:tcPr>
          <w:p w:rsidR="00344FD6" w:rsidRPr="00B46684" w:rsidRDefault="002F0941" w:rsidP="007051F6">
            <w:pPr>
              <w:jc w:val="center"/>
              <w:rPr>
                <w:sz w:val="22"/>
                <w:szCs w:val="24"/>
              </w:rPr>
            </w:pPr>
            <w:r w:rsidRPr="00B46684">
              <w:rPr>
                <w:sz w:val="22"/>
                <w:szCs w:val="24"/>
              </w:rPr>
              <w:t>-</w:t>
            </w:r>
          </w:p>
        </w:tc>
        <w:tc>
          <w:tcPr>
            <w:tcW w:w="1315" w:type="dxa"/>
            <w:vAlign w:val="center"/>
          </w:tcPr>
          <w:p w:rsidR="00344FD6" w:rsidRPr="00B46684" w:rsidRDefault="002F0941" w:rsidP="007051F6">
            <w:pPr>
              <w:jc w:val="center"/>
              <w:rPr>
                <w:sz w:val="22"/>
                <w:szCs w:val="24"/>
              </w:rPr>
            </w:pPr>
            <w:r w:rsidRPr="00B46684">
              <w:rPr>
                <w:sz w:val="22"/>
                <w:szCs w:val="24"/>
              </w:rPr>
              <w:t>-</w:t>
            </w:r>
          </w:p>
        </w:tc>
        <w:tc>
          <w:tcPr>
            <w:tcW w:w="2370" w:type="dxa"/>
            <w:gridSpan w:val="2"/>
            <w:vAlign w:val="center"/>
          </w:tcPr>
          <w:p w:rsidR="00344FD6" w:rsidRPr="00B46684" w:rsidRDefault="00344FD6" w:rsidP="007051F6">
            <w:pPr>
              <w:jc w:val="center"/>
              <w:rPr>
                <w:sz w:val="24"/>
                <w:szCs w:val="24"/>
              </w:rPr>
            </w:pPr>
            <w:r w:rsidRPr="00B46684">
              <w:rPr>
                <w:sz w:val="24"/>
                <w:szCs w:val="24"/>
              </w:rPr>
              <w:t xml:space="preserve">Розпізнавання </w:t>
            </w:r>
            <w:r w:rsidRPr="00B46684">
              <w:rPr>
                <w:sz w:val="24"/>
                <w:szCs w:val="24"/>
              </w:rPr>
              <w:lastRenderedPageBreak/>
              <w:t>автомобільних номерів для попередження правопорушень</w:t>
            </w:r>
          </w:p>
        </w:tc>
      </w:tr>
      <w:tr w:rsidR="00B46684" w:rsidRPr="00B46684" w:rsidTr="008C6423">
        <w:trPr>
          <w:gridAfter w:val="1"/>
          <w:wAfter w:w="9" w:type="dxa"/>
          <w:jc w:val="center"/>
        </w:trPr>
        <w:tc>
          <w:tcPr>
            <w:tcW w:w="704" w:type="dxa"/>
          </w:tcPr>
          <w:p w:rsidR="00344FD6" w:rsidRPr="00B46684" w:rsidRDefault="00344FD6" w:rsidP="007051F6">
            <w:pPr>
              <w:jc w:val="center"/>
              <w:rPr>
                <w:szCs w:val="24"/>
              </w:rPr>
            </w:pPr>
            <w:r w:rsidRPr="00B46684">
              <w:rPr>
                <w:szCs w:val="24"/>
              </w:rPr>
              <w:lastRenderedPageBreak/>
              <w:t>7.4</w:t>
            </w:r>
          </w:p>
        </w:tc>
        <w:tc>
          <w:tcPr>
            <w:tcW w:w="1700" w:type="dxa"/>
            <w:vMerge/>
          </w:tcPr>
          <w:p w:rsidR="00344FD6" w:rsidRPr="00B46684" w:rsidRDefault="00344FD6" w:rsidP="007051F6">
            <w:pPr>
              <w:rPr>
                <w:sz w:val="24"/>
                <w:szCs w:val="24"/>
              </w:rPr>
            </w:pPr>
          </w:p>
        </w:tc>
        <w:tc>
          <w:tcPr>
            <w:tcW w:w="3685" w:type="dxa"/>
          </w:tcPr>
          <w:p w:rsidR="00344FD6" w:rsidRPr="00B46684" w:rsidRDefault="002F0941" w:rsidP="007051F6">
            <w:pPr>
              <w:rPr>
                <w:sz w:val="24"/>
                <w:szCs w:val="24"/>
              </w:rPr>
            </w:pPr>
            <w:r w:rsidRPr="00B46684">
              <w:rPr>
                <w:sz w:val="24"/>
                <w:szCs w:val="24"/>
              </w:rPr>
              <w:t>Максимально використовувати систему</w:t>
            </w:r>
            <w:r w:rsidR="00344FD6" w:rsidRPr="00B46684">
              <w:rPr>
                <w:sz w:val="24"/>
                <w:szCs w:val="24"/>
              </w:rPr>
              <w:t xml:space="preserve"> відеоспостереження та відеоаналітики </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 xml:space="preserve">2026-2028 </w:t>
            </w:r>
          </w:p>
        </w:tc>
        <w:tc>
          <w:tcPr>
            <w:tcW w:w="2410" w:type="dxa"/>
            <w:vAlign w:val="center"/>
          </w:tcPr>
          <w:p w:rsidR="00344FD6" w:rsidRPr="00B46684" w:rsidRDefault="00344FD6" w:rsidP="00B77A45">
            <w:pPr>
              <w:jc w:val="center"/>
              <w:rPr>
                <w:sz w:val="24"/>
                <w:szCs w:val="24"/>
              </w:rPr>
            </w:pPr>
            <w:r w:rsidRPr="00B46684">
              <w:rPr>
                <w:sz w:val="24"/>
                <w:szCs w:val="24"/>
              </w:rPr>
              <w:t xml:space="preserve">Виконавчий комітет міської ради, </w:t>
            </w:r>
            <w:r w:rsidR="00B77A45" w:rsidRPr="00B46684">
              <w:rPr>
                <w:sz w:val="24"/>
                <w:szCs w:val="24"/>
              </w:rPr>
              <w:t>П</w:t>
            </w:r>
            <w:r w:rsidR="00D546EE" w:rsidRPr="00B46684">
              <w:rPr>
                <w:sz w:val="24"/>
                <w:szCs w:val="24"/>
              </w:rPr>
              <w:t>оліція</w:t>
            </w:r>
          </w:p>
        </w:tc>
        <w:tc>
          <w:tcPr>
            <w:tcW w:w="1140" w:type="dxa"/>
          </w:tcPr>
          <w:p w:rsidR="00344FD6" w:rsidRPr="00B46684" w:rsidRDefault="00344FD6" w:rsidP="00213AE9">
            <w:pPr>
              <w:jc w:val="center"/>
              <w:rPr>
                <w:sz w:val="24"/>
                <w:szCs w:val="24"/>
              </w:rPr>
            </w:pPr>
            <w:r w:rsidRPr="00B46684">
              <w:rPr>
                <w:sz w:val="24"/>
                <w:szCs w:val="24"/>
              </w:rPr>
              <w:t>-</w:t>
            </w:r>
          </w:p>
        </w:tc>
        <w:tc>
          <w:tcPr>
            <w:tcW w:w="1243" w:type="dxa"/>
            <w:vAlign w:val="center"/>
          </w:tcPr>
          <w:p w:rsidR="00344FD6" w:rsidRPr="00B46684" w:rsidRDefault="00344FD6" w:rsidP="007051F6">
            <w:pPr>
              <w:jc w:val="center"/>
              <w:rPr>
                <w:szCs w:val="24"/>
              </w:rPr>
            </w:pPr>
            <w:r w:rsidRPr="00B46684">
              <w:rPr>
                <w:szCs w:val="24"/>
              </w:rPr>
              <w:t>Фінансування не потребує</w:t>
            </w:r>
          </w:p>
        </w:tc>
        <w:tc>
          <w:tcPr>
            <w:tcW w:w="1276" w:type="dxa"/>
            <w:vAlign w:val="center"/>
          </w:tcPr>
          <w:p w:rsidR="00344FD6" w:rsidRPr="00B46684" w:rsidRDefault="00344FD6" w:rsidP="007051F6">
            <w:pPr>
              <w:ind w:right="11"/>
              <w:jc w:val="center"/>
              <w:rPr>
                <w:szCs w:val="24"/>
              </w:rPr>
            </w:pPr>
            <w:r w:rsidRPr="00B46684">
              <w:rPr>
                <w:szCs w:val="24"/>
              </w:rPr>
              <w:t>Фінансування не потребує</w:t>
            </w:r>
          </w:p>
        </w:tc>
        <w:tc>
          <w:tcPr>
            <w:tcW w:w="1315" w:type="dxa"/>
            <w:vAlign w:val="center"/>
          </w:tcPr>
          <w:p w:rsidR="00344FD6" w:rsidRPr="00B46684" w:rsidRDefault="00344FD6" w:rsidP="007051F6">
            <w:pPr>
              <w:ind w:right="11"/>
              <w:jc w:val="center"/>
              <w:rPr>
                <w:szCs w:val="24"/>
              </w:rPr>
            </w:pPr>
            <w:r w:rsidRPr="00B46684">
              <w:rPr>
                <w:szCs w:val="24"/>
              </w:rPr>
              <w:t>Фінансування не потребує</w:t>
            </w:r>
          </w:p>
        </w:tc>
        <w:tc>
          <w:tcPr>
            <w:tcW w:w="2370" w:type="dxa"/>
            <w:gridSpan w:val="2"/>
          </w:tcPr>
          <w:p w:rsidR="00344FD6" w:rsidRPr="00B46684" w:rsidRDefault="00344FD6" w:rsidP="007051F6">
            <w:pPr>
              <w:ind w:right="11"/>
              <w:jc w:val="center"/>
              <w:rPr>
                <w:sz w:val="24"/>
                <w:szCs w:val="24"/>
              </w:rPr>
            </w:pPr>
            <w:r w:rsidRPr="00B46684">
              <w:rPr>
                <w:sz w:val="24"/>
                <w:szCs w:val="24"/>
              </w:rPr>
              <w:t>Поліпшення стану криміногенної ситуації, попередження правопорушень</w:t>
            </w:r>
          </w:p>
        </w:tc>
      </w:tr>
      <w:tr w:rsidR="00B46684" w:rsidRPr="00B46684" w:rsidTr="008C6423">
        <w:trPr>
          <w:gridAfter w:val="1"/>
          <w:wAfter w:w="9" w:type="dxa"/>
          <w:trHeight w:val="2045"/>
          <w:jc w:val="center"/>
        </w:trPr>
        <w:tc>
          <w:tcPr>
            <w:tcW w:w="704" w:type="dxa"/>
          </w:tcPr>
          <w:p w:rsidR="00344FD6" w:rsidRPr="00B46684" w:rsidRDefault="00344FD6" w:rsidP="007051F6">
            <w:pPr>
              <w:jc w:val="center"/>
              <w:rPr>
                <w:szCs w:val="24"/>
              </w:rPr>
            </w:pPr>
            <w:r w:rsidRPr="00B46684">
              <w:rPr>
                <w:szCs w:val="24"/>
              </w:rPr>
              <w:t>7.5</w:t>
            </w:r>
          </w:p>
        </w:tc>
        <w:tc>
          <w:tcPr>
            <w:tcW w:w="1700" w:type="dxa"/>
            <w:vMerge/>
          </w:tcPr>
          <w:p w:rsidR="00344FD6" w:rsidRPr="00B46684" w:rsidRDefault="00344FD6" w:rsidP="007051F6">
            <w:pPr>
              <w:rPr>
                <w:sz w:val="24"/>
                <w:szCs w:val="24"/>
              </w:rPr>
            </w:pPr>
          </w:p>
        </w:tc>
        <w:tc>
          <w:tcPr>
            <w:tcW w:w="3685" w:type="dxa"/>
          </w:tcPr>
          <w:p w:rsidR="008F2E7E" w:rsidRPr="00B46684" w:rsidRDefault="002F0941" w:rsidP="008F2E7E">
            <w:pPr>
              <w:rPr>
                <w:sz w:val="24"/>
                <w:szCs w:val="24"/>
              </w:rPr>
            </w:pPr>
            <w:r w:rsidRPr="00B46684">
              <w:rPr>
                <w:sz w:val="24"/>
                <w:szCs w:val="24"/>
              </w:rPr>
              <w:t>Ство</w:t>
            </w:r>
            <w:r w:rsidR="008F2E7E" w:rsidRPr="00B46684">
              <w:rPr>
                <w:sz w:val="24"/>
                <w:szCs w:val="24"/>
              </w:rPr>
              <w:t xml:space="preserve">рити та </w:t>
            </w:r>
            <w:r w:rsidR="00933C84" w:rsidRPr="00B46684">
              <w:rPr>
                <w:sz w:val="24"/>
                <w:szCs w:val="24"/>
              </w:rPr>
              <w:t>облаштувати</w:t>
            </w:r>
            <w:r w:rsidRPr="00B46684">
              <w:rPr>
                <w:sz w:val="24"/>
                <w:szCs w:val="24"/>
              </w:rPr>
              <w:t xml:space="preserve"> поліцейські станції</w:t>
            </w:r>
            <w:r w:rsidR="00344FD6" w:rsidRPr="00B46684">
              <w:rPr>
                <w:sz w:val="24"/>
                <w:szCs w:val="24"/>
              </w:rPr>
              <w:t xml:space="preserve"> для роботи поліцейського офіцера громади у міст</w:t>
            </w:r>
            <w:r w:rsidR="008F2E7E" w:rsidRPr="00B46684">
              <w:rPr>
                <w:sz w:val="24"/>
                <w:szCs w:val="24"/>
              </w:rPr>
              <w:t>і:</w:t>
            </w:r>
          </w:p>
          <w:p w:rsidR="00344FD6" w:rsidRPr="00B46684" w:rsidRDefault="008F2E7E" w:rsidP="008F2E7E">
            <w:pPr>
              <w:numPr>
                <w:ilvl w:val="0"/>
                <w:numId w:val="16"/>
              </w:numPr>
              <w:rPr>
                <w:sz w:val="24"/>
                <w:szCs w:val="24"/>
              </w:rPr>
            </w:pPr>
            <w:r w:rsidRPr="00B46684">
              <w:rPr>
                <w:sz w:val="24"/>
                <w:szCs w:val="24"/>
              </w:rPr>
              <w:t>придбання авто;</w:t>
            </w:r>
          </w:p>
          <w:p w:rsidR="008F2E7E" w:rsidRPr="00B46684" w:rsidRDefault="008F2E7E" w:rsidP="008F2E7E">
            <w:pPr>
              <w:numPr>
                <w:ilvl w:val="0"/>
                <w:numId w:val="16"/>
              </w:numPr>
              <w:rPr>
                <w:sz w:val="24"/>
                <w:szCs w:val="24"/>
              </w:rPr>
            </w:pPr>
            <w:r w:rsidRPr="00B46684">
              <w:rPr>
                <w:sz w:val="24"/>
                <w:szCs w:val="24"/>
              </w:rPr>
              <w:t>поточний ремонт приміщень;</w:t>
            </w:r>
          </w:p>
          <w:p w:rsidR="008F2E7E" w:rsidRPr="00B46684" w:rsidRDefault="008F2E7E" w:rsidP="008F2E7E">
            <w:pPr>
              <w:numPr>
                <w:ilvl w:val="0"/>
                <w:numId w:val="16"/>
              </w:numPr>
              <w:rPr>
                <w:sz w:val="24"/>
                <w:szCs w:val="24"/>
              </w:rPr>
            </w:pPr>
            <w:r w:rsidRPr="00B46684">
              <w:rPr>
                <w:sz w:val="24"/>
                <w:szCs w:val="28"/>
              </w:rPr>
              <w:t>та інші витрати не заборонені чинним законодавством.</w:t>
            </w:r>
          </w:p>
        </w:tc>
        <w:tc>
          <w:tcPr>
            <w:tcW w:w="425" w:type="dxa"/>
            <w:textDirection w:val="btLr"/>
            <w:vAlign w:val="center"/>
          </w:tcPr>
          <w:p w:rsidR="00344FD6" w:rsidRPr="00B46684" w:rsidRDefault="00344FD6" w:rsidP="002B4217">
            <w:pPr>
              <w:widowControl/>
              <w:jc w:val="center"/>
              <w:rPr>
                <w:sz w:val="24"/>
                <w:szCs w:val="24"/>
              </w:rPr>
            </w:pPr>
            <w:r w:rsidRPr="00B46684">
              <w:rPr>
                <w:sz w:val="24"/>
                <w:szCs w:val="24"/>
              </w:rPr>
              <w:t>2026-2028</w:t>
            </w:r>
          </w:p>
        </w:tc>
        <w:tc>
          <w:tcPr>
            <w:tcW w:w="2410" w:type="dxa"/>
          </w:tcPr>
          <w:p w:rsidR="00816BCD" w:rsidRPr="00B46684" w:rsidRDefault="00816BCD" w:rsidP="00816BCD">
            <w:pPr>
              <w:jc w:val="center"/>
              <w:rPr>
                <w:sz w:val="24"/>
                <w:szCs w:val="24"/>
              </w:rPr>
            </w:pPr>
            <w:r w:rsidRPr="00B46684">
              <w:rPr>
                <w:sz w:val="24"/>
                <w:szCs w:val="24"/>
              </w:rPr>
              <w:t xml:space="preserve">Управління освіти і науки міської ради, управління житлово-комунального господарства та екології міської ради,  </w:t>
            </w:r>
          </w:p>
          <w:p w:rsidR="00B77A45" w:rsidRPr="00B46684" w:rsidRDefault="00816BCD" w:rsidP="00B77A45">
            <w:pPr>
              <w:jc w:val="center"/>
              <w:rPr>
                <w:sz w:val="24"/>
                <w:szCs w:val="24"/>
              </w:rPr>
            </w:pPr>
            <w:r w:rsidRPr="00B46684">
              <w:rPr>
                <w:sz w:val="24"/>
                <w:szCs w:val="24"/>
              </w:rPr>
              <w:t>в</w:t>
            </w:r>
            <w:r w:rsidR="00344FD6" w:rsidRPr="00B46684">
              <w:rPr>
                <w:sz w:val="24"/>
                <w:szCs w:val="24"/>
              </w:rPr>
              <w:t xml:space="preserve">иконавчий комітет міської ради, </w:t>
            </w:r>
          </w:p>
          <w:p w:rsidR="00344FD6" w:rsidRPr="00B46684" w:rsidRDefault="00B77A45" w:rsidP="00B77A45">
            <w:pPr>
              <w:jc w:val="center"/>
              <w:rPr>
                <w:sz w:val="24"/>
                <w:szCs w:val="24"/>
              </w:rPr>
            </w:pPr>
            <w:r w:rsidRPr="00B46684">
              <w:rPr>
                <w:sz w:val="24"/>
                <w:szCs w:val="24"/>
              </w:rPr>
              <w:t>П</w:t>
            </w:r>
            <w:r w:rsidR="00D546EE" w:rsidRPr="00B46684">
              <w:rPr>
                <w:sz w:val="24"/>
                <w:szCs w:val="24"/>
              </w:rPr>
              <w:t>оліція</w:t>
            </w:r>
          </w:p>
        </w:tc>
        <w:tc>
          <w:tcPr>
            <w:tcW w:w="1140" w:type="dxa"/>
          </w:tcPr>
          <w:p w:rsidR="00344FD6" w:rsidRPr="00B46684" w:rsidRDefault="00344FD6" w:rsidP="00705821">
            <w:pPr>
              <w:jc w:val="center"/>
              <w:rPr>
                <w:sz w:val="24"/>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3163BB" w:rsidRPr="00B46684" w:rsidRDefault="003163BB" w:rsidP="007051F6">
            <w:pPr>
              <w:jc w:val="center"/>
              <w:rPr>
                <w:sz w:val="24"/>
                <w:szCs w:val="24"/>
              </w:rPr>
            </w:pPr>
          </w:p>
          <w:p w:rsidR="003163BB" w:rsidRPr="00B46684" w:rsidRDefault="003163BB" w:rsidP="007051F6">
            <w:pPr>
              <w:jc w:val="center"/>
              <w:rPr>
                <w:sz w:val="24"/>
                <w:szCs w:val="24"/>
              </w:rPr>
            </w:pPr>
          </w:p>
          <w:p w:rsidR="003163BB" w:rsidRPr="00B46684" w:rsidRDefault="003163BB" w:rsidP="007051F6">
            <w:pPr>
              <w:jc w:val="center"/>
              <w:rPr>
                <w:sz w:val="24"/>
                <w:szCs w:val="24"/>
              </w:rPr>
            </w:pPr>
          </w:p>
          <w:p w:rsidR="00344FD6" w:rsidRPr="00B46684" w:rsidRDefault="00BB23D9" w:rsidP="007051F6">
            <w:pPr>
              <w:jc w:val="center"/>
              <w:rPr>
                <w:sz w:val="24"/>
                <w:szCs w:val="24"/>
              </w:rPr>
            </w:pPr>
            <w:r w:rsidRPr="00B46684">
              <w:rPr>
                <w:sz w:val="24"/>
                <w:szCs w:val="24"/>
              </w:rPr>
              <w:t xml:space="preserve"> </w:t>
            </w:r>
            <w:r w:rsidR="003163BB" w:rsidRPr="00B46684">
              <w:rPr>
                <w:sz w:val="24"/>
                <w:szCs w:val="24"/>
              </w:rPr>
              <w:t>2 400</w:t>
            </w:r>
            <w:r w:rsidR="006E7908" w:rsidRPr="00B46684">
              <w:rPr>
                <w:sz w:val="24"/>
                <w:szCs w:val="24"/>
              </w:rPr>
              <w:t>,0</w:t>
            </w:r>
          </w:p>
          <w:p w:rsidR="00344FD6" w:rsidRPr="00B46684" w:rsidRDefault="003163BB" w:rsidP="007051F6">
            <w:pPr>
              <w:jc w:val="center"/>
              <w:rPr>
                <w:sz w:val="24"/>
                <w:szCs w:val="24"/>
              </w:rPr>
            </w:pPr>
            <w:r w:rsidRPr="00B46684">
              <w:rPr>
                <w:sz w:val="24"/>
                <w:szCs w:val="24"/>
              </w:rPr>
              <w:t xml:space="preserve"> </w:t>
            </w:r>
          </w:p>
          <w:p w:rsidR="003163BB" w:rsidRPr="00B46684" w:rsidRDefault="003163BB" w:rsidP="007051F6">
            <w:pPr>
              <w:jc w:val="center"/>
              <w:rPr>
                <w:sz w:val="24"/>
                <w:szCs w:val="24"/>
              </w:rPr>
            </w:pPr>
            <w:r w:rsidRPr="00B46684">
              <w:rPr>
                <w:sz w:val="24"/>
                <w:szCs w:val="24"/>
              </w:rPr>
              <w:t xml:space="preserve">1 </w:t>
            </w:r>
            <w:r w:rsidR="00B21E55" w:rsidRPr="00B46684">
              <w:rPr>
                <w:sz w:val="24"/>
                <w:szCs w:val="24"/>
              </w:rPr>
              <w:t>5</w:t>
            </w:r>
            <w:r w:rsidRPr="00B46684">
              <w:rPr>
                <w:sz w:val="24"/>
                <w:szCs w:val="24"/>
              </w:rPr>
              <w:t>00,0</w:t>
            </w:r>
          </w:p>
          <w:p w:rsidR="003163BB" w:rsidRPr="00B46684" w:rsidRDefault="003163BB" w:rsidP="007051F6">
            <w:pPr>
              <w:jc w:val="center"/>
              <w:rPr>
                <w:sz w:val="24"/>
                <w:szCs w:val="24"/>
              </w:rPr>
            </w:pPr>
          </w:p>
          <w:p w:rsidR="003163BB" w:rsidRPr="00B46684" w:rsidRDefault="003163BB" w:rsidP="007051F6">
            <w:pPr>
              <w:jc w:val="center"/>
              <w:rPr>
                <w:sz w:val="24"/>
                <w:szCs w:val="24"/>
              </w:rPr>
            </w:pPr>
            <w:r w:rsidRPr="00B46684">
              <w:rPr>
                <w:sz w:val="24"/>
                <w:szCs w:val="24"/>
              </w:rPr>
              <w:t>50,0</w:t>
            </w:r>
          </w:p>
        </w:tc>
        <w:tc>
          <w:tcPr>
            <w:tcW w:w="1276" w:type="dxa"/>
            <w:vAlign w:val="center"/>
          </w:tcPr>
          <w:p w:rsidR="003163BB" w:rsidRPr="00B46684" w:rsidRDefault="003163BB" w:rsidP="007051F6">
            <w:pPr>
              <w:jc w:val="center"/>
              <w:rPr>
                <w:sz w:val="24"/>
                <w:szCs w:val="24"/>
              </w:rPr>
            </w:pPr>
          </w:p>
          <w:p w:rsidR="003163BB" w:rsidRPr="00B46684" w:rsidRDefault="003163BB" w:rsidP="007051F6">
            <w:pPr>
              <w:jc w:val="center"/>
              <w:rPr>
                <w:sz w:val="24"/>
                <w:szCs w:val="24"/>
              </w:rPr>
            </w:pPr>
          </w:p>
          <w:p w:rsidR="00890037" w:rsidRPr="00B46684" w:rsidRDefault="00890037" w:rsidP="007051F6">
            <w:pPr>
              <w:jc w:val="center"/>
              <w:rPr>
                <w:sz w:val="24"/>
                <w:szCs w:val="24"/>
              </w:rPr>
            </w:pPr>
          </w:p>
          <w:p w:rsidR="00344FD6" w:rsidRPr="00B46684" w:rsidRDefault="003163BB" w:rsidP="003163BB">
            <w:pPr>
              <w:rPr>
                <w:sz w:val="24"/>
                <w:szCs w:val="24"/>
              </w:rPr>
            </w:pPr>
            <w:r w:rsidRPr="00B46684">
              <w:rPr>
                <w:sz w:val="24"/>
                <w:szCs w:val="24"/>
              </w:rPr>
              <w:t xml:space="preserve">  </w:t>
            </w:r>
            <w:r w:rsidR="006E7908" w:rsidRPr="00B46684">
              <w:rPr>
                <w:sz w:val="24"/>
                <w:szCs w:val="24"/>
              </w:rPr>
              <w:t>1 200,0</w:t>
            </w:r>
          </w:p>
          <w:p w:rsidR="00344FD6" w:rsidRPr="00B46684" w:rsidRDefault="00344FD6" w:rsidP="007051F6">
            <w:pPr>
              <w:ind w:right="11"/>
              <w:jc w:val="center"/>
              <w:rPr>
                <w:sz w:val="24"/>
                <w:szCs w:val="24"/>
              </w:rPr>
            </w:pPr>
          </w:p>
          <w:p w:rsidR="003163BB" w:rsidRPr="00B46684" w:rsidRDefault="003163BB" w:rsidP="007051F6">
            <w:pPr>
              <w:ind w:right="11"/>
              <w:jc w:val="center"/>
              <w:rPr>
                <w:sz w:val="24"/>
                <w:szCs w:val="24"/>
              </w:rPr>
            </w:pPr>
            <w:r w:rsidRPr="00B46684">
              <w:rPr>
                <w:sz w:val="24"/>
                <w:szCs w:val="24"/>
              </w:rPr>
              <w:t>-</w:t>
            </w:r>
          </w:p>
          <w:p w:rsidR="00890037" w:rsidRPr="00B46684" w:rsidRDefault="00890037" w:rsidP="007051F6">
            <w:pPr>
              <w:ind w:right="11"/>
              <w:jc w:val="center"/>
              <w:rPr>
                <w:sz w:val="24"/>
                <w:szCs w:val="24"/>
              </w:rPr>
            </w:pPr>
          </w:p>
          <w:p w:rsidR="003163BB" w:rsidRPr="00B46684" w:rsidRDefault="003163BB" w:rsidP="007051F6">
            <w:pPr>
              <w:ind w:right="11"/>
              <w:jc w:val="center"/>
              <w:rPr>
                <w:sz w:val="24"/>
                <w:szCs w:val="24"/>
              </w:rPr>
            </w:pPr>
            <w:r w:rsidRPr="00B46684">
              <w:rPr>
                <w:sz w:val="24"/>
                <w:szCs w:val="24"/>
              </w:rPr>
              <w:t>-</w:t>
            </w:r>
          </w:p>
        </w:tc>
        <w:tc>
          <w:tcPr>
            <w:tcW w:w="1315" w:type="dxa"/>
            <w:vAlign w:val="center"/>
          </w:tcPr>
          <w:p w:rsidR="003163BB" w:rsidRPr="00B46684" w:rsidRDefault="003163BB" w:rsidP="007051F6">
            <w:pPr>
              <w:jc w:val="center"/>
              <w:rPr>
                <w:sz w:val="24"/>
                <w:szCs w:val="24"/>
              </w:rPr>
            </w:pPr>
          </w:p>
          <w:p w:rsidR="00890037" w:rsidRPr="00B46684" w:rsidRDefault="00890037" w:rsidP="007051F6">
            <w:pPr>
              <w:jc w:val="center"/>
              <w:rPr>
                <w:sz w:val="24"/>
                <w:szCs w:val="24"/>
              </w:rPr>
            </w:pPr>
          </w:p>
          <w:p w:rsidR="003163BB" w:rsidRPr="00B46684" w:rsidRDefault="003163BB" w:rsidP="007051F6">
            <w:pPr>
              <w:jc w:val="center"/>
              <w:rPr>
                <w:sz w:val="24"/>
                <w:szCs w:val="24"/>
              </w:rPr>
            </w:pPr>
          </w:p>
          <w:p w:rsidR="00344FD6" w:rsidRPr="00B46684" w:rsidRDefault="006E7908" w:rsidP="007051F6">
            <w:pPr>
              <w:jc w:val="center"/>
              <w:rPr>
                <w:sz w:val="24"/>
                <w:szCs w:val="24"/>
              </w:rPr>
            </w:pPr>
            <w:r w:rsidRPr="00B46684">
              <w:rPr>
                <w:sz w:val="24"/>
                <w:szCs w:val="24"/>
              </w:rPr>
              <w:t>1 200,0</w:t>
            </w:r>
          </w:p>
          <w:p w:rsidR="00344FD6" w:rsidRPr="00B46684" w:rsidRDefault="00344FD6" w:rsidP="007051F6">
            <w:pPr>
              <w:ind w:right="11"/>
              <w:jc w:val="center"/>
              <w:rPr>
                <w:sz w:val="24"/>
                <w:szCs w:val="24"/>
              </w:rPr>
            </w:pPr>
          </w:p>
          <w:p w:rsidR="003163BB" w:rsidRPr="00B46684" w:rsidRDefault="003163BB" w:rsidP="007051F6">
            <w:pPr>
              <w:ind w:right="11"/>
              <w:jc w:val="center"/>
              <w:rPr>
                <w:sz w:val="24"/>
                <w:szCs w:val="24"/>
              </w:rPr>
            </w:pPr>
            <w:r w:rsidRPr="00B46684">
              <w:rPr>
                <w:sz w:val="24"/>
                <w:szCs w:val="24"/>
              </w:rPr>
              <w:t>-</w:t>
            </w:r>
          </w:p>
          <w:p w:rsidR="00890037" w:rsidRPr="00B46684" w:rsidRDefault="003163BB" w:rsidP="003163BB">
            <w:pPr>
              <w:ind w:right="11"/>
              <w:rPr>
                <w:sz w:val="24"/>
                <w:szCs w:val="24"/>
              </w:rPr>
            </w:pPr>
            <w:r w:rsidRPr="00B46684">
              <w:rPr>
                <w:sz w:val="24"/>
                <w:szCs w:val="24"/>
              </w:rPr>
              <w:t xml:space="preserve">       </w:t>
            </w:r>
          </w:p>
          <w:p w:rsidR="003163BB" w:rsidRPr="00B46684" w:rsidRDefault="003163BB" w:rsidP="00890037">
            <w:pPr>
              <w:ind w:right="11"/>
              <w:jc w:val="center"/>
              <w:rPr>
                <w:sz w:val="24"/>
                <w:szCs w:val="24"/>
              </w:rPr>
            </w:pPr>
            <w:r w:rsidRPr="00B46684">
              <w:rPr>
                <w:sz w:val="24"/>
                <w:szCs w:val="24"/>
              </w:rPr>
              <w:t>-</w:t>
            </w:r>
          </w:p>
        </w:tc>
        <w:tc>
          <w:tcPr>
            <w:tcW w:w="2370" w:type="dxa"/>
            <w:gridSpan w:val="2"/>
            <w:vAlign w:val="center"/>
          </w:tcPr>
          <w:p w:rsidR="00344FD6" w:rsidRPr="00B46684" w:rsidRDefault="00344FD6" w:rsidP="007051F6">
            <w:pPr>
              <w:ind w:right="11"/>
              <w:jc w:val="center"/>
              <w:rPr>
                <w:sz w:val="24"/>
                <w:szCs w:val="24"/>
              </w:rPr>
            </w:pPr>
            <w:r w:rsidRPr="00B46684">
              <w:rPr>
                <w:sz w:val="24"/>
                <w:szCs w:val="24"/>
              </w:rPr>
              <w:t>Поліпшення стану криміногенної ситуації, попередження правопорушень</w:t>
            </w:r>
          </w:p>
        </w:tc>
      </w:tr>
      <w:tr w:rsidR="00B46684" w:rsidRPr="00B46684" w:rsidTr="008C6423">
        <w:trPr>
          <w:gridAfter w:val="1"/>
          <w:wAfter w:w="9" w:type="dxa"/>
          <w:trHeight w:val="1215"/>
          <w:jc w:val="center"/>
        </w:trPr>
        <w:tc>
          <w:tcPr>
            <w:tcW w:w="704" w:type="dxa"/>
          </w:tcPr>
          <w:p w:rsidR="008F2E7E" w:rsidRPr="00B46684" w:rsidRDefault="00B77A45" w:rsidP="008F2E7E">
            <w:pPr>
              <w:jc w:val="center"/>
              <w:rPr>
                <w:szCs w:val="24"/>
              </w:rPr>
            </w:pPr>
            <w:r w:rsidRPr="00B46684">
              <w:rPr>
                <w:szCs w:val="24"/>
              </w:rPr>
              <w:t>7.6.</w:t>
            </w:r>
          </w:p>
        </w:tc>
        <w:tc>
          <w:tcPr>
            <w:tcW w:w="1700" w:type="dxa"/>
            <w:vMerge/>
          </w:tcPr>
          <w:p w:rsidR="008F2E7E" w:rsidRPr="00B46684" w:rsidRDefault="008F2E7E" w:rsidP="008F2E7E">
            <w:pPr>
              <w:rPr>
                <w:sz w:val="24"/>
                <w:szCs w:val="24"/>
              </w:rPr>
            </w:pPr>
          </w:p>
        </w:tc>
        <w:tc>
          <w:tcPr>
            <w:tcW w:w="3685" w:type="dxa"/>
          </w:tcPr>
          <w:p w:rsidR="008F2E7E" w:rsidRPr="00B46684" w:rsidRDefault="008F2E7E" w:rsidP="00933C84">
            <w:pPr>
              <w:rPr>
                <w:sz w:val="24"/>
                <w:szCs w:val="24"/>
              </w:rPr>
            </w:pPr>
            <w:r w:rsidRPr="00B46684">
              <w:rPr>
                <w:rFonts w:eastAsia="Arial"/>
                <w:kern w:val="1"/>
                <w:sz w:val="24"/>
                <w:szCs w:val="24"/>
                <w:lang w:eastAsia="ar-SA"/>
              </w:rPr>
              <w:t>Надати в оренду облаштоване приміщення для поліцейських станцій</w:t>
            </w:r>
          </w:p>
        </w:tc>
        <w:tc>
          <w:tcPr>
            <w:tcW w:w="425" w:type="dxa"/>
            <w:textDirection w:val="btLr"/>
            <w:vAlign w:val="center"/>
          </w:tcPr>
          <w:p w:rsidR="008F2E7E" w:rsidRPr="00B46684" w:rsidRDefault="008F2E7E" w:rsidP="008F2E7E">
            <w:pPr>
              <w:widowControl/>
              <w:jc w:val="center"/>
              <w:rPr>
                <w:sz w:val="24"/>
                <w:szCs w:val="24"/>
              </w:rPr>
            </w:pPr>
            <w:r w:rsidRPr="00B46684">
              <w:rPr>
                <w:sz w:val="24"/>
                <w:szCs w:val="24"/>
              </w:rPr>
              <w:t>2026-2028</w:t>
            </w:r>
          </w:p>
        </w:tc>
        <w:tc>
          <w:tcPr>
            <w:tcW w:w="2410" w:type="dxa"/>
          </w:tcPr>
          <w:p w:rsidR="00B77A45" w:rsidRPr="00B46684" w:rsidRDefault="00933C84" w:rsidP="00B77A45">
            <w:pPr>
              <w:jc w:val="center"/>
              <w:rPr>
                <w:sz w:val="24"/>
                <w:szCs w:val="24"/>
              </w:rPr>
            </w:pPr>
            <w:r w:rsidRPr="00B46684">
              <w:rPr>
                <w:sz w:val="24"/>
                <w:szCs w:val="24"/>
              </w:rPr>
              <w:t>Управління освіти і науки міської ради, управління житлово-комунального господарства та екології міської ради</w:t>
            </w:r>
            <w:r w:rsidR="00B77A45" w:rsidRPr="00B46684">
              <w:rPr>
                <w:sz w:val="24"/>
                <w:szCs w:val="24"/>
              </w:rPr>
              <w:t xml:space="preserve">, </w:t>
            </w:r>
            <w:r w:rsidRPr="00B46684">
              <w:rPr>
                <w:sz w:val="24"/>
                <w:szCs w:val="24"/>
              </w:rPr>
              <w:t xml:space="preserve"> </w:t>
            </w:r>
          </w:p>
          <w:p w:rsidR="008F2E7E" w:rsidRPr="00B46684" w:rsidRDefault="00B77A45" w:rsidP="00B77A45">
            <w:pPr>
              <w:jc w:val="center"/>
              <w:rPr>
                <w:sz w:val="24"/>
                <w:szCs w:val="24"/>
              </w:rPr>
            </w:pPr>
            <w:r w:rsidRPr="00B46684">
              <w:rPr>
                <w:sz w:val="24"/>
                <w:szCs w:val="24"/>
              </w:rPr>
              <w:t>Пол</w:t>
            </w:r>
            <w:r w:rsidR="008F2E7E" w:rsidRPr="00B46684">
              <w:rPr>
                <w:sz w:val="24"/>
                <w:szCs w:val="24"/>
              </w:rPr>
              <w:t>іція</w:t>
            </w:r>
          </w:p>
        </w:tc>
        <w:tc>
          <w:tcPr>
            <w:tcW w:w="1140" w:type="dxa"/>
          </w:tcPr>
          <w:p w:rsidR="008F2E7E" w:rsidRPr="00B46684" w:rsidRDefault="008F2E7E" w:rsidP="008F2E7E">
            <w:pPr>
              <w:jc w:val="center"/>
              <w:rPr>
                <w:sz w:val="24"/>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F2E7E" w:rsidRPr="00B46684" w:rsidRDefault="00933C84" w:rsidP="008F2E7E">
            <w:pPr>
              <w:jc w:val="center"/>
              <w:rPr>
                <w:sz w:val="24"/>
                <w:szCs w:val="24"/>
              </w:rPr>
            </w:pPr>
            <w:r w:rsidRPr="00B46684">
              <w:rPr>
                <w:sz w:val="24"/>
                <w:szCs w:val="24"/>
              </w:rPr>
              <w:t>-</w:t>
            </w:r>
          </w:p>
        </w:tc>
        <w:tc>
          <w:tcPr>
            <w:tcW w:w="1276" w:type="dxa"/>
            <w:vAlign w:val="center"/>
          </w:tcPr>
          <w:p w:rsidR="008F2E7E" w:rsidRPr="00B46684" w:rsidRDefault="00933C84" w:rsidP="008F2E7E">
            <w:pPr>
              <w:ind w:right="11"/>
              <w:jc w:val="center"/>
              <w:rPr>
                <w:sz w:val="24"/>
                <w:szCs w:val="24"/>
              </w:rPr>
            </w:pPr>
            <w:r w:rsidRPr="00B46684">
              <w:rPr>
                <w:sz w:val="24"/>
                <w:szCs w:val="24"/>
              </w:rPr>
              <w:t>-</w:t>
            </w:r>
          </w:p>
        </w:tc>
        <w:tc>
          <w:tcPr>
            <w:tcW w:w="1315" w:type="dxa"/>
            <w:vAlign w:val="center"/>
          </w:tcPr>
          <w:p w:rsidR="008F2E7E" w:rsidRPr="00B46684" w:rsidRDefault="00933C84" w:rsidP="008F2E7E">
            <w:pPr>
              <w:ind w:right="11"/>
              <w:jc w:val="center"/>
              <w:rPr>
                <w:sz w:val="24"/>
                <w:szCs w:val="24"/>
              </w:rPr>
            </w:pPr>
            <w:r w:rsidRPr="00B46684">
              <w:rPr>
                <w:sz w:val="24"/>
                <w:szCs w:val="24"/>
              </w:rPr>
              <w:t>-</w:t>
            </w:r>
          </w:p>
        </w:tc>
        <w:tc>
          <w:tcPr>
            <w:tcW w:w="2370" w:type="dxa"/>
            <w:gridSpan w:val="2"/>
            <w:vAlign w:val="center"/>
          </w:tcPr>
          <w:p w:rsidR="008F2E7E" w:rsidRPr="00B46684" w:rsidRDefault="008F2E7E" w:rsidP="008F2E7E">
            <w:pPr>
              <w:ind w:right="11"/>
              <w:jc w:val="center"/>
              <w:rPr>
                <w:sz w:val="24"/>
                <w:szCs w:val="24"/>
              </w:rPr>
            </w:pPr>
            <w:r w:rsidRPr="00B46684">
              <w:rPr>
                <w:sz w:val="24"/>
                <w:szCs w:val="24"/>
              </w:rPr>
              <w:t>Поліпшення стану криміногенної ситуації, попередження правопорушень</w:t>
            </w:r>
          </w:p>
        </w:tc>
      </w:tr>
      <w:tr w:rsidR="00B46684" w:rsidRPr="00B46684" w:rsidTr="008C6423">
        <w:trPr>
          <w:gridAfter w:val="1"/>
          <w:wAfter w:w="9" w:type="dxa"/>
          <w:trHeight w:val="1120"/>
          <w:jc w:val="center"/>
        </w:trPr>
        <w:tc>
          <w:tcPr>
            <w:tcW w:w="704" w:type="dxa"/>
          </w:tcPr>
          <w:p w:rsidR="008F2E7E" w:rsidRPr="00B46684" w:rsidRDefault="00B77A45" w:rsidP="009C74A2">
            <w:pPr>
              <w:jc w:val="center"/>
              <w:rPr>
                <w:szCs w:val="24"/>
              </w:rPr>
            </w:pPr>
            <w:r w:rsidRPr="00B46684">
              <w:rPr>
                <w:szCs w:val="24"/>
              </w:rPr>
              <w:t>7.</w:t>
            </w:r>
            <w:r w:rsidR="009C74A2" w:rsidRPr="00B46684">
              <w:rPr>
                <w:szCs w:val="24"/>
              </w:rPr>
              <w:t>7</w:t>
            </w:r>
            <w:r w:rsidRPr="00B46684">
              <w:rPr>
                <w:szCs w:val="24"/>
              </w:rPr>
              <w:t>.</w:t>
            </w:r>
          </w:p>
        </w:tc>
        <w:tc>
          <w:tcPr>
            <w:tcW w:w="1700" w:type="dxa"/>
            <w:vMerge/>
          </w:tcPr>
          <w:p w:rsidR="008F2E7E" w:rsidRPr="00B46684" w:rsidRDefault="008F2E7E" w:rsidP="008F2E7E">
            <w:pPr>
              <w:rPr>
                <w:sz w:val="24"/>
                <w:szCs w:val="24"/>
              </w:rPr>
            </w:pPr>
          </w:p>
        </w:tc>
        <w:tc>
          <w:tcPr>
            <w:tcW w:w="3685" w:type="dxa"/>
          </w:tcPr>
          <w:p w:rsidR="008F2E7E" w:rsidRPr="00B46684" w:rsidRDefault="008F2E7E" w:rsidP="00933C84">
            <w:pPr>
              <w:rPr>
                <w:sz w:val="24"/>
                <w:szCs w:val="24"/>
              </w:rPr>
            </w:pPr>
            <w:r w:rsidRPr="00B46684">
              <w:rPr>
                <w:bCs/>
                <w:sz w:val="24"/>
                <w:szCs w:val="24"/>
              </w:rPr>
              <w:t xml:space="preserve">Забезпечити поліцейських офіцерів громади оргтехнікою, </w:t>
            </w:r>
            <w:r w:rsidRPr="00B46684">
              <w:rPr>
                <w:sz w:val="24"/>
                <w:szCs w:val="24"/>
              </w:rPr>
              <w:t xml:space="preserve"> </w:t>
            </w:r>
            <w:r w:rsidR="00933C84" w:rsidRPr="00B46684">
              <w:rPr>
                <w:sz w:val="24"/>
                <w:szCs w:val="24"/>
              </w:rPr>
              <w:t xml:space="preserve">електричними приладами та </w:t>
            </w:r>
            <w:r w:rsidRPr="00B46684">
              <w:rPr>
                <w:bCs/>
                <w:sz w:val="24"/>
                <w:szCs w:val="24"/>
              </w:rPr>
              <w:t xml:space="preserve">меблями </w:t>
            </w:r>
          </w:p>
        </w:tc>
        <w:tc>
          <w:tcPr>
            <w:tcW w:w="425" w:type="dxa"/>
            <w:textDirection w:val="btLr"/>
            <w:vAlign w:val="center"/>
          </w:tcPr>
          <w:p w:rsidR="008F2E7E" w:rsidRPr="00B46684" w:rsidRDefault="008F2E7E" w:rsidP="008F2E7E">
            <w:pPr>
              <w:widowControl/>
              <w:jc w:val="center"/>
              <w:rPr>
                <w:sz w:val="24"/>
                <w:szCs w:val="24"/>
              </w:rPr>
            </w:pPr>
            <w:r w:rsidRPr="00B46684">
              <w:rPr>
                <w:sz w:val="24"/>
                <w:szCs w:val="24"/>
              </w:rPr>
              <w:t>2026-2028</w:t>
            </w:r>
          </w:p>
        </w:tc>
        <w:tc>
          <w:tcPr>
            <w:tcW w:w="2410" w:type="dxa"/>
          </w:tcPr>
          <w:p w:rsidR="00B77A45" w:rsidRPr="00B46684" w:rsidRDefault="008F2E7E" w:rsidP="00B77A45">
            <w:pPr>
              <w:jc w:val="center"/>
              <w:rPr>
                <w:sz w:val="24"/>
                <w:szCs w:val="24"/>
              </w:rPr>
            </w:pPr>
            <w:r w:rsidRPr="00B46684">
              <w:rPr>
                <w:sz w:val="24"/>
                <w:szCs w:val="24"/>
              </w:rPr>
              <w:t xml:space="preserve">Виконавчий комітет міської ради, </w:t>
            </w:r>
          </w:p>
          <w:p w:rsidR="008F2E7E" w:rsidRPr="00B46684" w:rsidRDefault="00B77A45" w:rsidP="00B77A45">
            <w:pPr>
              <w:jc w:val="center"/>
              <w:rPr>
                <w:sz w:val="24"/>
                <w:szCs w:val="24"/>
              </w:rPr>
            </w:pPr>
            <w:r w:rsidRPr="00B46684">
              <w:rPr>
                <w:sz w:val="24"/>
                <w:szCs w:val="24"/>
              </w:rPr>
              <w:t>П</w:t>
            </w:r>
            <w:r w:rsidR="008F2E7E" w:rsidRPr="00B46684">
              <w:rPr>
                <w:sz w:val="24"/>
                <w:szCs w:val="24"/>
              </w:rPr>
              <w:t>оліція</w:t>
            </w:r>
          </w:p>
        </w:tc>
        <w:tc>
          <w:tcPr>
            <w:tcW w:w="1140" w:type="dxa"/>
          </w:tcPr>
          <w:p w:rsidR="008F2E7E" w:rsidRPr="00B46684" w:rsidRDefault="008F2E7E" w:rsidP="008F2E7E">
            <w:pPr>
              <w:jc w:val="center"/>
              <w:rPr>
                <w:sz w:val="24"/>
                <w:szCs w:val="24"/>
              </w:rPr>
            </w:pPr>
            <w:r w:rsidRPr="00B46684">
              <w:rPr>
                <w:sz w:val="22"/>
                <w:szCs w:val="24"/>
              </w:rPr>
              <w:t xml:space="preserve">Державний бюджет, бюджет Звягельської міської  </w:t>
            </w:r>
            <w:r w:rsidRPr="00B46684">
              <w:rPr>
                <w:sz w:val="22"/>
                <w:szCs w:val="24"/>
              </w:rPr>
              <w:lastRenderedPageBreak/>
              <w:t>територіальної громади</w:t>
            </w:r>
          </w:p>
        </w:tc>
        <w:tc>
          <w:tcPr>
            <w:tcW w:w="1243" w:type="dxa"/>
            <w:vAlign w:val="center"/>
          </w:tcPr>
          <w:p w:rsidR="008F2E7E" w:rsidRPr="00B46684" w:rsidRDefault="00933C84" w:rsidP="008F2E7E">
            <w:pPr>
              <w:jc w:val="center"/>
              <w:rPr>
                <w:sz w:val="24"/>
                <w:szCs w:val="24"/>
              </w:rPr>
            </w:pPr>
            <w:r w:rsidRPr="00B46684">
              <w:rPr>
                <w:sz w:val="24"/>
                <w:szCs w:val="24"/>
              </w:rPr>
              <w:lastRenderedPageBreak/>
              <w:t>140,0</w:t>
            </w:r>
          </w:p>
        </w:tc>
        <w:tc>
          <w:tcPr>
            <w:tcW w:w="1276" w:type="dxa"/>
            <w:vAlign w:val="center"/>
          </w:tcPr>
          <w:p w:rsidR="008F2E7E" w:rsidRPr="00B46684" w:rsidRDefault="00933C84" w:rsidP="008F2E7E">
            <w:pPr>
              <w:ind w:right="11"/>
              <w:jc w:val="center"/>
              <w:rPr>
                <w:sz w:val="24"/>
                <w:szCs w:val="24"/>
              </w:rPr>
            </w:pPr>
            <w:r w:rsidRPr="00B46684">
              <w:rPr>
                <w:sz w:val="24"/>
                <w:szCs w:val="24"/>
              </w:rPr>
              <w:t>10,0</w:t>
            </w:r>
          </w:p>
        </w:tc>
        <w:tc>
          <w:tcPr>
            <w:tcW w:w="1315" w:type="dxa"/>
            <w:vAlign w:val="center"/>
          </w:tcPr>
          <w:p w:rsidR="008F2E7E" w:rsidRPr="00B46684" w:rsidRDefault="00933C84" w:rsidP="008F2E7E">
            <w:pPr>
              <w:ind w:right="11"/>
              <w:jc w:val="center"/>
              <w:rPr>
                <w:sz w:val="24"/>
                <w:szCs w:val="24"/>
              </w:rPr>
            </w:pPr>
            <w:r w:rsidRPr="00B46684">
              <w:rPr>
                <w:sz w:val="24"/>
                <w:szCs w:val="24"/>
              </w:rPr>
              <w:t>10,0</w:t>
            </w:r>
          </w:p>
        </w:tc>
        <w:tc>
          <w:tcPr>
            <w:tcW w:w="2370" w:type="dxa"/>
            <w:gridSpan w:val="2"/>
            <w:vAlign w:val="center"/>
          </w:tcPr>
          <w:p w:rsidR="008F2E7E" w:rsidRPr="00B46684" w:rsidRDefault="008F2E7E" w:rsidP="008F2E7E">
            <w:pPr>
              <w:ind w:right="11"/>
              <w:jc w:val="center"/>
              <w:rPr>
                <w:sz w:val="24"/>
                <w:szCs w:val="24"/>
              </w:rPr>
            </w:pPr>
            <w:r w:rsidRPr="00B46684">
              <w:rPr>
                <w:sz w:val="24"/>
                <w:szCs w:val="24"/>
              </w:rPr>
              <w:t>Поліпшення стану криміногенної ситуації, попередження правопорушень</w:t>
            </w:r>
          </w:p>
        </w:tc>
      </w:tr>
      <w:tr w:rsidR="00B46684" w:rsidRPr="00B46684" w:rsidTr="008C6423">
        <w:trPr>
          <w:gridAfter w:val="1"/>
          <w:wAfter w:w="9" w:type="dxa"/>
          <w:trHeight w:val="1129"/>
          <w:jc w:val="center"/>
        </w:trPr>
        <w:tc>
          <w:tcPr>
            <w:tcW w:w="704" w:type="dxa"/>
          </w:tcPr>
          <w:p w:rsidR="008F2E7E" w:rsidRPr="00B46684" w:rsidRDefault="00B77A45" w:rsidP="009C74A2">
            <w:pPr>
              <w:jc w:val="center"/>
              <w:rPr>
                <w:szCs w:val="24"/>
              </w:rPr>
            </w:pPr>
            <w:r w:rsidRPr="00B46684">
              <w:rPr>
                <w:szCs w:val="24"/>
              </w:rPr>
              <w:lastRenderedPageBreak/>
              <w:t>7.</w:t>
            </w:r>
            <w:r w:rsidR="009C74A2" w:rsidRPr="00B46684">
              <w:rPr>
                <w:szCs w:val="24"/>
              </w:rPr>
              <w:t>8</w:t>
            </w:r>
            <w:r w:rsidRPr="00B46684">
              <w:rPr>
                <w:szCs w:val="24"/>
              </w:rPr>
              <w:t>.</w:t>
            </w:r>
          </w:p>
        </w:tc>
        <w:tc>
          <w:tcPr>
            <w:tcW w:w="1700" w:type="dxa"/>
            <w:vMerge/>
          </w:tcPr>
          <w:p w:rsidR="008F2E7E" w:rsidRPr="00B46684" w:rsidRDefault="008F2E7E" w:rsidP="008F2E7E">
            <w:pPr>
              <w:rPr>
                <w:sz w:val="24"/>
                <w:szCs w:val="24"/>
              </w:rPr>
            </w:pPr>
          </w:p>
        </w:tc>
        <w:tc>
          <w:tcPr>
            <w:tcW w:w="3685" w:type="dxa"/>
          </w:tcPr>
          <w:p w:rsidR="008F2E7E" w:rsidRPr="00B46684" w:rsidRDefault="008F2E7E" w:rsidP="008F2E7E">
            <w:pPr>
              <w:rPr>
                <w:sz w:val="24"/>
                <w:szCs w:val="24"/>
              </w:rPr>
            </w:pPr>
            <w:r w:rsidRPr="00B46684">
              <w:rPr>
                <w:sz w:val="24"/>
                <w:szCs w:val="24"/>
              </w:rPr>
              <w:t>Придбати пально-мастильні матеріали для службових автомобілів поліцейських офіцерів громади</w:t>
            </w:r>
          </w:p>
        </w:tc>
        <w:tc>
          <w:tcPr>
            <w:tcW w:w="425" w:type="dxa"/>
            <w:textDirection w:val="btLr"/>
            <w:vAlign w:val="center"/>
          </w:tcPr>
          <w:p w:rsidR="008F2E7E" w:rsidRPr="00B46684" w:rsidRDefault="008F2E7E" w:rsidP="008F2E7E">
            <w:pPr>
              <w:widowControl/>
              <w:jc w:val="center"/>
              <w:rPr>
                <w:sz w:val="24"/>
                <w:szCs w:val="24"/>
              </w:rPr>
            </w:pPr>
            <w:r w:rsidRPr="00B46684">
              <w:rPr>
                <w:sz w:val="24"/>
                <w:szCs w:val="24"/>
              </w:rPr>
              <w:t>2026-2028</w:t>
            </w:r>
          </w:p>
        </w:tc>
        <w:tc>
          <w:tcPr>
            <w:tcW w:w="2410" w:type="dxa"/>
          </w:tcPr>
          <w:p w:rsidR="00B77A45" w:rsidRPr="00B46684" w:rsidRDefault="008F2E7E" w:rsidP="00B77A45">
            <w:pPr>
              <w:jc w:val="center"/>
              <w:rPr>
                <w:sz w:val="24"/>
                <w:szCs w:val="24"/>
              </w:rPr>
            </w:pPr>
            <w:r w:rsidRPr="00B46684">
              <w:rPr>
                <w:sz w:val="24"/>
                <w:szCs w:val="24"/>
              </w:rPr>
              <w:t xml:space="preserve">Виконавчий комітет міської ради, </w:t>
            </w:r>
          </w:p>
          <w:p w:rsidR="008F2E7E" w:rsidRPr="00B46684" w:rsidRDefault="00B77A45" w:rsidP="00B77A45">
            <w:pPr>
              <w:jc w:val="center"/>
              <w:rPr>
                <w:sz w:val="24"/>
                <w:szCs w:val="24"/>
              </w:rPr>
            </w:pPr>
            <w:r w:rsidRPr="00B46684">
              <w:rPr>
                <w:sz w:val="24"/>
                <w:szCs w:val="24"/>
              </w:rPr>
              <w:t>П</w:t>
            </w:r>
            <w:r w:rsidR="008F2E7E" w:rsidRPr="00B46684">
              <w:rPr>
                <w:sz w:val="24"/>
                <w:szCs w:val="24"/>
              </w:rPr>
              <w:t>оліція</w:t>
            </w:r>
          </w:p>
        </w:tc>
        <w:tc>
          <w:tcPr>
            <w:tcW w:w="1140" w:type="dxa"/>
          </w:tcPr>
          <w:p w:rsidR="008F2E7E" w:rsidRPr="00B46684" w:rsidRDefault="008F2E7E" w:rsidP="008F2E7E">
            <w:pPr>
              <w:jc w:val="center"/>
              <w:rPr>
                <w:sz w:val="24"/>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F2E7E" w:rsidRPr="00B46684" w:rsidRDefault="003163BB" w:rsidP="008F2E7E">
            <w:pPr>
              <w:jc w:val="center"/>
              <w:rPr>
                <w:sz w:val="24"/>
                <w:szCs w:val="24"/>
              </w:rPr>
            </w:pPr>
            <w:r w:rsidRPr="00B46684">
              <w:rPr>
                <w:sz w:val="24"/>
                <w:szCs w:val="24"/>
              </w:rPr>
              <w:t>550,0</w:t>
            </w:r>
          </w:p>
        </w:tc>
        <w:tc>
          <w:tcPr>
            <w:tcW w:w="1276" w:type="dxa"/>
            <w:vAlign w:val="center"/>
          </w:tcPr>
          <w:p w:rsidR="008F2E7E" w:rsidRPr="00B46684" w:rsidRDefault="001724A0" w:rsidP="008F2E7E">
            <w:pPr>
              <w:ind w:right="11"/>
              <w:jc w:val="center"/>
              <w:rPr>
                <w:sz w:val="24"/>
                <w:szCs w:val="24"/>
              </w:rPr>
            </w:pPr>
            <w:r w:rsidRPr="00B46684">
              <w:rPr>
                <w:sz w:val="24"/>
                <w:szCs w:val="24"/>
              </w:rPr>
              <w:t>600,0</w:t>
            </w:r>
          </w:p>
        </w:tc>
        <w:tc>
          <w:tcPr>
            <w:tcW w:w="1315" w:type="dxa"/>
            <w:vAlign w:val="center"/>
          </w:tcPr>
          <w:p w:rsidR="008F2E7E" w:rsidRPr="00B46684" w:rsidRDefault="001724A0" w:rsidP="008F2E7E">
            <w:pPr>
              <w:ind w:right="11"/>
              <w:jc w:val="center"/>
              <w:rPr>
                <w:sz w:val="24"/>
                <w:szCs w:val="24"/>
              </w:rPr>
            </w:pPr>
            <w:r w:rsidRPr="00B46684">
              <w:rPr>
                <w:sz w:val="24"/>
                <w:szCs w:val="24"/>
              </w:rPr>
              <w:t>600,0</w:t>
            </w:r>
          </w:p>
        </w:tc>
        <w:tc>
          <w:tcPr>
            <w:tcW w:w="2370" w:type="dxa"/>
            <w:gridSpan w:val="2"/>
            <w:vAlign w:val="center"/>
          </w:tcPr>
          <w:p w:rsidR="008F2E7E" w:rsidRPr="00B46684" w:rsidRDefault="008F2E7E" w:rsidP="008F2E7E">
            <w:pPr>
              <w:ind w:right="11"/>
              <w:jc w:val="center"/>
              <w:rPr>
                <w:sz w:val="24"/>
                <w:szCs w:val="24"/>
              </w:rPr>
            </w:pPr>
            <w:r w:rsidRPr="00B46684">
              <w:rPr>
                <w:sz w:val="24"/>
                <w:szCs w:val="24"/>
              </w:rPr>
              <w:t>Поліпшення стану криміногенної ситуації, попередження правопорушень</w:t>
            </w:r>
          </w:p>
        </w:tc>
      </w:tr>
      <w:tr w:rsidR="00B46684" w:rsidRPr="00B46684" w:rsidTr="008C6423">
        <w:trPr>
          <w:gridAfter w:val="1"/>
          <w:wAfter w:w="9" w:type="dxa"/>
          <w:jc w:val="center"/>
        </w:trPr>
        <w:tc>
          <w:tcPr>
            <w:tcW w:w="704" w:type="dxa"/>
          </w:tcPr>
          <w:p w:rsidR="008F2E7E" w:rsidRPr="00B46684" w:rsidRDefault="00B77A45" w:rsidP="009C74A2">
            <w:pPr>
              <w:ind w:right="-78"/>
              <w:jc w:val="center"/>
              <w:rPr>
                <w:szCs w:val="24"/>
              </w:rPr>
            </w:pPr>
            <w:r w:rsidRPr="00B46684">
              <w:rPr>
                <w:szCs w:val="24"/>
              </w:rPr>
              <w:t>7.</w:t>
            </w:r>
            <w:r w:rsidR="009C74A2" w:rsidRPr="00B46684">
              <w:rPr>
                <w:szCs w:val="24"/>
              </w:rPr>
              <w:t>9</w:t>
            </w:r>
            <w:r w:rsidRPr="00B46684">
              <w:rPr>
                <w:szCs w:val="24"/>
              </w:rPr>
              <w:t>.</w:t>
            </w:r>
          </w:p>
        </w:tc>
        <w:tc>
          <w:tcPr>
            <w:tcW w:w="1700" w:type="dxa"/>
            <w:vMerge/>
          </w:tcPr>
          <w:p w:rsidR="008F2E7E" w:rsidRPr="00B46684" w:rsidRDefault="008F2E7E" w:rsidP="008F2E7E">
            <w:pPr>
              <w:rPr>
                <w:sz w:val="24"/>
                <w:szCs w:val="24"/>
              </w:rPr>
            </w:pPr>
          </w:p>
        </w:tc>
        <w:tc>
          <w:tcPr>
            <w:tcW w:w="3685" w:type="dxa"/>
          </w:tcPr>
          <w:p w:rsidR="008F2E7E" w:rsidRPr="00B46684" w:rsidRDefault="008F2E7E" w:rsidP="008F2E7E">
            <w:pPr>
              <w:rPr>
                <w:sz w:val="24"/>
                <w:szCs w:val="24"/>
              </w:rPr>
            </w:pPr>
            <w:r w:rsidRPr="00B46684">
              <w:rPr>
                <w:sz w:val="24"/>
                <w:szCs w:val="24"/>
              </w:rPr>
              <w:t>Утримувати КУ «Служби охорони громадського порядку» Звягельської міської ради</w:t>
            </w:r>
          </w:p>
        </w:tc>
        <w:tc>
          <w:tcPr>
            <w:tcW w:w="425" w:type="dxa"/>
            <w:textDirection w:val="btLr"/>
            <w:vAlign w:val="center"/>
          </w:tcPr>
          <w:p w:rsidR="008F2E7E" w:rsidRPr="00B46684" w:rsidRDefault="008F2E7E" w:rsidP="008F2E7E">
            <w:pPr>
              <w:widowControl/>
              <w:jc w:val="center"/>
              <w:rPr>
                <w:sz w:val="24"/>
                <w:szCs w:val="24"/>
              </w:rPr>
            </w:pPr>
            <w:r w:rsidRPr="00B46684">
              <w:rPr>
                <w:sz w:val="24"/>
                <w:szCs w:val="24"/>
              </w:rPr>
              <w:t xml:space="preserve">2026-2028 </w:t>
            </w:r>
          </w:p>
        </w:tc>
        <w:tc>
          <w:tcPr>
            <w:tcW w:w="2410" w:type="dxa"/>
          </w:tcPr>
          <w:p w:rsidR="008F2E7E" w:rsidRPr="00B46684" w:rsidRDefault="008F2E7E" w:rsidP="008F2E7E">
            <w:pPr>
              <w:jc w:val="center"/>
              <w:rPr>
                <w:sz w:val="24"/>
                <w:szCs w:val="24"/>
              </w:rPr>
            </w:pPr>
            <w:r w:rsidRPr="00B46684">
              <w:rPr>
                <w:sz w:val="24"/>
                <w:szCs w:val="24"/>
              </w:rPr>
              <w:t xml:space="preserve">Виконавчий комітет міської ради, </w:t>
            </w:r>
          </w:p>
          <w:p w:rsidR="008F2E7E" w:rsidRPr="00B46684" w:rsidRDefault="008F2E7E" w:rsidP="008F2E7E">
            <w:pPr>
              <w:jc w:val="center"/>
              <w:rPr>
                <w:sz w:val="24"/>
                <w:szCs w:val="24"/>
              </w:rPr>
            </w:pPr>
            <w:r w:rsidRPr="00B46684">
              <w:rPr>
                <w:sz w:val="24"/>
                <w:szCs w:val="24"/>
              </w:rPr>
              <w:t>СОГП</w:t>
            </w:r>
          </w:p>
        </w:tc>
        <w:tc>
          <w:tcPr>
            <w:tcW w:w="1140" w:type="dxa"/>
          </w:tcPr>
          <w:p w:rsidR="008F2E7E" w:rsidRPr="00B46684" w:rsidRDefault="008F2E7E" w:rsidP="008F2E7E">
            <w:pPr>
              <w:jc w:val="center"/>
              <w:rPr>
                <w:sz w:val="24"/>
                <w:szCs w:val="24"/>
              </w:rPr>
            </w:pPr>
            <w:r w:rsidRPr="00B46684">
              <w:rPr>
                <w:sz w:val="24"/>
                <w:szCs w:val="24"/>
              </w:rPr>
              <w:t>Бюджет Звягельської міської  територіальної громади</w:t>
            </w:r>
          </w:p>
        </w:tc>
        <w:tc>
          <w:tcPr>
            <w:tcW w:w="1243" w:type="dxa"/>
            <w:vAlign w:val="center"/>
          </w:tcPr>
          <w:p w:rsidR="008F2E7E" w:rsidRPr="00B46684" w:rsidRDefault="003163BB" w:rsidP="008F2E7E">
            <w:pPr>
              <w:jc w:val="center"/>
              <w:rPr>
                <w:sz w:val="24"/>
                <w:szCs w:val="24"/>
              </w:rPr>
            </w:pPr>
            <w:r w:rsidRPr="00B46684">
              <w:rPr>
                <w:sz w:val="24"/>
                <w:szCs w:val="24"/>
              </w:rPr>
              <w:t>7 000</w:t>
            </w:r>
            <w:r w:rsidR="008F2E7E" w:rsidRPr="00B46684">
              <w:rPr>
                <w:sz w:val="24"/>
                <w:szCs w:val="24"/>
              </w:rPr>
              <w:t>,0</w:t>
            </w:r>
          </w:p>
        </w:tc>
        <w:tc>
          <w:tcPr>
            <w:tcW w:w="1276" w:type="dxa"/>
            <w:vAlign w:val="center"/>
          </w:tcPr>
          <w:p w:rsidR="008F2E7E" w:rsidRPr="00B46684" w:rsidRDefault="003163BB" w:rsidP="008F2E7E">
            <w:pPr>
              <w:ind w:right="11"/>
              <w:jc w:val="center"/>
              <w:rPr>
                <w:sz w:val="24"/>
                <w:szCs w:val="24"/>
              </w:rPr>
            </w:pPr>
            <w:r w:rsidRPr="00B46684">
              <w:rPr>
                <w:sz w:val="24"/>
                <w:szCs w:val="24"/>
              </w:rPr>
              <w:t>7 200</w:t>
            </w:r>
            <w:r w:rsidR="008F2E7E" w:rsidRPr="00B46684">
              <w:rPr>
                <w:sz w:val="24"/>
                <w:szCs w:val="24"/>
              </w:rPr>
              <w:t>,0</w:t>
            </w:r>
          </w:p>
        </w:tc>
        <w:tc>
          <w:tcPr>
            <w:tcW w:w="1315" w:type="dxa"/>
            <w:vAlign w:val="center"/>
          </w:tcPr>
          <w:p w:rsidR="008F2E7E" w:rsidRPr="00B46684" w:rsidRDefault="008F2E7E" w:rsidP="003163BB">
            <w:pPr>
              <w:ind w:right="11"/>
              <w:jc w:val="center"/>
              <w:rPr>
                <w:sz w:val="24"/>
                <w:szCs w:val="24"/>
              </w:rPr>
            </w:pPr>
            <w:r w:rsidRPr="00B46684">
              <w:rPr>
                <w:sz w:val="24"/>
                <w:szCs w:val="24"/>
              </w:rPr>
              <w:t>7 </w:t>
            </w:r>
            <w:r w:rsidR="003163BB" w:rsidRPr="00B46684">
              <w:rPr>
                <w:sz w:val="24"/>
                <w:szCs w:val="24"/>
              </w:rPr>
              <w:t>5</w:t>
            </w:r>
            <w:r w:rsidRPr="00B46684">
              <w:rPr>
                <w:sz w:val="24"/>
                <w:szCs w:val="24"/>
              </w:rPr>
              <w:t>00,0</w:t>
            </w:r>
          </w:p>
        </w:tc>
        <w:tc>
          <w:tcPr>
            <w:tcW w:w="2370" w:type="dxa"/>
            <w:gridSpan w:val="2"/>
          </w:tcPr>
          <w:p w:rsidR="008F2E7E" w:rsidRPr="00B46684" w:rsidRDefault="008F2E7E" w:rsidP="008F2E7E">
            <w:pPr>
              <w:ind w:right="11"/>
              <w:jc w:val="center"/>
              <w:rPr>
                <w:sz w:val="24"/>
                <w:szCs w:val="24"/>
              </w:rPr>
            </w:pPr>
            <w:r w:rsidRPr="00B46684">
              <w:rPr>
                <w:sz w:val="24"/>
                <w:szCs w:val="24"/>
              </w:rPr>
              <w:t>Забезпечення громадського  порядку і громадської безпеки, запобіганні адміністративним правопорушенням і  злочинам, охорона адмінбудівель</w:t>
            </w:r>
          </w:p>
        </w:tc>
      </w:tr>
      <w:tr w:rsidR="00B46684" w:rsidRPr="00B46684" w:rsidTr="008C6423">
        <w:trPr>
          <w:gridAfter w:val="1"/>
          <w:wAfter w:w="9" w:type="dxa"/>
          <w:trHeight w:val="3114"/>
          <w:jc w:val="center"/>
        </w:trPr>
        <w:tc>
          <w:tcPr>
            <w:tcW w:w="704" w:type="dxa"/>
          </w:tcPr>
          <w:p w:rsidR="008F2E7E" w:rsidRPr="00B46684" w:rsidRDefault="008F2E7E" w:rsidP="009C74A2">
            <w:pPr>
              <w:ind w:right="-78"/>
              <w:jc w:val="center"/>
              <w:rPr>
                <w:szCs w:val="24"/>
              </w:rPr>
            </w:pPr>
            <w:r w:rsidRPr="00B46684">
              <w:rPr>
                <w:szCs w:val="24"/>
              </w:rPr>
              <w:t>7.</w:t>
            </w:r>
            <w:r w:rsidR="00B77A45" w:rsidRPr="00B46684">
              <w:rPr>
                <w:szCs w:val="24"/>
              </w:rPr>
              <w:t>1</w:t>
            </w:r>
            <w:r w:rsidR="009C74A2" w:rsidRPr="00B46684">
              <w:rPr>
                <w:szCs w:val="24"/>
              </w:rPr>
              <w:t>0</w:t>
            </w:r>
            <w:r w:rsidRPr="00B46684">
              <w:rPr>
                <w:szCs w:val="24"/>
              </w:rPr>
              <w:t>.</w:t>
            </w:r>
          </w:p>
        </w:tc>
        <w:tc>
          <w:tcPr>
            <w:tcW w:w="1700" w:type="dxa"/>
            <w:vMerge/>
          </w:tcPr>
          <w:p w:rsidR="008F2E7E" w:rsidRPr="00B46684" w:rsidRDefault="008F2E7E" w:rsidP="008F2E7E">
            <w:pPr>
              <w:rPr>
                <w:sz w:val="24"/>
                <w:szCs w:val="24"/>
              </w:rPr>
            </w:pPr>
          </w:p>
        </w:tc>
        <w:tc>
          <w:tcPr>
            <w:tcW w:w="3685" w:type="dxa"/>
          </w:tcPr>
          <w:p w:rsidR="008F2E7E" w:rsidRPr="00B46684" w:rsidRDefault="008F2E7E" w:rsidP="008F2E7E">
            <w:pPr>
              <w:rPr>
                <w:sz w:val="24"/>
                <w:szCs w:val="24"/>
              </w:rPr>
            </w:pPr>
            <w:r w:rsidRPr="00B46684">
              <w:rPr>
                <w:sz w:val="24"/>
                <w:szCs w:val="24"/>
              </w:rPr>
              <w:t>Створювати належні умови в ізоляторі для тимчасового перебування громадян, які знаходяться у стані алкогольного, наркотичного сп'яніння, схильні до скоєння кримінального злочину, порушення правопорядку та своїми діями можуть завдати шкоди оточуючим громадянам</w:t>
            </w:r>
          </w:p>
          <w:p w:rsidR="009C74A2" w:rsidRPr="00B46684" w:rsidRDefault="009C74A2" w:rsidP="008F2E7E">
            <w:pPr>
              <w:rPr>
                <w:sz w:val="24"/>
                <w:szCs w:val="24"/>
              </w:rPr>
            </w:pPr>
          </w:p>
          <w:p w:rsidR="009C74A2" w:rsidRPr="00B46684" w:rsidRDefault="009C74A2" w:rsidP="008F2E7E">
            <w:pPr>
              <w:rPr>
                <w:sz w:val="24"/>
                <w:szCs w:val="24"/>
              </w:rPr>
            </w:pPr>
          </w:p>
          <w:p w:rsidR="009C74A2" w:rsidRPr="00B46684" w:rsidRDefault="009C74A2" w:rsidP="008F2E7E">
            <w:pPr>
              <w:rPr>
                <w:sz w:val="24"/>
                <w:szCs w:val="24"/>
              </w:rPr>
            </w:pPr>
          </w:p>
          <w:p w:rsidR="009C74A2" w:rsidRPr="00B46684" w:rsidRDefault="009C74A2" w:rsidP="008F2E7E">
            <w:pPr>
              <w:rPr>
                <w:sz w:val="24"/>
                <w:szCs w:val="24"/>
              </w:rPr>
            </w:pPr>
          </w:p>
          <w:p w:rsidR="009C74A2" w:rsidRPr="00B46684" w:rsidRDefault="009C74A2" w:rsidP="008F2E7E">
            <w:pPr>
              <w:rPr>
                <w:sz w:val="24"/>
                <w:szCs w:val="24"/>
              </w:rPr>
            </w:pPr>
          </w:p>
        </w:tc>
        <w:tc>
          <w:tcPr>
            <w:tcW w:w="425" w:type="dxa"/>
            <w:textDirection w:val="btLr"/>
            <w:vAlign w:val="center"/>
          </w:tcPr>
          <w:p w:rsidR="008F2E7E" w:rsidRPr="00B46684" w:rsidRDefault="008F2E7E" w:rsidP="008F2E7E">
            <w:pPr>
              <w:widowControl/>
              <w:jc w:val="center"/>
              <w:rPr>
                <w:sz w:val="24"/>
                <w:szCs w:val="24"/>
              </w:rPr>
            </w:pPr>
            <w:r w:rsidRPr="00B46684">
              <w:rPr>
                <w:sz w:val="24"/>
                <w:szCs w:val="24"/>
              </w:rPr>
              <w:t xml:space="preserve">2026-2028 </w:t>
            </w:r>
          </w:p>
        </w:tc>
        <w:tc>
          <w:tcPr>
            <w:tcW w:w="2410" w:type="dxa"/>
          </w:tcPr>
          <w:p w:rsidR="008F2E7E" w:rsidRPr="00B46684" w:rsidRDefault="008F2E7E" w:rsidP="008F2E7E">
            <w:pPr>
              <w:jc w:val="center"/>
              <w:rPr>
                <w:sz w:val="24"/>
                <w:szCs w:val="24"/>
              </w:rPr>
            </w:pPr>
            <w:r w:rsidRPr="00B46684">
              <w:rPr>
                <w:sz w:val="24"/>
                <w:szCs w:val="24"/>
              </w:rPr>
              <w:t xml:space="preserve">Виконавчий комітет міської ради, </w:t>
            </w:r>
          </w:p>
          <w:p w:rsidR="008F2E7E" w:rsidRPr="00B46684" w:rsidRDefault="008F2E7E" w:rsidP="008F2E7E">
            <w:pPr>
              <w:jc w:val="center"/>
              <w:rPr>
                <w:sz w:val="24"/>
                <w:szCs w:val="24"/>
              </w:rPr>
            </w:pPr>
            <w:r w:rsidRPr="00B46684">
              <w:rPr>
                <w:sz w:val="24"/>
                <w:szCs w:val="24"/>
              </w:rPr>
              <w:t>СОГП</w:t>
            </w:r>
          </w:p>
        </w:tc>
        <w:tc>
          <w:tcPr>
            <w:tcW w:w="1140" w:type="dxa"/>
          </w:tcPr>
          <w:p w:rsidR="008F2E7E" w:rsidRPr="00B46684" w:rsidRDefault="008F2E7E" w:rsidP="008F2E7E">
            <w:pPr>
              <w:jc w:val="center"/>
              <w:rPr>
                <w:sz w:val="24"/>
                <w:szCs w:val="24"/>
              </w:rPr>
            </w:pPr>
            <w:r w:rsidRPr="00B46684">
              <w:rPr>
                <w:sz w:val="24"/>
                <w:szCs w:val="24"/>
              </w:rPr>
              <w:t>Бюджет Звягельської міської  територіальної громади</w:t>
            </w:r>
          </w:p>
        </w:tc>
        <w:tc>
          <w:tcPr>
            <w:tcW w:w="1243" w:type="dxa"/>
            <w:vAlign w:val="center"/>
          </w:tcPr>
          <w:p w:rsidR="008F2E7E" w:rsidRPr="00B46684" w:rsidRDefault="008F2E7E" w:rsidP="008F2E7E">
            <w:pPr>
              <w:jc w:val="center"/>
              <w:rPr>
                <w:sz w:val="22"/>
                <w:szCs w:val="24"/>
              </w:rPr>
            </w:pPr>
            <w:r w:rsidRPr="00B46684">
              <w:rPr>
                <w:sz w:val="24"/>
                <w:szCs w:val="24"/>
              </w:rPr>
              <w:t>500,0</w:t>
            </w:r>
          </w:p>
        </w:tc>
        <w:tc>
          <w:tcPr>
            <w:tcW w:w="1276" w:type="dxa"/>
            <w:vAlign w:val="center"/>
          </w:tcPr>
          <w:p w:rsidR="008F2E7E" w:rsidRPr="00B46684" w:rsidRDefault="008F2E7E" w:rsidP="008F2E7E">
            <w:pPr>
              <w:ind w:right="11"/>
              <w:jc w:val="center"/>
              <w:rPr>
                <w:sz w:val="24"/>
                <w:szCs w:val="24"/>
              </w:rPr>
            </w:pPr>
            <w:r w:rsidRPr="00B46684">
              <w:rPr>
                <w:sz w:val="24"/>
                <w:szCs w:val="24"/>
              </w:rPr>
              <w:t>500,0</w:t>
            </w:r>
          </w:p>
        </w:tc>
        <w:tc>
          <w:tcPr>
            <w:tcW w:w="1315" w:type="dxa"/>
            <w:vAlign w:val="center"/>
          </w:tcPr>
          <w:p w:rsidR="008F2E7E" w:rsidRPr="00B46684" w:rsidRDefault="008F2E7E" w:rsidP="008F2E7E">
            <w:pPr>
              <w:ind w:right="11"/>
              <w:jc w:val="center"/>
              <w:rPr>
                <w:sz w:val="24"/>
                <w:szCs w:val="24"/>
              </w:rPr>
            </w:pPr>
            <w:r w:rsidRPr="00B46684">
              <w:rPr>
                <w:sz w:val="24"/>
                <w:szCs w:val="24"/>
              </w:rPr>
              <w:t>500,0</w:t>
            </w:r>
          </w:p>
        </w:tc>
        <w:tc>
          <w:tcPr>
            <w:tcW w:w="2370" w:type="dxa"/>
            <w:gridSpan w:val="2"/>
            <w:vAlign w:val="center"/>
          </w:tcPr>
          <w:p w:rsidR="008F2E7E" w:rsidRPr="00B46684" w:rsidRDefault="008F2E7E" w:rsidP="008F2E7E">
            <w:pPr>
              <w:ind w:right="11"/>
              <w:jc w:val="center"/>
              <w:rPr>
                <w:sz w:val="24"/>
                <w:szCs w:val="24"/>
              </w:rPr>
            </w:pPr>
            <w:r w:rsidRPr="00B46684">
              <w:rPr>
                <w:sz w:val="24"/>
                <w:szCs w:val="24"/>
              </w:rPr>
              <w:t>Ремонтно-будівельні роботи</w:t>
            </w:r>
          </w:p>
        </w:tc>
      </w:tr>
      <w:tr w:rsidR="00B46684" w:rsidRPr="00B46684" w:rsidTr="008C6423">
        <w:trPr>
          <w:gridAfter w:val="1"/>
          <w:wAfter w:w="9" w:type="dxa"/>
          <w:trHeight w:val="3114"/>
          <w:jc w:val="center"/>
        </w:trPr>
        <w:tc>
          <w:tcPr>
            <w:tcW w:w="704" w:type="dxa"/>
          </w:tcPr>
          <w:p w:rsidR="008A1BEB" w:rsidRPr="00B46684" w:rsidRDefault="008A1BEB" w:rsidP="008A1BEB">
            <w:pPr>
              <w:ind w:right="-78"/>
              <w:jc w:val="center"/>
              <w:rPr>
                <w:szCs w:val="24"/>
              </w:rPr>
            </w:pPr>
            <w:r w:rsidRPr="00B46684">
              <w:rPr>
                <w:szCs w:val="24"/>
              </w:rPr>
              <w:lastRenderedPageBreak/>
              <w:t>7.11.</w:t>
            </w:r>
          </w:p>
        </w:tc>
        <w:tc>
          <w:tcPr>
            <w:tcW w:w="1700" w:type="dxa"/>
          </w:tcPr>
          <w:p w:rsidR="008A1BEB" w:rsidRPr="00B46684" w:rsidRDefault="008A1BEB" w:rsidP="008A1BEB">
            <w:pPr>
              <w:rPr>
                <w:sz w:val="24"/>
                <w:szCs w:val="24"/>
              </w:rPr>
            </w:pPr>
          </w:p>
        </w:tc>
        <w:tc>
          <w:tcPr>
            <w:tcW w:w="3685" w:type="dxa"/>
          </w:tcPr>
          <w:p w:rsidR="008A1BEB" w:rsidRPr="00B46684" w:rsidRDefault="008A1BEB" w:rsidP="001A79C1">
            <w:pPr>
              <w:rPr>
                <w:sz w:val="24"/>
                <w:szCs w:val="24"/>
              </w:rPr>
            </w:pPr>
            <w:r w:rsidRPr="00B46684">
              <w:rPr>
                <w:sz w:val="24"/>
                <w:szCs w:val="24"/>
              </w:rPr>
              <w:t>Пр</w:t>
            </w:r>
            <w:r w:rsidR="001A79C1" w:rsidRPr="00B46684">
              <w:rPr>
                <w:sz w:val="24"/>
                <w:szCs w:val="24"/>
              </w:rPr>
              <w:t>идбати комп’ютерну техніку, орг</w:t>
            </w:r>
            <w:r w:rsidRPr="00B46684">
              <w:rPr>
                <w:sz w:val="24"/>
                <w:szCs w:val="24"/>
              </w:rPr>
              <w:t xml:space="preserve">техніку, </w:t>
            </w:r>
            <w:r w:rsidR="001A79C1" w:rsidRPr="00B46684">
              <w:rPr>
                <w:sz w:val="24"/>
                <w:szCs w:val="24"/>
              </w:rPr>
              <w:t xml:space="preserve">організувати надання </w:t>
            </w:r>
            <w:r w:rsidRPr="00B46684">
              <w:rPr>
                <w:sz w:val="24"/>
                <w:szCs w:val="24"/>
              </w:rPr>
              <w:t>послуг з технічного обслуговування службових транспортних засобів</w:t>
            </w: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tcPr>
          <w:p w:rsidR="008A1BEB" w:rsidRPr="00B46684" w:rsidRDefault="008A1BEB" w:rsidP="008A1BEB">
            <w:pPr>
              <w:jc w:val="center"/>
              <w:rPr>
                <w:sz w:val="24"/>
                <w:szCs w:val="24"/>
              </w:rPr>
            </w:pPr>
            <w:r w:rsidRPr="00B46684">
              <w:rPr>
                <w:sz w:val="24"/>
                <w:szCs w:val="24"/>
              </w:rPr>
              <w:t xml:space="preserve">Виконавчий комітет міської ради, </w:t>
            </w:r>
          </w:p>
          <w:p w:rsidR="008A1BEB" w:rsidRPr="00B46684" w:rsidRDefault="008A1BEB" w:rsidP="008A1BEB">
            <w:pPr>
              <w:jc w:val="center"/>
              <w:rPr>
                <w:sz w:val="24"/>
                <w:szCs w:val="24"/>
              </w:rPr>
            </w:pPr>
            <w:r w:rsidRPr="00B46684">
              <w:rPr>
                <w:sz w:val="24"/>
                <w:szCs w:val="24"/>
              </w:rPr>
              <w:t>управління патрульної поліції в Житомирській області ДПП</w:t>
            </w:r>
          </w:p>
        </w:tc>
        <w:tc>
          <w:tcPr>
            <w:tcW w:w="1140" w:type="dxa"/>
          </w:tcPr>
          <w:p w:rsidR="008A1BEB" w:rsidRPr="00B46684" w:rsidRDefault="008A1BEB" w:rsidP="008A1BEB">
            <w:pPr>
              <w:jc w:val="center"/>
              <w:rPr>
                <w:sz w:val="24"/>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A1BEB" w:rsidRPr="00B46684" w:rsidRDefault="001A79C1" w:rsidP="008A1BEB">
            <w:pPr>
              <w:jc w:val="center"/>
              <w:rPr>
                <w:sz w:val="24"/>
                <w:szCs w:val="24"/>
              </w:rPr>
            </w:pPr>
            <w:r w:rsidRPr="00B46684">
              <w:rPr>
                <w:sz w:val="24"/>
                <w:szCs w:val="24"/>
              </w:rPr>
              <w:t>1 000,0</w:t>
            </w:r>
          </w:p>
        </w:tc>
        <w:tc>
          <w:tcPr>
            <w:tcW w:w="1276" w:type="dxa"/>
            <w:vAlign w:val="center"/>
          </w:tcPr>
          <w:p w:rsidR="008A1BEB" w:rsidRPr="00B46684" w:rsidRDefault="008A1BEB" w:rsidP="008A1BEB">
            <w:pPr>
              <w:ind w:right="11"/>
              <w:jc w:val="center"/>
              <w:rPr>
                <w:sz w:val="24"/>
                <w:szCs w:val="24"/>
              </w:rPr>
            </w:pPr>
            <w:r w:rsidRPr="00B46684">
              <w:rPr>
                <w:sz w:val="24"/>
                <w:szCs w:val="24"/>
              </w:rPr>
              <w:t>-</w:t>
            </w:r>
          </w:p>
        </w:tc>
        <w:tc>
          <w:tcPr>
            <w:tcW w:w="1315" w:type="dxa"/>
            <w:vAlign w:val="center"/>
          </w:tcPr>
          <w:p w:rsidR="008A1BEB" w:rsidRPr="00B46684" w:rsidRDefault="008A1BEB" w:rsidP="008A1BEB">
            <w:pPr>
              <w:ind w:right="11"/>
              <w:jc w:val="center"/>
              <w:rPr>
                <w:sz w:val="24"/>
                <w:szCs w:val="24"/>
              </w:rPr>
            </w:pPr>
            <w:r w:rsidRPr="00B46684">
              <w:rPr>
                <w:sz w:val="24"/>
                <w:szCs w:val="24"/>
              </w:rPr>
              <w:t>-</w:t>
            </w:r>
          </w:p>
        </w:tc>
        <w:tc>
          <w:tcPr>
            <w:tcW w:w="2370" w:type="dxa"/>
            <w:gridSpan w:val="2"/>
            <w:vAlign w:val="center"/>
          </w:tcPr>
          <w:p w:rsidR="008A1BEB" w:rsidRPr="00B46684" w:rsidRDefault="008A1BEB" w:rsidP="008A1BEB">
            <w:pPr>
              <w:ind w:right="11"/>
              <w:jc w:val="center"/>
              <w:rPr>
                <w:sz w:val="24"/>
                <w:szCs w:val="24"/>
              </w:rPr>
            </w:pPr>
            <w:r w:rsidRPr="00B46684">
              <w:rPr>
                <w:sz w:val="24"/>
                <w:szCs w:val="24"/>
              </w:rPr>
              <w:t xml:space="preserve">Покращення рівня реагування, </w:t>
            </w:r>
            <w:r w:rsidR="0078678B" w:rsidRPr="00B46684">
              <w:rPr>
                <w:sz w:val="24"/>
                <w:szCs w:val="24"/>
              </w:rPr>
              <w:t xml:space="preserve">підтримання публічної безпеки і порядку </w:t>
            </w:r>
          </w:p>
        </w:tc>
      </w:tr>
      <w:tr w:rsidR="00B46684" w:rsidRPr="00B46684" w:rsidTr="008C6423">
        <w:trPr>
          <w:trHeight w:val="124"/>
          <w:jc w:val="center"/>
        </w:trPr>
        <w:tc>
          <w:tcPr>
            <w:tcW w:w="16277" w:type="dxa"/>
            <w:gridSpan w:val="12"/>
          </w:tcPr>
          <w:p w:rsidR="008A1BEB" w:rsidRPr="00B46684" w:rsidRDefault="008A1BEB" w:rsidP="008A1BEB">
            <w:pPr>
              <w:widowControl/>
              <w:rPr>
                <w:szCs w:val="24"/>
              </w:rPr>
            </w:pPr>
            <w:r w:rsidRPr="00B46684">
              <w:rPr>
                <w:b/>
                <w:szCs w:val="24"/>
              </w:rPr>
              <w:t>8.</w:t>
            </w:r>
          </w:p>
        </w:tc>
      </w:tr>
      <w:tr w:rsidR="00B46684" w:rsidRPr="00B46684" w:rsidTr="008C6423">
        <w:trPr>
          <w:gridAfter w:val="1"/>
          <w:wAfter w:w="9" w:type="dxa"/>
          <w:trHeight w:val="2012"/>
          <w:jc w:val="center"/>
        </w:trPr>
        <w:tc>
          <w:tcPr>
            <w:tcW w:w="704" w:type="dxa"/>
            <w:vAlign w:val="center"/>
          </w:tcPr>
          <w:p w:rsidR="008A1BEB" w:rsidRPr="00B46684" w:rsidRDefault="008A1BEB" w:rsidP="008A1BEB">
            <w:pPr>
              <w:widowControl/>
              <w:jc w:val="center"/>
              <w:rPr>
                <w:szCs w:val="24"/>
              </w:rPr>
            </w:pPr>
            <w:r w:rsidRPr="00B46684">
              <w:rPr>
                <w:szCs w:val="24"/>
              </w:rPr>
              <w:t>8.1.</w:t>
            </w:r>
          </w:p>
        </w:tc>
        <w:tc>
          <w:tcPr>
            <w:tcW w:w="1700" w:type="dxa"/>
            <w:vMerge w:val="restart"/>
            <w:vAlign w:val="center"/>
          </w:tcPr>
          <w:p w:rsidR="008A1BEB" w:rsidRPr="00B46684" w:rsidRDefault="008A1BEB" w:rsidP="008A1BEB">
            <w:pPr>
              <w:jc w:val="both"/>
              <w:rPr>
                <w:sz w:val="24"/>
                <w:szCs w:val="24"/>
              </w:rPr>
            </w:pPr>
            <w:r w:rsidRPr="00B46684">
              <w:rPr>
                <w:sz w:val="24"/>
                <w:szCs w:val="24"/>
              </w:rPr>
              <w:t>Оптимізація системи енергозабезпечення та впровадження заходів з енергозбереження</w:t>
            </w:r>
          </w:p>
        </w:tc>
        <w:tc>
          <w:tcPr>
            <w:tcW w:w="3685" w:type="dxa"/>
            <w:vAlign w:val="center"/>
          </w:tcPr>
          <w:p w:rsidR="008A1BEB" w:rsidRPr="00B46684" w:rsidRDefault="008A1BEB" w:rsidP="008A1BEB">
            <w:pPr>
              <w:jc w:val="both"/>
              <w:rPr>
                <w:sz w:val="24"/>
                <w:szCs w:val="24"/>
              </w:rPr>
            </w:pPr>
            <w:r w:rsidRPr="00B46684">
              <w:rPr>
                <w:sz w:val="24"/>
                <w:szCs w:val="24"/>
              </w:rPr>
              <w:t xml:space="preserve">Організовувати поточний ремонт інженерних комунікацій відділу поліції </w:t>
            </w:r>
          </w:p>
          <w:p w:rsidR="008A1BEB" w:rsidRPr="00B46684" w:rsidRDefault="008A1BEB" w:rsidP="008A1BEB">
            <w:pPr>
              <w:jc w:val="both"/>
              <w:rPr>
                <w:sz w:val="24"/>
                <w:szCs w:val="24"/>
              </w:rPr>
            </w:pP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p w:rsidR="008A1BEB" w:rsidRPr="00B46684" w:rsidRDefault="008A1BEB" w:rsidP="008A1BEB">
            <w:pPr>
              <w:jc w:val="center"/>
              <w:rPr>
                <w:sz w:val="24"/>
                <w:szCs w:val="24"/>
              </w:rPr>
            </w:pPr>
          </w:p>
        </w:tc>
        <w:tc>
          <w:tcPr>
            <w:tcW w:w="1140" w:type="dxa"/>
          </w:tcPr>
          <w:p w:rsidR="008A1BEB" w:rsidRPr="00B46684" w:rsidRDefault="008A1BEB" w:rsidP="008A1BEB">
            <w:pPr>
              <w:jc w:val="center"/>
              <w:rPr>
                <w:szCs w:val="24"/>
              </w:rPr>
            </w:pPr>
            <w:r w:rsidRPr="00B46684">
              <w:rPr>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center"/>
              <w:rPr>
                <w:sz w:val="24"/>
                <w:szCs w:val="24"/>
              </w:rPr>
            </w:pPr>
            <w:r w:rsidRPr="00B46684">
              <w:rPr>
                <w:sz w:val="24"/>
                <w:szCs w:val="24"/>
              </w:rPr>
              <w:t>400,0</w:t>
            </w:r>
          </w:p>
        </w:tc>
        <w:tc>
          <w:tcPr>
            <w:tcW w:w="1276" w:type="dxa"/>
            <w:vAlign w:val="center"/>
          </w:tcPr>
          <w:p w:rsidR="008A1BEB" w:rsidRPr="00B46684" w:rsidRDefault="008A1BEB" w:rsidP="008A1BEB">
            <w:pPr>
              <w:jc w:val="center"/>
              <w:rPr>
                <w:sz w:val="24"/>
                <w:szCs w:val="24"/>
              </w:rPr>
            </w:pPr>
            <w:r w:rsidRPr="00B46684">
              <w:rPr>
                <w:sz w:val="24"/>
                <w:szCs w:val="24"/>
              </w:rPr>
              <w:t>400,0</w:t>
            </w:r>
          </w:p>
        </w:tc>
        <w:tc>
          <w:tcPr>
            <w:tcW w:w="1315" w:type="dxa"/>
            <w:vAlign w:val="center"/>
          </w:tcPr>
          <w:p w:rsidR="008A1BEB" w:rsidRPr="00B46684" w:rsidRDefault="008A1BEB" w:rsidP="008A1BEB">
            <w:pPr>
              <w:jc w:val="center"/>
              <w:rPr>
                <w:sz w:val="24"/>
                <w:szCs w:val="24"/>
              </w:rPr>
            </w:pPr>
            <w:r w:rsidRPr="00B46684">
              <w:rPr>
                <w:sz w:val="24"/>
                <w:szCs w:val="24"/>
              </w:rPr>
              <w:t>400,0</w:t>
            </w:r>
          </w:p>
        </w:tc>
        <w:tc>
          <w:tcPr>
            <w:tcW w:w="2370" w:type="dxa"/>
            <w:gridSpan w:val="2"/>
            <w:vAlign w:val="center"/>
          </w:tcPr>
          <w:p w:rsidR="008A1BEB" w:rsidRPr="00B46684" w:rsidRDefault="008A1BEB" w:rsidP="008A1BEB">
            <w:pPr>
              <w:jc w:val="center"/>
              <w:rPr>
                <w:sz w:val="24"/>
                <w:szCs w:val="24"/>
              </w:rPr>
            </w:pPr>
            <w:r w:rsidRPr="00B46684">
              <w:rPr>
                <w:sz w:val="24"/>
                <w:szCs w:val="24"/>
              </w:rPr>
              <w:t>Заміна інженерних комунікацій</w:t>
            </w:r>
          </w:p>
        </w:tc>
      </w:tr>
      <w:tr w:rsidR="00B46684" w:rsidRPr="00B46684" w:rsidTr="008C6423">
        <w:trPr>
          <w:gridAfter w:val="1"/>
          <w:wAfter w:w="9" w:type="dxa"/>
          <w:trHeight w:val="1978"/>
          <w:jc w:val="center"/>
        </w:trPr>
        <w:tc>
          <w:tcPr>
            <w:tcW w:w="704" w:type="dxa"/>
            <w:vAlign w:val="center"/>
          </w:tcPr>
          <w:p w:rsidR="008A1BEB" w:rsidRPr="00B46684" w:rsidRDefault="008A1BEB" w:rsidP="008A1BEB">
            <w:pPr>
              <w:widowControl/>
              <w:jc w:val="center"/>
              <w:rPr>
                <w:szCs w:val="24"/>
              </w:rPr>
            </w:pPr>
            <w:r w:rsidRPr="00B46684">
              <w:rPr>
                <w:szCs w:val="24"/>
              </w:rPr>
              <w:t>8.2.</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Проводити роботи з енергозбереження</w:t>
            </w: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p>
          <w:p w:rsidR="008A1BEB" w:rsidRPr="00B46684" w:rsidRDefault="008A1BEB" w:rsidP="008A1BEB">
            <w:pPr>
              <w:jc w:val="center"/>
              <w:rPr>
                <w:sz w:val="24"/>
                <w:szCs w:val="24"/>
              </w:rPr>
            </w:pPr>
            <w:r w:rsidRPr="00B46684">
              <w:rPr>
                <w:sz w:val="24"/>
                <w:szCs w:val="24"/>
              </w:rPr>
              <w:t>Поліція,</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p w:rsidR="008A1BEB" w:rsidRPr="00B46684" w:rsidRDefault="008A1BEB" w:rsidP="008A1BEB">
            <w:pPr>
              <w:jc w:val="center"/>
              <w:rPr>
                <w:sz w:val="24"/>
                <w:szCs w:val="24"/>
              </w:rPr>
            </w:pPr>
          </w:p>
          <w:p w:rsidR="008A1BEB" w:rsidRPr="00B46684" w:rsidRDefault="008A1BEB" w:rsidP="008A1BEB">
            <w:pPr>
              <w:jc w:val="center"/>
              <w:rPr>
                <w:sz w:val="24"/>
                <w:szCs w:val="24"/>
              </w:rPr>
            </w:pPr>
          </w:p>
        </w:tc>
        <w:tc>
          <w:tcPr>
            <w:tcW w:w="1140" w:type="dxa"/>
          </w:tcPr>
          <w:p w:rsidR="008A1BEB" w:rsidRPr="00B46684" w:rsidRDefault="008A1BEB" w:rsidP="008A1BEB">
            <w:pPr>
              <w:jc w:val="center"/>
              <w:rPr>
                <w:sz w:val="24"/>
                <w:szCs w:val="24"/>
              </w:rPr>
            </w:pPr>
            <w:r w:rsidRPr="00B46684">
              <w:rPr>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center"/>
              <w:rPr>
                <w:sz w:val="24"/>
                <w:szCs w:val="24"/>
              </w:rPr>
            </w:pPr>
            <w:r w:rsidRPr="00B46684">
              <w:rPr>
                <w:sz w:val="24"/>
                <w:szCs w:val="24"/>
              </w:rPr>
              <w:t>500,0</w:t>
            </w:r>
          </w:p>
        </w:tc>
        <w:tc>
          <w:tcPr>
            <w:tcW w:w="1276" w:type="dxa"/>
            <w:vAlign w:val="center"/>
          </w:tcPr>
          <w:p w:rsidR="008A1BEB" w:rsidRPr="00B46684" w:rsidRDefault="008A1BEB" w:rsidP="008A1BEB">
            <w:pPr>
              <w:jc w:val="center"/>
              <w:rPr>
                <w:sz w:val="24"/>
                <w:szCs w:val="24"/>
              </w:rPr>
            </w:pPr>
            <w:r w:rsidRPr="00B46684">
              <w:rPr>
                <w:sz w:val="24"/>
                <w:szCs w:val="24"/>
              </w:rPr>
              <w:t>500,0</w:t>
            </w:r>
          </w:p>
        </w:tc>
        <w:tc>
          <w:tcPr>
            <w:tcW w:w="1315" w:type="dxa"/>
            <w:vAlign w:val="center"/>
          </w:tcPr>
          <w:p w:rsidR="008A1BEB" w:rsidRPr="00B46684" w:rsidRDefault="008A1BEB" w:rsidP="008A1BEB">
            <w:pPr>
              <w:jc w:val="center"/>
              <w:rPr>
                <w:sz w:val="24"/>
                <w:szCs w:val="24"/>
              </w:rPr>
            </w:pPr>
            <w:r w:rsidRPr="00B46684">
              <w:rPr>
                <w:sz w:val="24"/>
                <w:szCs w:val="24"/>
              </w:rPr>
              <w:t>500,0</w:t>
            </w:r>
          </w:p>
        </w:tc>
        <w:tc>
          <w:tcPr>
            <w:tcW w:w="2370" w:type="dxa"/>
            <w:gridSpan w:val="2"/>
            <w:vAlign w:val="center"/>
          </w:tcPr>
          <w:p w:rsidR="008A1BEB" w:rsidRPr="00B46684" w:rsidRDefault="008A1BEB" w:rsidP="008A1BEB">
            <w:pPr>
              <w:jc w:val="center"/>
              <w:rPr>
                <w:sz w:val="24"/>
                <w:szCs w:val="24"/>
              </w:rPr>
            </w:pPr>
            <w:r w:rsidRPr="00B46684">
              <w:rPr>
                <w:sz w:val="24"/>
                <w:szCs w:val="24"/>
              </w:rPr>
              <w:t>Ремонтно-будівельні роботи</w:t>
            </w:r>
          </w:p>
        </w:tc>
      </w:tr>
      <w:tr w:rsidR="00B46684" w:rsidRPr="00B46684" w:rsidTr="008C6423">
        <w:trPr>
          <w:jc w:val="center"/>
        </w:trPr>
        <w:tc>
          <w:tcPr>
            <w:tcW w:w="16277" w:type="dxa"/>
            <w:gridSpan w:val="12"/>
            <w:vAlign w:val="center"/>
          </w:tcPr>
          <w:p w:rsidR="008A1BEB" w:rsidRPr="00B46684" w:rsidRDefault="008A1BEB" w:rsidP="008A1BEB">
            <w:pPr>
              <w:jc w:val="both"/>
              <w:rPr>
                <w:b/>
                <w:szCs w:val="24"/>
              </w:rPr>
            </w:pPr>
            <w:r w:rsidRPr="00B46684">
              <w:rPr>
                <w:szCs w:val="24"/>
              </w:rPr>
              <w:t>9.</w:t>
            </w:r>
          </w:p>
        </w:tc>
      </w:tr>
      <w:tr w:rsidR="00B46684" w:rsidRPr="00B46684" w:rsidTr="008C6423">
        <w:trPr>
          <w:gridAfter w:val="1"/>
          <w:wAfter w:w="9" w:type="dxa"/>
          <w:trHeight w:val="1859"/>
          <w:jc w:val="center"/>
        </w:trPr>
        <w:tc>
          <w:tcPr>
            <w:tcW w:w="704" w:type="dxa"/>
            <w:vAlign w:val="center"/>
          </w:tcPr>
          <w:p w:rsidR="008A1BEB" w:rsidRPr="00B46684" w:rsidRDefault="008A1BEB" w:rsidP="008A1BEB">
            <w:pPr>
              <w:widowControl/>
              <w:jc w:val="center"/>
              <w:rPr>
                <w:szCs w:val="24"/>
              </w:rPr>
            </w:pPr>
            <w:r w:rsidRPr="00B46684">
              <w:rPr>
                <w:szCs w:val="24"/>
              </w:rPr>
              <w:t>9.1.</w:t>
            </w:r>
          </w:p>
          <w:p w:rsidR="008A1BEB" w:rsidRPr="00B46684" w:rsidRDefault="008A1BEB" w:rsidP="008A1BEB">
            <w:pPr>
              <w:widowControl/>
              <w:rPr>
                <w:szCs w:val="24"/>
              </w:rPr>
            </w:pPr>
          </w:p>
        </w:tc>
        <w:tc>
          <w:tcPr>
            <w:tcW w:w="1700" w:type="dxa"/>
            <w:vMerge w:val="restart"/>
            <w:vAlign w:val="center"/>
          </w:tcPr>
          <w:p w:rsidR="008A1BEB" w:rsidRPr="00B46684" w:rsidRDefault="008A1BEB" w:rsidP="008A1BEB">
            <w:pPr>
              <w:jc w:val="both"/>
              <w:rPr>
                <w:sz w:val="24"/>
                <w:szCs w:val="24"/>
              </w:rPr>
            </w:pPr>
            <w:r w:rsidRPr="00B46684">
              <w:rPr>
                <w:sz w:val="24"/>
                <w:szCs w:val="24"/>
              </w:rPr>
              <w:t>Забезпечення умов ефективності роботи підрозділів</w:t>
            </w:r>
          </w:p>
        </w:tc>
        <w:tc>
          <w:tcPr>
            <w:tcW w:w="3685" w:type="dxa"/>
            <w:vAlign w:val="center"/>
          </w:tcPr>
          <w:p w:rsidR="008A1BEB" w:rsidRPr="00B46684" w:rsidRDefault="008A1BEB" w:rsidP="008A1BEB">
            <w:pPr>
              <w:jc w:val="both"/>
              <w:rPr>
                <w:sz w:val="24"/>
                <w:szCs w:val="24"/>
              </w:rPr>
            </w:pPr>
            <w:r w:rsidRPr="00B46684">
              <w:rPr>
                <w:sz w:val="24"/>
                <w:szCs w:val="24"/>
              </w:rPr>
              <w:t>Продовжити ремонтно-будівельні роботи ізолятора тимчасового тримання, у т.ч. розробка проєктно-кошторисної документації</w:t>
            </w: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p w:rsidR="008A1BEB" w:rsidRPr="00B46684" w:rsidRDefault="008A1BEB" w:rsidP="008A1BEB">
            <w:pPr>
              <w:jc w:val="center"/>
              <w:rPr>
                <w:sz w:val="24"/>
                <w:szCs w:val="24"/>
              </w:rPr>
            </w:pPr>
          </w:p>
        </w:tc>
        <w:tc>
          <w:tcPr>
            <w:tcW w:w="1140" w:type="dxa"/>
          </w:tcPr>
          <w:p w:rsidR="008A1BEB" w:rsidRPr="00B46684" w:rsidRDefault="008A1BEB" w:rsidP="008A1BEB">
            <w:pPr>
              <w:jc w:val="center"/>
              <w:rPr>
                <w:sz w:val="24"/>
                <w:szCs w:val="24"/>
              </w:rPr>
            </w:pPr>
            <w:r w:rsidRPr="00B46684">
              <w:rPr>
                <w:sz w:val="24"/>
                <w:szCs w:val="24"/>
              </w:rPr>
              <w:t>Держав-ний бюджет</w:t>
            </w:r>
          </w:p>
        </w:tc>
        <w:tc>
          <w:tcPr>
            <w:tcW w:w="1243" w:type="dxa"/>
            <w:vAlign w:val="center"/>
          </w:tcPr>
          <w:p w:rsidR="008A1BEB" w:rsidRPr="00B46684" w:rsidRDefault="008A1BEB" w:rsidP="008A1BEB">
            <w:pPr>
              <w:jc w:val="center"/>
              <w:rPr>
                <w:sz w:val="24"/>
                <w:szCs w:val="24"/>
              </w:rPr>
            </w:pPr>
            <w:r w:rsidRPr="00B46684">
              <w:rPr>
                <w:sz w:val="24"/>
                <w:szCs w:val="24"/>
              </w:rPr>
              <w:t>-</w:t>
            </w:r>
          </w:p>
          <w:p w:rsidR="008A1BEB" w:rsidRPr="00B46684" w:rsidRDefault="008A1BEB" w:rsidP="008A1BEB">
            <w:pPr>
              <w:jc w:val="center"/>
              <w:rPr>
                <w:sz w:val="24"/>
                <w:szCs w:val="24"/>
              </w:rPr>
            </w:pPr>
          </w:p>
        </w:tc>
        <w:tc>
          <w:tcPr>
            <w:tcW w:w="1276" w:type="dxa"/>
            <w:vAlign w:val="center"/>
          </w:tcPr>
          <w:p w:rsidR="008A1BEB" w:rsidRPr="00B46684" w:rsidRDefault="008A1BEB" w:rsidP="008A1BEB">
            <w:pPr>
              <w:jc w:val="center"/>
              <w:rPr>
                <w:sz w:val="24"/>
                <w:szCs w:val="24"/>
              </w:rPr>
            </w:pPr>
            <w:r w:rsidRPr="00B46684">
              <w:rPr>
                <w:sz w:val="24"/>
                <w:szCs w:val="24"/>
              </w:rPr>
              <w:t>-</w:t>
            </w:r>
          </w:p>
        </w:tc>
        <w:tc>
          <w:tcPr>
            <w:tcW w:w="1315" w:type="dxa"/>
            <w:vAlign w:val="center"/>
          </w:tcPr>
          <w:p w:rsidR="008A1BEB" w:rsidRPr="00B46684" w:rsidRDefault="008A1BEB" w:rsidP="008A1BEB">
            <w:pPr>
              <w:jc w:val="center"/>
              <w:rPr>
                <w:sz w:val="24"/>
                <w:szCs w:val="24"/>
              </w:rPr>
            </w:pPr>
            <w:r w:rsidRPr="00B46684">
              <w:rPr>
                <w:sz w:val="24"/>
                <w:szCs w:val="24"/>
              </w:rPr>
              <w:t>-</w:t>
            </w:r>
          </w:p>
        </w:tc>
        <w:tc>
          <w:tcPr>
            <w:tcW w:w="2370" w:type="dxa"/>
            <w:gridSpan w:val="2"/>
            <w:vAlign w:val="center"/>
          </w:tcPr>
          <w:p w:rsidR="008A1BEB" w:rsidRPr="00B46684" w:rsidRDefault="008A1BEB" w:rsidP="008A1BEB">
            <w:pPr>
              <w:jc w:val="center"/>
              <w:rPr>
                <w:sz w:val="24"/>
                <w:szCs w:val="24"/>
              </w:rPr>
            </w:pPr>
            <w:r w:rsidRPr="00B46684">
              <w:rPr>
                <w:sz w:val="24"/>
                <w:szCs w:val="24"/>
              </w:rPr>
              <w:t>Ремонтно-будівельні роботи</w:t>
            </w:r>
          </w:p>
        </w:tc>
      </w:tr>
      <w:tr w:rsidR="00B46684" w:rsidRPr="00B46684" w:rsidTr="008C6423">
        <w:trPr>
          <w:gridAfter w:val="1"/>
          <w:wAfter w:w="9" w:type="dxa"/>
          <w:trHeight w:val="2122"/>
          <w:jc w:val="center"/>
        </w:trPr>
        <w:tc>
          <w:tcPr>
            <w:tcW w:w="704" w:type="dxa"/>
            <w:vAlign w:val="center"/>
          </w:tcPr>
          <w:p w:rsidR="008A1BEB" w:rsidRPr="00B46684" w:rsidRDefault="008A1BEB" w:rsidP="008A1BEB">
            <w:pPr>
              <w:jc w:val="center"/>
              <w:rPr>
                <w:szCs w:val="24"/>
              </w:rPr>
            </w:pPr>
            <w:r w:rsidRPr="00B46684">
              <w:rPr>
                <w:szCs w:val="24"/>
              </w:rPr>
              <w:lastRenderedPageBreak/>
              <w:t>9.2.</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 xml:space="preserve">Продовжити ремонтні роботи в  приміщеннях відділу поліції, РВ УСБУ </w:t>
            </w:r>
          </w:p>
        </w:tc>
        <w:tc>
          <w:tcPr>
            <w:tcW w:w="425" w:type="dxa"/>
            <w:textDirection w:val="btLr"/>
            <w:vAlign w:val="center"/>
          </w:tcPr>
          <w:p w:rsidR="008A1BEB" w:rsidRPr="00B46684" w:rsidRDefault="008A1BEB" w:rsidP="008A1BEB">
            <w:pPr>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  СБУ,</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p w:rsidR="008A1BEB" w:rsidRPr="00B46684" w:rsidRDefault="008A1BEB" w:rsidP="008A1BEB">
            <w:pPr>
              <w:jc w:val="center"/>
              <w:rPr>
                <w:sz w:val="24"/>
                <w:szCs w:val="24"/>
              </w:rPr>
            </w:pPr>
          </w:p>
        </w:tc>
        <w:tc>
          <w:tcPr>
            <w:tcW w:w="1140" w:type="dxa"/>
          </w:tcPr>
          <w:p w:rsidR="008A1BEB" w:rsidRPr="00B46684" w:rsidRDefault="008A1BEB" w:rsidP="008A1BEB">
            <w:pPr>
              <w:jc w:val="center"/>
              <w:rPr>
                <w:sz w:val="22"/>
                <w:szCs w:val="24"/>
              </w:rPr>
            </w:pPr>
            <w:r w:rsidRPr="00B46684">
              <w:rPr>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center"/>
              <w:rPr>
                <w:sz w:val="24"/>
                <w:szCs w:val="24"/>
              </w:rPr>
            </w:pPr>
            <w:r w:rsidRPr="00B46684">
              <w:rPr>
                <w:sz w:val="24"/>
                <w:szCs w:val="24"/>
              </w:rPr>
              <w:t xml:space="preserve">500,0 </w:t>
            </w:r>
          </w:p>
        </w:tc>
        <w:tc>
          <w:tcPr>
            <w:tcW w:w="1276" w:type="dxa"/>
            <w:vAlign w:val="center"/>
          </w:tcPr>
          <w:p w:rsidR="008A1BEB" w:rsidRPr="00B46684" w:rsidRDefault="008A1BEB" w:rsidP="008A1BEB">
            <w:pPr>
              <w:jc w:val="center"/>
              <w:rPr>
                <w:sz w:val="24"/>
                <w:szCs w:val="24"/>
              </w:rPr>
            </w:pPr>
            <w:r w:rsidRPr="00B46684">
              <w:rPr>
                <w:sz w:val="24"/>
                <w:szCs w:val="24"/>
              </w:rPr>
              <w:t>500,0</w:t>
            </w:r>
          </w:p>
        </w:tc>
        <w:tc>
          <w:tcPr>
            <w:tcW w:w="1315" w:type="dxa"/>
            <w:vAlign w:val="center"/>
          </w:tcPr>
          <w:p w:rsidR="008A1BEB" w:rsidRPr="00B46684" w:rsidRDefault="008A1BEB" w:rsidP="008A1BEB">
            <w:pPr>
              <w:jc w:val="center"/>
              <w:rPr>
                <w:sz w:val="24"/>
                <w:szCs w:val="24"/>
              </w:rPr>
            </w:pPr>
            <w:r w:rsidRPr="00B46684">
              <w:rPr>
                <w:sz w:val="24"/>
                <w:szCs w:val="24"/>
              </w:rPr>
              <w:t>500,0</w:t>
            </w:r>
          </w:p>
        </w:tc>
        <w:tc>
          <w:tcPr>
            <w:tcW w:w="2370" w:type="dxa"/>
            <w:gridSpan w:val="2"/>
            <w:vAlign w:val="center"/>
          </w:tcPr>
          <w:p w:rsidR="008A1BEB" w:rsidRPr="00B46684" w:rsidRDefault="008A1BEB" w:rsidP="008A1BEB">
            <w:pPr>
              <w:jc w:val="center"/>
              <w:rPr>
                <w:sz w:val="24"/>
                <w:szCs w:val="24"/>
              </w:rPr>
            </w:pPr>
            <w:r w:rsidRPr="00B46684">
              <w:rPr>
                <w:sz w:val="24"/>
                <w:szCs w:val="24"/>
              </w:rPr>
              <w:t>Ремонтно-будівельні роботи</w:t>
            </w:r>
          </w:p>
        </w:tc>
      </w:tr>
      <w:tr w:rsidR="00B46684" w:rsidRPr="00B46684" w:rsidTr="008C6423">
        <w:trPr>
          <w:gridAfter w:val="1"/>
          <w:wAfter w:w="9" w:type="dxa"/>
          <w:jc w:val="center"/>
        </w:trPr>
        <w:tc>
          <w:tcPr>
            <w:tcW w:w="704" w:type="dxa"/>
            <w:vAlign w:val="center"/>
          </w:tcPr>
          <w:p w:rsidR="008A1BEB" w:rsidRPr="00B46684" w:rsidRDefault="008A1BEB" w:rsidP="008A1BEB">
            <w:pPr>
              <w:widowControl/>
              <w:jc w:val="center"/>
              <w:rPr>
                <w:szCs w:val="24"/>
              </w:rPr>
            </w:pPr>
            <w:r w:rsidRPr="00B46684">
              <w:rPr>
                <w:szCs w:val="24"/>
              </w:rPr>
              <w:lastRenderedPageBreak/>
              <w:t>9.3.</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 xml:space="preserve">Організувати придбання  службових автомобілів </w:t>
            </w:r>
          </w:p>
          <w:p w:rsidR="008A1BEB" w:rsidRPr="00B46684" w:rsidRDefault="008A1BEB" w:rsidP="008A1BEB">
            <w:pPr>
              <w:jc w:val="both"/>
              <w:rPr>
                <w:sz w:val="24"/>
                <w:szCs w:val="24"/>
              </w:rPr>
            </w:pPr>
          </w:p>
          <w:p w:rsidR="008A1BEB" w:rsidRPr="00B46684" w:rsidRDefault="008A1BEB" w:rsidP="008A1BEB">
            <w:pPr>
              <w:jc w:val="both"/>
              <w:rPr>
                <w:sz w:val="24"/>
                <w:szCs w:val="24"/>
              </w:rPr>
            </w:pPr>
          </w:p>
          <w:p w:rsidR="008A1BEB" w:rsidRPr="00B46684" w:rsidRDefault="008A1BEB" w:rsidP="008A1BEB">
            <w:pPr>
              <w:jc w:val="both"/>
              <w:rPr>
                <w:sz w:val="24"/>
                <w:szCs w:val="24"/>
              </w:rPr>
            </w:pP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p w:rsidR="008A1BEB" w:rsidRPr="00B46684" w:rsidRDefault="008A1BEB" w:rsidP="008A1BEB">
            <w:pPr>
              <w:jc w:val="center"/>
              <w:rPr>
                <w:sz w:val="24"/>
                <w:szCs w:val="24"/>
              </w:rPr>
            </w:pPr>
          </w:p>
        </w:tc>
        <w:tc>
          <w:tcPr>
            <w:tcW w:w="1140" w:type="dxa"/>
            <w:vAlign w:val="center"/>
          </w:tcPr>
          <w:p w:rsidR="008A1BEB" w:rsidRPr="00B46684" w:rsidRDefault="008A1BEB" w:rsidP="008A1BEB">
            <w:pPr>
              <w:widowControl/>
              <w:jc w:val="center"/>
              <w:rPr>
                <w:sz w:val="22"/>
                <w:szCs w:val="24"/>
              </w:rPr>
            </w:pPr>
            <w:r w:rsidRPr="00B46684">
              <w:rPr>
                <w:sz w:val="22"/>
                <w:szCs w:val="24"/>
              </w:rPr>
              <w:t>Держав-ний бюджет</w:t>
            </w:r>
          </w:p>
        </w:tc>
        <w:tc>
          <w:tcPr>
            <w:tcW w:w="1243" w:type="dxa"/>
            <w:vAlign w:val="center"/>
          </w:tcPr>
          <w:p w:rsidR="008A1BEB" w:rsidRPr="00B46684" w:rsidRDefault="008A1BEB" w:rsidP="008A1BEB">
            <w:pPr>
              <w:jc w:val="center"/>
              <w:rPr>
                <w:sz w:val="24"/>
                <w:szCs w:val="24"/>
              </w:rPr>
            </w:pPr>
            <w:r w:rsidRPr="00B46684">
              <w:rPr>
                <w:sz w:val="24"/>
                <w:szCs w:val="24"/>
              </w:rPr>
              <w:t>-</w:t>
            </w:r>
          </w:p>
          <w:p w:rsidR="008A1BEB" w:rsidRPr="00B46684" w:rsidRDefault="008A1BEB" w:rsidP="008A1BEB">
            <w:pPr>
              <w:jc w:val="center"/>
              <w:rPr>
                <w:sz w:val="24"/>
                <w:szCs w:val="24"/>
              </w:rPr>
            </w:pPr>
          </w:p>
        </w:tc>
        <w:tc>
          <w:tcPr>
            <w:tcW w:w="1276" w:type="dxa"/>
            <w:vAlign w:val="center"/>
          </w:tcPr>
          <w:p w:rsidR="008A1BEB" w:rsidRPr="00B46684" w:rsidRDefault="008A1BEB" w:rsidP="008A1BEB">
            <w:pPr>
              <w:jc w:val="center"/>
              <w:rPr>
                <w:sz w:val="24"/>
                <w:szCs w:val="24"/>
              </w:rPr>
            </w:pPr>
            <w:r w:rsidRPr="00B46684">
              <w:rPr>
                <w:sz w:val="24"/>
                <w:szCs w:val="24"/>
              </w:rPr>
              <w:t>-</w:t>
            </w:r>
          </w:p>
        </w:tc>
        <w:tc>
          <w:tcPr>
            <w:tcW w:w="1315" w:type="dxa"/>
            <w:vAlign w:val="center"/>
          </w:tcPr>
          <w:p w:rsidR="008A1BEB" w:rsidRPr="00B46684" w:rsidRDefault="008A1BEB" w:rsidP="008A1BEB">
            <w:pPr>
              <w:jc w:val="center"/>
              <w:rPr>
                <w:sz w:val="24"/>
                <w:szCs w:val="24"/>
              </w:rPr>
            </w:pPr>
            <w:r w:rsidRPr="00B46684">
              <w:rPr>
                <w:sz w:val="24"/>
                <w:szCs w:val="24"/>
              </w:rPr>
              <w:t>-</w:t>
            </w:r>
          </w:p>
        </w:tc>
        <w:tc>
          <w:tcPr>
            <w:tcW w:w="2370" w:type="dxa"/>
            <w:gridSpan w:val="2"/>
            <w:vAlign w:val="center"/>
          </w:tcPr>
          <w:p w:rsidR="008A1BEB" w:rsidRPr="00B46684" w:rsidRDefault="008A1BEB" w:rsidP="008A1BEB">
            <w:pPr>
              <w:jc w:val="center"/>
              <w:rPr>
                <w:sz w:val="24"/>
                <w:szCs w:val="24"/>
              </w:rPr>
            </w:pPr>
            <w:r w:rsidRPr="00B46684">
              <w:rPr>
                <w:sz w:val="24"/>
                <w:szCs w:val="24"/>
              </w:rPr>
              <w:t>Підвищення ефективності роботи</w:t>
            </w:r>
          </w:p>
        </w:tc>
      </w:tr>
      <w:tr w:rsidR="00B46684" w:rsidRPr="00B46684" w:rsidTr="008C6423">
        <w:trPr>
          <w:gridAfter w:val="1"/>
          <w:wAfter w:w="9" w:type="dxa"/>
          <w:jc w:val="center"/>
        </w:trPr>
        <w:tc>
          <w:tcPr>
            <w:tcW w:w="704" w:type="dxa"/>
            <w:vAlign w:val="center"/>
          </w:tcPr>
          <w:p w:rsidR="008A1BEB" w:rsidRPr="00B46684" w:rsidRDefault="008A1BEB" w:rsidP="008A1BEB">
            <w:pPr>
              <w:widowControl/>
              <w:jc w:val="center"/>
              <w:rPr>
                <w:szCs w:val="24"/>
              </w:rPr>
            </w:pPr>
            <w:r w:rsidRPr="00B46684">
              <w:rPr>
                <w:szCs w:val="24"/>
              </w:rPr>
              <w:t>9.4</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 xml:space="preserve">Організувати придбання паливно-мастильних матеріалів для службового автотранспорту </w:t>
            </w:r>
          </w:p>
          <w:p w:rsidR="008A1BEB" w:rsidRPr="00B46684" w:rsidRDefault="008A1BEB" w:rsidP="008A1BEB">
            <w:pPr>
              <w:jc w:val="both"/>
              <w:rPr>
                <w:sz w:val="24"/>
                <w:szCs w:val="24"/>
              </w:rPr>
            </w:pPr>
          </w:p>
          <w:p w:rsidR="008A1BEB" w:rsidRPr="00B46684" w:rsidRDefault="008A1BEB" w:rsidP="008A1BEB">
            <w:pPr>
              <w:jc w:val="both"/>
              <w:rPr>
                <w:sz w:val="24"/>
                <w:szCs w:val="24"/>
              </w:rPr>
            </w:pP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 СБУ,</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tc>
        <w:tc>
          <w:tcPr>
            <w:tcW w:w="1140" w:type="dxa"/>
            <w:vAlign w:val="center"/>
          </w:tcPr>
          <w:p w:rsidR="008A1BEB" w:rsidRPr="00B46684" w:rsidRDefault="008A1BEB" w:rsidP="008A1BEB">
            <w:pPr>
              <w:widowControl/>
              <w:jc w:val="center"/>
              <w:rPr>
                <w:sz w:val="22"/>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center"/>
              <w:rPr>
                <w:sz w:val="24"/>
                <w:szCs w:val="24"/>
              </w:rPr>
            </w:pPr>
            <w:r w:rsidRPr="00B46684">
              <w:rPr>
                <w:sz w:val="24"/>
                <w:szCs w:val="24"/>
              </w:rPr>
              <w:t xml:space="preserve">300,0 </w:t>
            </w:r>
          </w:p>
        </w:tc>
        <w:tc>
          <w:tcPr>
            <w:tcW w:w="1276" w:type="dxa"/>
            <w:vAlign w:val="center"/>
          </w:tcPr>
          <w:p w:rsidR="008A1BEB" w:rsidRPr="00B46684" w:rsidRDefault="008A1BEB" w:rsidP="008A1BEB">
            <w:pPr>
              <w:jc w:val="center"/>
              <w:rPr>
                <w:sz w:val="24"/>
                <w:szCs w:val="24"/>
              </w:rPr>
            </w:pPr>
            <w:r w:rsidRPr="00B46684">
              <w:rPr>
                <w:sz w:val="24"/>
                <w:szCs w:val="24"/>
              </w:rPr>
              <w:t>300,0</w:t>
            </w:r>
          </w:p>
        </w:tc>
        <w:tc>
          <w:tcPr>
            <w:tcW w:w="1315" w:type="dxa"/>
            <w:vAlign w:val="center"/>
          </w:tcPr>
          <w:p w:rsidR="008A1BEB" w:rsidRPr="00B46684" w:rsidRDefault="008A1BEB" w:rsidP="008A1BEB">
            <w:pPr>
              <w:jc w:val="center"/>
              <w:rPr>
                <w:sz w:val="24"/>
                <w:szCs w:val="24"/>
              </w:rPr>
            </w:pPr>
            <w:r w:rsidRPr="00B46684">
              <w:rPr>
                <w:sz w:val="24"/>
                <w:szCs w:val="24"/>
              </w:rPr>
              <w:t>300,0</w:t>
            </w:r>
          </w:p>
        </w:tc>
        <w:tc>
          <w:tcPr>
            <w:tcW w:w="2370" w:type="dxa"/>
            <w:gridSpan w:val="2"/>
            <w:vAlign w:val="center"/>
          </w:tcPr>
          <w:p w:rsidR="008A1BEB" w:rsidRPr="00B46684" w:rsidRDefault="008A1BEB" w:rsidP="008A1BEB">
            <w:pPr>
              <w:jc w:val="center"/>
              <w:rPr>
                <w:sz w:val="24"/>
                <w:szCs w:val="24"/>
              </w:rPr>
            </w:pPr>
            <w:r w:rsidRPr="00B46684">
              <w:rPr>
                <w:sz w:val="24"/>
                <w:szCs w:val="24"/>
              </w:rPr>
              <w:t>Підвищення ефективності роботи</w:t>
            </w:r>
          </w:p>
        </w:tc>
      </w:tr>
      <w:tr w:rsidR="00B46684" w:rsidRPr="00B46684" w:rsidTr="008C6423">
        <w:trPr>
          <w:gridAfter w:val="1"/>
          <w:wAfter w:w="9" w:type="dxa"/>
          <w:trHeight w:val="2248"/>
          <w:jc w:val="center"/>
        </w:trPr>
        <w:tc>
          <w:tcPr>
            <w:tcW w:w="704" w:type="dxa"/>
            <w:vAlign w:val="center"/>
          </w:tcPr>
          <w:p w:rsidR="008A1BEB" w:rsidRPr="00B46684" w:rsidRDefault="008A1BEB" w:rsidP="008A1BEB">
            <w:pPr>
              <w:widowControl/>
              <w:jc w:val="center"/>
              <w:rPr>
                <w:szCs w:val="24"/>
              </w:rPr>
            </w:pPr>
            <w:r w:rsidRPr="00B46684">
              <w:rPr>
                <w:szCs w:val="24"/>
              </w:rPr>
              <w:t>9.5</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Організувати ремонт службового автотранспорту та закупівлю запасних частин  до нього</w:t>
            </w:r>
          </w:p>
          <w:p w:rsidR="008A1BEB" w:rsidRPr="00B46684" w:rsidRDefault="008A1BEB" w:rsidP="008A1BEB">
            <w:pPr>
              <w:jc w:val="both"/>
              <w:rPr>
                <w:sz w:val="24"/>
                <w:szCs w:val="24"/>
              </w:rPr>
            </w:pPr>
          </w:p>
          <w:p w:rsidR="008A1BEB" w:rsidRPr="00B46684" w:rsidRDefault="008A1BEB" w:rsidP="008A1BEB">
            <w:pPr>
              <w:jc w:val="both"/>
              <w:rPr>
                <w:sz w:val="24"/>
                <w:szCs w:val="24"/>
              </w:rPr>
            </w:pPr>
          </w:p>
          <w:p w:rsidR="008A1BEB" w:rsidRPr="00B46684" w:rsidRDefault="008A1BEB" w:rsidP="008A1BEB">
            <w:pPr>
              <w:jc w:val="both"/>
              <w:rPr>
                <w:sz w:val="24"/>
                <w:szCs w:val="24"/>
              </w:rPr>
            </w:pPr>
          </w:p>
          <w:p w:rsidR="008A1BEB" w:rsidRPr="00B46684" w:rsidRDefault="008A1BEB" w:rsidP="008A1BEB">
            <w:pPr>
              <w:jc w:val="both"/>
              <w:rPr>
                <w:sz w:val="24"/>
                <w:szCs w:val="24"/>
              </w:rPr>
            </w:pPr>
          </w:p>
          <w:p w:rsidR="008A1BEB" w:rsidRPr="00B46684" w:rsidRDefault="008A1BEB" w:rsidP="008A1BEB">
            <w:pPr>
              <w:jc w:val="both"/>
              <w:rPr>
                <w:sz w:val="24"/>
                <w:szCs w:val="24"/>
              </w:rPr>
            </w:pPr>
          </w:p>
          <w:p w:rsidR="008A1BEB" w:rsidRPr="00B46684" w:rsidRDefault="008A1BEB" w:rsidP="008A1BEB">
            <w:pPr>
              <w:jc w:val="both"/>
              <w:rPr>
                <w:sz w:val="24"/>
                <w:szCs w:val="24"/>
              </w:rPr>
            </w:pPr>
          </w:p>
        </w:tc>
        <w:tc>
          <w:tcPr>
            <w:tcW w:w="425" w:type="dxa"/>
            <w:textDirection w:val="btLr"/>
            <w:vAlign w:val="center"/>
          </w:tcPr>
          <w:p w:rsidR="008A1BEB" w:rsidRPr="00B46684" w:rsidRDefault="008A1BEB" w:rsidP="008A1BEB">
            <w:pPr>
              <w:widowControl/>
              <w:jc w:val="center"/>
              <w:rPr>
                <w:sz w:val="24"/>
                <w:szCs w:val="24"/>
              </w:rPr>
            </w:pPr>
            <w:r w:rsidRPr="00B46684">
              <w:rPr>
                <w:sz w:val="24"/>
                <w:szCs w:val="24"/>
              </w:rPr>
              <w:t xml:space="preserve">2026-2028 </w:t>
            </w:r>
          </w:p>
        </w:tc>
        <w:tc>
          <w:tcPr>
            <w:tcW w:w="2410" w:type="dxa"/>
            <w:vAlign w:val="center"/>
          </w:tcPr>
          <w:p w:rsidR="008A1BEB" w:rsidRPr="00B46684" w:rsidRDefault="008A1BEB" w:rsidP="008A1BEB">
            <w:pPr>
              <w:jc w:val="center"/>
              <w:rPr>
                <w:sz w:val="24"/>
                <w:szCs w:val="24"/>
              </w:rPr>
            </w:pPr>
            <w:r w:rsidRPr="00B46684">
              <w:rPr>
                <w:sz w:val="24"/>
                <w:szCs w:val="24"/>
              </w:rPr>
              <w:t>Поліція,  СБУ,</w:t>
            </w:r>
          </w:p>
          <w:p w:rsidR="008A1BEB" w:rsidRPr="00B46684" w:rsidRDefault="008A1BEB" w:rsidP="008A1BEB">
            <w:pPr>
              <w:jc w:val="center"/>
              <w:rPr>
                <w:sz w:val="24"/>
                <w:szCs w:val="24"/>
              </w:rPr>
            </w:pPr>
            <w:r w:rsidRPr="00B46684">
              <w:rPr>
                <w:sz w:val="24"/>
                <w:szCs w:val="24"/>
              </w:rPr>
              <w:t xml:space="preserve">  виконавчий комітет міської ради</w:t>
            </w:r>
          </w:p>
        </w:tc>
        <w:tc>
          <w:tcPr>
            <w:tcW w:w="1140" w:type="dxa"/>
            <w:vAlign w:val="center"/>
          </w:tcPr>
          <w:p w:rsidR="008A1BEB" w:rsidRPr="00B46684" w:rsidRDefault="008A1BEB" w:rsidP="008A1BEB">
            <w:pPr>
              <w:widowControl/>
              <w:jc w:val="center"/>
              <w:rPr>
                <w:sz w:val="24"/>
                <w:szCs w:val="24"/>
              </w:rPr>
            </w:pPr>
            <w:r w:rsidRPr="00B46684">
              <w:rPr>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center"/>
              <w:rPr>
                <w:sz w:val="24"/>
                <w:szCs w:val="24"/>
              </w:rPr>
            </w:pPr>
            <w:r w:rsidRPr="00B46684">
              <w:rPr>
                <w:sz w:val="24"/>
                <w:szCs w:val="24"/>
              </w:rPr>
              <w:t>100,0</w:t>
            </w:r>
          </w:p>
        </w:tc>
        <w:tc>
          <w:tcPr>
            <w:tcW w:w="1276" w:type="dxa"/>
            <w:vAlign w:val="center"/>
          </w:tcPr>
          <w:p w:rsidR="008A1BEB" w:rsidRPr="00B46684" w:rsidRDefault="008A1BEB" w:rsidP="008A1BEB">
            <w:pPr>
              <w:jc w:val="center"/>
              <w:rPr>
                <w:sz w:val="24"/>
                <w:szCs w:val="24"/>
              </w:rPr>
            </w:pPr>
            <w:r w:rsidRPr="00B46684">
              <w:rPr>
                <w:sz w:val="24"/>
                <w:szCs w:val="24"/>
              </w:rPr>
              <w:t>100,0</w:t>
            </w:r>
          </w:p>
        </w:tc>
        <w:tc>
          <w:tcPr>
            <w:tcW w:w="1315" w:type="dxa"/>
            <w:vAlign w:val="center"/>
          </w:tcPr>
          <w:p w:rsidR="008A1BEB" w:rsidRPr="00B46684" w:rsidRDefault="008A1BEB" w:rsidP="008A1BEB">
            <w:pPr>
              <w:jc w:val="center"/>
              <w:rPr>
                <w:sz w:val="24"/>
                <w:szCs w:val="24"/>
              </w:rPr>
            </w:pPr>
            <w:r w:rsidRPr="00B46684">
              <w:rPr>
                <w:sz w:val="24"/>
                <w:szCs w:val="24"/>
              </w:rPr>
              <w:t>100,0</w:t>
            </w:r>
          </w:p>
        </w:tc>
        <w:tc>
          <w:tcPr>
            <w:tcW w:w="2370" w:type="dxa"/>
            <w:gridSpan w:val="2"/>
            <w:vAlign w:val="center"/>
          </w:tcPr>
          <w:p w:rsidR="008A1BEB" w:rsidRPr="00B46684" w:rsidRDefault="008A1BEB" w:rsidP="008A1BEB">
            <w:pPr>
              <w:jc w:val="center"/>
              <w:rPr>
                <w:sz w:val="24"/>
                <w:szCs w:val="24"/>
              </w:rPr>
            </w:pPr>
            <w:r w:rsidRPr="00B46684">
              <w:rPr>
                <w:sz w:val="24"/>
                <w:szCs w:val="24"/>
              </w:rPr>
              <w:t>Підвищення ефективності роботи</w:t>
            </w:r>
          </w:p>
        </w:tc>
      </w:tr>
      <w:tr w:rsidR="00B46684" w:rsidRPr="00B46684" w:rsidTr="008C6423">
        <w:trPr>
          <w:gridAfter w:val="1"/>
          <w:wAfter w:w="9" w:type="dxa"/>
          <w:jc w:val="center"/>
        </w:trPr>
        <w:tc>
          <w:tcPr>
            <w:tcW w:w="704" w:type="dxa"/>
            <w:vAlign w:val="center"/>
          </w:tcPr>
          <w:p w:rsidR="008A1BEB" w:rsidRPr="00B46684" w:rsidRDefault="008A1BEB" w:rsidP="008A1BEB">
            <w:pPr>
              <w:widowControl/>
              <w:jc w:val="center"/>
              <w:rPr>
                <w:szCs w:val="24"/>
              </w:rPr>
            </w:pPr>
            <w:r w:rsidRPr="00B46684">
              <w:rPr>
                <w:szCs w:val="24"/>
              </w:rPr>
              <w:t>9.6.</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Виконувати протипожежні заходи у відділі поліції:</w:t>
            </w:r>
          </w:p>
          <w:p w:rsidR="008A1BEB" w:rsidRPr="00B46684" w:rsidRDefault="008A1BEB" w:rsidP="008A1BEB">
            <w:pPr>
              <w:jc w:val="both"/>
              <w:rPr>
                <w:sz w:val="24"/>
                <w:szCs w:val="24"/>
              </w:rPr>
            </w:pPr>
          </w:p>
        </w:tc>
        <w:tc>
          <w:tcPr>
            <w:tcW w:w="425" w:type="dxa"/>
            <w:vMerge w:val="restart"/>
            <w:textDirection w:val="btLr"/>
            <w:vAlign w:val="center"/>
          </w:tcPr>
          <w:p w:rsidR="008A1BEB" w:rsidRPr="00B46684" w:rsidRDefault="008A1BEB" w:rsidP="008A1BEB">
            <w:pPr>
              <w:jc w:val="center"/>
              <w:rPr>
                <w:sz w:val="24"/>
                <w:szCs w:val="24"/>
              </w:rPr>
            </w:pPr>
            <w:r w:rsidRPr="00B46684">
              <w:rPr>
                <w:sz w:val="24"/>
                <w:szCs w:val="24"/>
              </w:rPr>
              <w:t xml:space="preserve">2026-2028 </w:t>
            </w:r>
          </w:p>
        </w:tc>
        <w:tc>
          <w:tcPr>
            <w:tcW w:w="2410" w:type="dxa"/>
            <w:vMerge w:val="restart"/>
            <w:vAlign w:val="center"/>
          </w:tcPr>
          <w:p w:rsidR="008A1BEB" w:rsidRPr="00B46684" w:rsidRDefault="008A1BEB" w:rsidP="008A1BEB">
            <w:pPr>
              <w:jc w:val="center"/>
              <w:rPr>
                <w:sz w:val="24"/>
                <w:szCs w:val="24"/>
              </w:rPr>
            </w:pPr>
            <w:r w:rsidRPr="00B46684">
              <w:rPr>
                <w:sz w:val="24"/>
                <w:szCs w:val="24"/>
              </w:rPr>
              <w:t>Поліція</w:t>
            </w:r>
          </w:p>
        </w:tc>
        <w:tc>
          <w:tcPr>
            <w:tcW w:w="1140" w:type="dxa"/>
            <w:vMerge w:val="restart"/>
            <w:vAlign w:val="center"/>
          </w:tcPr>
          <w:p w:rsidR="008A1BEB" w:rsidRPr="00B46684" w:rsidRDefault="008A1BEB" w:rsidP="008A1BEB">
            <w:pPr>
              <w:jc w:val="center"/>
              <w:rPr>
                <w:sz w:val="24"/>
                <w:szCs w:val="24"/>
              </w:rPr>
            </w:pPr>
            <w:r w:rsidRPr="00B46684">
              <w:rPr>
                <w:sz w:val="24"/>
                <w:szCs w:val="24"/>
              </w:rPr>
              <w:t>Держав-ний бюджет</w:t>
            </w:r>
          </w:p>
        </w:tc>
        <w:tc>
          <w:tcPr>
            <w:tcW w:w="1243" w:type="dxa"/>
            <w:vMerge w:val="restart"/>
            <w:vAlign w:val="center"/>
          </w:tcPr>
          <w:p w:rsidR="008A1BEB" w:rsidRPr="00B46684" w:rsidRDefault="008A1BEB" w:rsidP="008A1BEB">
            <w:pPr>
              <w:jc w:val="center"/>
              <w:rPr>
                <w:sz w:val="24"/>
                <w:szCs w:val="24"/>
              </w:rPr>
            </w:pPr>
            <w:r w:rsidRPr="00B46684">
              <w:rPr>
                <w:sz w:val="24"/>
                <w:szCs w:val="24"/>
              </w:rPr>
              <w:t>-</w:t>
            </w:r>
          </w:p>
        </w:tc>
        <w:tc>
          <w:tcPr>
            <w:tcW w:w="1276" w:type="dxa"/>
            <w:vMerge w:val="restart"/>
            <w:vAlign w:val="center"/>
          </w:tcPr>
          <w:p w:rsidR="008A1BEB" w:rsidRPr="00B46684" w:rsidRDefault="008A1BEB" w:rsidP="008A1BEB">
            <w:pPr>
              <w:jc w:val="center"/>
              <w:rPr>
                <w:sz w:val="24"/>
                <w:szCs w:val="24"/>
              </w:rPr>
            </w:pPr>
            <w:r w:rsidRPr="00B46684">
              <w:rPr>
                <w:sz w:val="24"/>
                <w:szCs w:val="24"/>
              </w:rPr>
              <w:t>-</w:t>
            </w:r>
          </w:p>
        </w:tc>
        <w:tc>
          <w:tcPr>
            <w:tcW w:w="1315" w:type="dxa"/>
            <w:vMerge w:val="restart"/>
            <w:vAlign w:val="center"/>
          </w:tcPr>
          <w:p w:rsidR="008A1BEB" w:rsidRPr="00B46684" w:rsidRDefault="008A1BEB" w:rsidP="008A1BEB">
            <w:pPr>
              <w:jc w:val="center"/>
              <w:rPr>
                <w:sz w:val="24"/>
                <w:szCs w:val="24"/>
              </w:rPr>
            </w:pPr>
            <w:r w:rsidRPr="00B46684">
              <w:rPr>
                <w:sz w:val="24"/>
                <w:szCs w:val="24"/>
              </w:rPr>
              <w:t>-</w:t>
            </w:r>
          </w:p>
        </w:tc>
        <w:tc>
          <w:tcPr>
            <w:tcW w:w="2370" w:type="dxa"/>
            <w:gridSpan w:val="2"/>
            <w:vMerge w:val="restart"/>
            <w:vAlign w:val="center"/>
          </w:tcPr>
          <w:p w:rsidR="008A1BEB" w:rsidRPr="00B46684" w:rsidRDefault="008A1BEB" w:rsidP="008A1BEB">
            <w:pPr>
              <w:jc w:val="center"/>
              <w:rPr>
                <w:sz w:val="24"/>
                <w:szCs w:val="24"/>
              </w:rPr>
            </w:pPr>
            <w:r w:rsidRPr="00B46684">
              <w:rPr>
                <w:sz w:val="24"/>
                <w:szCs w:val="24"/>
              </w:rPr>
              <w:t>Протипожежні заходи</w:t>
            </w:r>
          </w:p>
        </w:tc>
      </w:tr>
      <w:tr w:rsidR="00B46684" w:rsidRPr="00B46684" w:rsidTr="008C6423">
        <w:trPr>
          <w:gridAfter w:val="1"/>
          <w:wAfter w:w="9" w:type="dxa"/>
          <w:jc w:val="center"/>
        </w:trPr>
        <w:tc>
          <w:tcPr>
            <w:tcW w:w="704" w:type="dxa"/>
            <w:vAlign w:val="center"/>
          </w:tcPr>
          <w:p w:rsidR="008A1BEB" w:rsidRPr="00B46684" w:rsidRDefault="008A1BEB" w:rsidP="008A1BEB">
            <w:pPr>
              <w:widowControl/>
              <w:jc w:val="center"/>
              <w:rPr>
                <w:spacing w:val="-20"/>
                <w:szCs w:val="24"/>
              </w:rPr>
            </w:pPr>
            <w:r w:rsidRPr="00B46684">
              <w:rPr>
                <w:spacing w:val="-20"/>
                <w:szCs w:val="24"/>
              </w:rPr>
              <w:t>9.6.1.</w:t>
            </w:r>
          </w:p>
        </w:tc>
        <w:tc>
          <w:tcPr>
            <w:tcW w:w="1700" w:type="dxa"/>
            <w:vMerge/>
          </w:tcPr>
          <w:p w:rsidR="008A1BEB" w:rsidRPr="00B46684" w:rsidRDefault="008A1BEB" w:rsidP="008A1BEB">
            <w:pPr>
              <w:jc w:val="both"/>
              <w:rPr>
                <w:sz w:val="24"/>
                <w:szCs w:val="24"/>
              </w:rPr>
            </w:pPr>
          </w:p>
        </w:tc>
        <w:tc>
          <w:tcPr>
            <w:tcW w:w="3685" w:type="dxa"/>
          </w:tcPr>
          <w:p w:rsidR="008A1BEB" w:rsidRPr="00B46684" w:rsidRDefault="008A1BEB" w:rsidP="008A1BEB">
            <w:pPr>
              <w:jc w:val="both"/>
              <w:rPr>
                <w:sz w:val="24"/>
                <w:szCs w:val="24"/>
              </w:rPr>
            </w:pPr>
            <w:r w:rsidRPr="00B46684">
              <w:rPr>
                <w:sz w:val="24"/>
                <w:szCs w:val="24"/>
              </w:rPr>
              <w:softHyphen/>
              <w:t>- обладнати приміщення автоматичною пожежною сигналізацією</w:t>
            </w:r>
          </w:p>
          <w:p w:rsidR="008A1BEB" w:rsidRPr="00B46684" w:rsidRDefault="008A1BEB" w:rsidP="008A1BEB">
            <w:pPr>
              <w:jc w:val="both"/>
              <w:rPr>
                <w:sz w:val="24"/>
                <w:szCs w:val="24"/>
              </w:rPr>
            </w:pPr>
          </w:p>
        </w:tc>
        <w:tc>
          <w:tcPr>
            <w:tcW w:w="425" w:type="dxa"/>
            <w:vMerge/>
            <w:textDirection w:val="btLr"/>
            <w:vAlign w:val="center"/>
          </w:tcPr>
          <w:p w:rsidR="008A1BEB" w:rsidRPr="00B46684" w:rsidRDefault="008A1BEB" w:rsidP="008A1BEB">
            <w:pPr>
              <w:widowControl/>
              <w:jc w:val="center"/>
              <w:rPr>
                <w:sz w:val="24"/>
                <w:szCs w:val="24"/>
              </w:rPr>
            </w:pPr>
          </w:p>
        </w:tc>
        <w:tc>
          <w:tcPr>
            <w:tcW w:w="2410" w:type="dxa"/>
            <w:vMerge/>
            <w:vAlign w:val="center"/>
          </w:tcPr>
          <w:p w:rsidR="008A1BEB" w:rsidRPr="00B46684" w:rsidRDefault="008A1BEB" w:rsidP="008A1BEB">
            <w:pPr>
              <w:widowControl/>
              <w:jc w:val="center"/>
              <w:rPr>
                <w:sz w:val="24"/>
                <w:szCs w:val="24"/>
              </w:rPr>
            </w:pPr>
          </w:p>
        </w:tc>
        <w:tc>
          <w:tcPr>
            <w:tcW w:w="1140" w:type="dxa"/>
            <w:vMerge/>
            <w:textDirection w:val="btLr"/>
            <w:vAlign w:val="center"/>
          </w:tcPr>
          <w:p w:rsidR="008A1BEB" w:rsidRPr="00B46684" w:rsidRDefault="008A1BEB" w:rsidP="008A1BEB">
            <w:pPr>
              <w:widowControl/>
              <w:jc w:val="center"/>
              <w:rPr>
                <w:sz w:val="24"/>
                <w:szCs w:val="24"/>
              </w:rPr>
            </w:pPr>
          </w:p>
        </w:tc>
        <w:tc>
          <w:tcPr>
            <w:tcW w:w="1243" w:type="dxa"/>
            <w:vMerge/>
            <w:vAlign w:val="center"/>
          </w:tcPr>
          <w:p w:rsidR="008A1BEB" w:rsidRPr="00B46684" w:rsidRDefault="008A1BEB" w:rsidP="008A1BEB">
            <w:pPr>
              <w:widowControl/>
              <w:jc w:val="center"/>
              <w:rPr>
                <w:sz w:val="24"/>
                <w:szCs w:val="24"/>
              </w:rPr>
            </w:pPr>
          </w:p>
        </w:tc>
        <w:tc>
          <w:tcPr>
            <w:tcW w:w="1276" w:type="dxa"/>
            <w:vMerge/>
            <w:vAlign w:val="center"/>
          </w:tcPr>
          <w:p w:rsidR="008A1BEB" w:rsidRPr="00B46684" w:rsidRDefault="008A1BEB" w:rsidP="008A1BEB">
            <w:pPr>
              <w:widowControl/>
              <w:jc w:val="center"/>
              <w:rPr>
                <w:sz w:val="24"/>
                <w:szCs w:val="24"/>
              </w:rPr>
            </w:pPr>
          </w:p>
        </w:tc>
        <w:tc>
          <w:tcPr>
            <w:tcW w:w="1315" w:type="dxa"/>
            <w:vMerge/>
            <w:vAlign w:val="center"/>
          </w:tcPr>
          <w:p w:rsidR="008A1BEB" w:rsidRPr="00B46684" w:rsidRDefault="008A1BEB" w:rsidP="008A1BEB">
            <w:pPr>
              <w:widowControl/>
              <w:jc w:val="center"/>
              <w:rPr>
                <w:sz w:val="24"/>
                <w:szCs w:val="24"/>
              </w:rPr>
            </w:pPr>
          </w:p>
        </w:tc>
        <w:tc>
          <w:tcPr>
            <w:tcW w:w="2370" w:type="dxa"/>
            <w:gridSpan w:val="2"/>
            <w:vMerge/>
            <w:vAlign w:val="center"/>
          </w:tcPr>
          <w:p w:rsidR="008A1BEB" w:rsidRPr="00B46684" w:rsidRDefault="008A1BEB" w:rsidP="008A1BEB">
            <w:pPr>
              <w:widowControl/>
              <w:jc w:val="center"/>
              <w:rPr>
                <w:sz w:val="24"/>
                <w:szCs w:val="24"/>
              </w:rPr>
            </w:pPr>
          </w:p>
        </w:tc>
      </w:tr>
      <w:tr w:rsidR="00B46684" w:rsidRPr="00B46684" w:rsidTr="008C6423">
        <w:trPr>
          <w:gridAfter w:val="1"/>
          <w:wAfter w:w="9" w:type="dxa"/>
          <w:trHeight w:val="1555"/>
          <w:jc w:val="center"/>
        </w:trPr>
        <w:tc>
          <w:tcPr>
            <w:tcW w:w="704" w:type="dxa"/>
            <w:vAlign w:val="center"/>
          </w:tcPr>
          <w:p w:rsidR="008A1BEB" w:rsidRPr="00B46684" w:rsidRDefault="008A1BEB" w:rsidP="008A1BEB">
            <w:pPr>
              <w:widowControl/>
              <w:jc w:val="center"/>
              <w:rPr>
                <w:spacing w:val="-20"/>
                <w:szCs w:val="24"/>
              </w:rPr>
            </w:pPr>
            <w:r w:rsidRPr="00B46684">
              <w:rPr>
                <w:spacing w:val="-20"/>
                <w:szCs w:val="24"/>
              </w:rPr>
              <w:lastRenderedPageBreak/>
              <w:t>9.6.2.</w:t>
            </w:r>
          </w:p>
        </w:tc>
        <w:tc>
          <w:tcPr>
            <w:tcW w:w="1700" w:type="dxa"/>
            <w:vMerge/>
          </w:tcPr>
          <w:p w:rsidR="008A1BEB" w:rsidRPr="00B46684" w:rsidRDefault="008A1BEB" w:rsidP="008A1BEB">
            <w:pPr>
              <w:jc w:val="both"/>
              <w:rPr>
                <w:sz w:val="24"/>
                <w:szCs w:val="24"/>
              </w:rPr>
            </w:pPr>
          </w:p>
        </w:tc>
        <w:tc>
          <w:tcPr>
            <w:tcW w:w="3685" w:type="dxa"/>
          </w:tcPr>
          <w:p w:rsidR="008A1BEB" w:rsidRPr="00B46684" w:rsidRDefault="008A1BEB" w:rsidP="008A1BEB">
            <w:pPr>
              <w:jc w:val="both"/>
              <w:rPr>
                <w:sz w:val="24"/>
                <w:szCs w:val="24"/>
              </w:rPr>
            </w:pPr>
            <w:r w:rsidRPr="00B46684">
              <w:rPr>
                <w:sz w:val="24"/>
                <w:szCs w:val="24"/>
              </w:rPr>
              <w:t>- проводити заміри опору ізоляції і перевірку приладів захисту електричних мереж та електроустановок від короткого замикання</w:t>
            </w:r>
          </w:p>
        </w:tc>
        <w:tc>
          <w:tcPr>
            <w:tcW w:w="425" w:type="dxa"/>
            <w:vMerge/>
            <w:textDirection w:val="btLr"/>
            <w:vAlign w:val="center"/>
          </w:tcPr>
          <w:p w:rsidR="008A1BEB" w:rsidRPr="00B46684" w:rsidRDefault="008A1BEB" w:rsidP="008A1BEB">
            <w:pPr>
              <w:widowControl/>
              <w:jc w:val="center"/>
              <w:rPr>
                <w:sz w:val="24"/>
                <w:szCs w:val="24"/>
              </w:rPr>
            </w:pPr>
          </w:p>
        </w:tc>
        <w:tc>
          <w:tcPr>
            <w:tcW w:w="2410" w:type="dxa"/>
            <w:vMerge/>
            <w:vAlign w:val="center"/>
          </w:tcPr>
          <w:p w:rsidR="008A1BEB" w:rsidRPr="00B46684" w:rsidRDefault="008A1BEB" w:rsidP="008A1BEB">
            <w:pPr>
              <w:widowControl/>
              <w:jc w:val="center"/>
              <w:rPr>
                <w:sz w:val="24"/>
                <w:szCs w:val="24"/>
              </w:rPr>
            </w:pPr>
          </w:p>
        </w:tc>
        <w:tc>
          <w:tcPr>
            <w:tcW w:w="1140" w:type="dxa"/>
            <w:vMerge/>
            <w:textDirection w:val="btLr"/>
            <w:vAlign w:val="center"/>
          </w:tcPr>
          <w:p w:rsidR="008A1BEB" w:rsidRPr="00B46684" w:rsidRDefault="008A1BEB" w:rsidP="008A1BEB">
            <w:pPr>
              <w:widowControl/>
              <w:jc w:val="center"/>
              <w:rPr>
                <w:sz w:val="24"/>
                <w:szCs w:val="24"/>
              </w:rPr>
            </w:pPr>
          </w:p>
        </w:tc>
        <w:tc>
          <w:tcPr>
            <w:tcW w:w="1243" w:type="dxa"/>
            <w:vMerge/>
            <w:vAlign w:val="center"/>
          </w:tcPr>
          <w:p w:rsidR="008A1BEB" w:rsidRPr="00B46684" w:rsidRDefault="008A1BEB" w:rsidP="008A1BEB">
            <w:pPr>
              <w:widowControl/>
              <w:jc w:val="center"/>
              <w:rPr>
                <w:sz w:val="24"/>
                <w:szCs w:val="24"/>
              </w:rPr>
            </w:pPr>
          </w:p>
        </w:tc>
        <w:tc>
          <w:tcPr>
            <w:tcW w:w="1276" w:type="dxa"/>
            <w:vMerge/>
            <w:vAlign w:val="center"/>
          </w:tcPr>
          <w:p w:rsidR="008A1BEB" w:rsidRPr="00B46684" w:rsidRDefault="008A1BEB" w:rsidP="008A1BEB">
            <w:pPr>
              <w:widowControl/>
              <w:jc w:val="center"/>
              <w:rPr>
                <w:sz w:val="24"/>
                <w:szCs w:val="24"/>
              </w:rPr>
            </w:pPr>
          </w:p>
        </w:tc>
        <w:tc>
          <w:tcPr>
            <w:tcW w:w="1315" w:type="dxa"/>
            <w:vMerge/>
            <w:vAlign w:val="center"/>
          </w:tcPr>
          <w:p w:rsidR="008A1BEB" w:rsidRPr="00B46684" w:rsidRDefault="008A1BEB" w:rsidP="008A1BEB">
            <w:pPr>
              <w:widowControl/>
              <w:jc w:val="center"/>
              <w:rPr>
                <w:sz w:val="24"/>
                <w:szCs w:val="24"/>
              </w:rPr>
            </w:pPr>
          </w:p>
        </w:tc>
        <w:tc>
          <w:tcPr>
            <w:tcW w:w="2370" w:type="dxa"/>
            <w:gridSpan w:val="2"/>
            <w:vMerge/>
            <w:vAlign w:val="center"/>
          </w:tcPr>
          <w:p w:rsidR="008A1BEB" w:rsidRPr="00B46684" w:rsidRDefault="008A1BEB" w:rsidP="008A1BEB">
            <w:pPr>
              <w:widowControl/>
              <w:jc w:val="center"/>
              <w:rPr>
                <w:sz w:val="24"/>
                <w:szCs w:val="24"/>
              </w:rPr>
            </w:pPr>
          </w:p>
        </w:tc>
      </w:tr>
      <w:tr w:rsidR="00B46684" w:rsidRPr="00B46684" w:rsidTr="008C6423">
        <w:trPr>
          <w:gridAfter w:val="1"/>
          <w:wAfter w:w="9" w:type="dxa"/>
          <w:jc w:val="center"/>
        </w:trPr>
        <w:tc>
          <w:tcPr>
            <w:tcW w:w="704" w:type="dxa"/>
            <w:vAlign w:val="center"/>
          </w:tcPr>
          <w:p w:rsidR="008A1BEB" w:rsidRPr="00B46684" w:rsidRDefault="008A1BEB" w:rsidP="008A1BEB">
            <w:pPr>
              <w:jc w:val="center"/>
              <w:rPr>
                <w:szCs w:val="24"/>
              </w:rPr>
            </w:pPr>
            <w:r w:rsidRPr="00B46684">
              <w:rPr>
                <w:szCs w:val="24"/>
              </w:rPr>
              <w:t>9.7.</w:t>
            </w:r>
          </w:p>
        </w:tc>
        <w:tc>
          <w:tcPr>
            <w:tcW w:w="1700" w:type="dxa"/>
            <w:vMerge/>
          </w:tcPr>
          <w:p w:rsidR="008A1BEB" w:rsidRPr="00B46684" w:rsidRDefault="008A1BEB" w:rsidP="008A1BEB">
            <w:pPr>
              <w:jc w:val="both"/>
              <w:rPr>
                <w:sz w:val="24"/>
                <w:szCs w:val="24"/>
              </w:rPr>
            </w:pPr>
          </w:p>
        </w:tc>
        <w:tc>
          <w:tcPr>
            <w:tcW w:w="3685" w:type="dxa"/>
            <w:vAlign w:val="center"/>
          </w:tcPr>
          <w:p w:rsidR="008A1BEB" w:rsidRPr="00B46684" w:rsidRDefault="008A1BEB" w:rsidP="008A1BEB">
            <w:pPr>
              <w:jc w:val="both"/>
              <w:rPr>
                <w:sz w:val="24"/>
                <w:szCs w:val="24"/>
              </w:rPr>
            </w:pPr>
            <w:r w:rsidRPr="00B46684">
              <w:rPr>
                <w:sz w:val="24"/>
                <w:szCs w:val="24"/>
              </w:rPr>
              <w:t>Забезпечувати меблями, оргтехнікою, технічними засобами</w:t>
            </w:r>
          </w:p>
        </w:tc>
        <w:tc>
          <w:tcPr>
            <w:tcW w:w="425" w:type="dxa"/>
            <w:textDirection w:val="btLr"/>
            <w:vAlign w:val="center"/>
          </w:tcPr>
          <w:p w:rsidR="008A1BEB" w:rsidRPr="00B46684" w:rsidRDefault="008A1BEB" w:rsidP="008A1BEB">
            <w:pPr>
              <w:jc w:val="center"/>
              <w:rPr>
                <w:b/>
                <w:sz w:val="24"/>
                <w:szCs w:val="24"/>
              </w:rPr>
            </w:pPr>
            <w:r w:rsidRPr="00B46684">
              <w:rPr>
                <w:sz w:val="24"/>
                <w:szCs w:val="24"/>
              </w:rPr>
              <w:t>2026-2028</w:t>
            </w:r>
          </w:p>
        </w:tc>
        <w:tc>
          <w:tcPr>
            <w:tcW w:w="2410" w:type="dxa"/>
            <w:vAlign w:val="center"/>
          </w:tcPr>
          <w:p w:rsidR="008A1BEB" w:rsidRPr="00B46684" w:rsidRDefault="008A1BEB" w:rsidP="008A1BEB">
            <w:pPr>
              <w:jc w:val="center"/>
              <w:rPr>
                <w:sz w:val="24"/>
                <w:szCs w:val="24"/>
              </w:rPr>
            </w:pPr>
            <w:r w:rsidRPr="00B46684">
              <w:rPr>
                <w:sz w:val="24"/>
                <w:szCs w:val="24"/>
              </w:rPr>
              <w:t>Поліція,</w:t>
            </w:r>
          </w:p>
          <w:p w:rsidR="008A1BEB" w:rsidRPr="00B46684" w:rsidRDefault="008A1BEB" w:rsidP="008A1BEB">
            <w:pPr>
              <w:jc w:val="center"/>
              <w:rPr>
                <w:b/>
                <w:sz w:val="24"/>
                <w:szCs w:val="24"/>
              </w:rPr>
            </w:pPr>
            <w:r w:rsidRPr="00B46684">
              <w:rPr>
                <w:sz w:val="24"/>
                <w:szCs w:val="24"/>
              </w:rPr>
              <w:t>виконавчий комітет міської ради</w:t>
            </w:r>
          </w:p>
        </w:tc>
        <w:tc>
          <w:tcPr>
            <w:tcW w:w="1140" w:type="dxa"/>
          </w:tcPr>
          <w:p w:rsidR="008A1BEB" w:rsidRPr="00B46684" w:rsidRDefault="008A1BEB" w:rsidP="008A1BEB">
            <w:pPr>
              <w:jc w:val="center"/>
              <w:rPr>
                <w:szCs w:val="24"/>
              </w:rPr>
            </w:pPr>
            <w:r w:rsidRPr="00B46684">
              <w:rPr>
                <w:szCs w:val="24"/>
              </w:rPr>
              <w:t>Державний бюджет, бюджет Звягельської міської  територіальної громади</w:t>
            </w:r>
          </w:p>
        </w:tc>
        <w:tc>
          <w:tcPr>
            <w:tcW w:w="1243" w:type="dxa"/>
            <w:vAlign w:val="center"/>
          </w:tcPr>
          <w:p w:rsidR="008A1BEB" w:rsidRPr="00B46684" w:rsidRDefault="008A1BEB" w:rsidP="008A1BEB">
            <w:pPr>
              <w:jc w:val="both"/>
              <w:rPr>
                <w:b/>
                <w:sz w:val="24"/>
                <w:szCs w:val="24"/>
              </w:rPr>
            </w:pPr>
            <w:r w:rsidRPr="00B46684">
              <w:rPr>
                <w:sz w:val="24"/>
                <w:szCs w:val="24"/>
              </w:rPr>
              <w:t xml:space="preserve">    50,0 </w:t>
            </w:r>
          </w:p>
        </w:tc>
        <w:tc>
          <w:tcPr>
            <w:tcW w:w="1276" w:type="dxa"/>
            <w:vAlign w:val="center"/>
          </w:tcPr>
          <w:p w:rsidR="008A1BEB" w:rsidRPr="00B46684" w:rsidRDefault="008A1BEB" w:rsidP="008A1BEB">
            <w:pPr>
              <w:jc w:val="center"/>
              <w:rPr>
                <w:sz w:val="24"/>
                <w:szCs w:val="24"/>
              </w:rPr>
            </w:pPr>
            <w:r w:rsidRPr="00B46684">
              <w:rPr>
                <w:sz w:val="24"/>
                <w:szCs w:val="24"/>
              </w:rPr>
              <w:t>50,0</w:t>
            </w:r>
          </w:p>
        </w:tc>
        <w:tc>
          <w:tcPr>
            <w:tcW w:w="1315" w:type="dxa"/>
            <w:vAlign w:val="center"/>
          </w:tcPr>
          <w:p w:rsidR="008A1BEB" w:rsidRPr="00B46684" w:rsidRDefault="008A1BEB" w:rsidP="008A1BEB">
            <w:pPr>
              <w:jc w:val="center"/>
              <w:rPr>
                <w:sz w:val="24"/>
                <w:szCs w:val="24"/>
              </w:rPr>
            </w:pPr>
            <w:r w:rsidRPr="00B46684">
              <w:rPr>
                <w:sz w:val="24"/>
                <w:szCs w:val="24"/>
              </w:rPr>
              <w:t>50,0</w:t>
            </w:r>
          </w:p>
        </w:tc>
        <w:tc>
          <w:tcPr>
            <w:tcW w:w="2370" w:type="dxa"/>
            <w:gridSpan w:val="2"/>
            <w:vAlign w:val="center"/>
          </w:tcPr>
          <w:p w:rsidR="008A1BEB" w:rsidRPr="00B46684" w:rsidRDefault="008A1BEB" w:rsidP="008A1BEB">
            <w:pPr>
              <w:jc w:val="center"/>
              <w:rPr>
                <w:b/>
                <w:sz w:val="24"/>
                <w:szCs w:val="24"/>
              </w:rPr>
            </w:pPr>
            <w:r w:rsidRPr="00B46684">
              <w:rPr>
                <w:sz w:val="24"/>
                <w:szCs w:val="24"/>
              </w:rPr>
              <w:t xml:space="preserve">Підвищення ефективності роботи </w:t>
            </w:r>
          </w:p>
        </w:tc>
      </w:tr>
      <w:tr w:rsidR="00B46684" w:rsidRPr="00B46684" w:rsidTr="008B3952">
        <w:trPr>
          <w:gridAfter w:val="1"/>
          <w:wAfter w:w="9" w:type="dxa"/>
          <w:jc w:val="center"/>
        </w:trPr>
        <w:tc>
          <w:tcPr>
            <w:tcW w:w="704" w:type="dxa"/>
            <w:vAlign w:val="center"/>
          </w:tcPr>
          <w:p w:rsidR="008B3952" w:rsidRPr="00B46684" w:rsidRDefault="008B3952" w:rsidP="008B3952">
            <w:pPr>
              <w:jc w:val="center"/>
              <w:rPr>
                <w:szCs w:val="24"/>
              </w:rPr>
            </w:pPr>
            <w:r w:rsidRPr="00B46684">
              <w:rPr>
                <w:szCs w:val="24"/>
              </w:rPr>
              <w:t>9.8.</w:t>
            </w:r>
          </w:p>
        </w:tc>
        <w:tc>
          <w:tcPr>
            <w:tcW w:w="1700" w:type="dxa"/>
            <w:vMerge/>
          </w:tcPr>
          <w:p w:rsidR="008B3952" w:rsidRPr="00B46684" w:rsidRDefault="008B3952" w:rsidP="008B3952">
            <w:pPr>
              <w:jc w:val="both"/>
              <w:rPr>
                <w:sz w:val="24"/>
                <w:szCs w:val="24"/>
              </w:rPr>
            </w:pPr>
          </w:p>
        </w:tc>
        <w:tc>
          <w:tcPr>
            <w:tcW w:w="3685" w:type="dxa"/>
            <w:vAlign w:val="center"/>
          </w:tcPr>
          <w:p w:rsidR="008B3952" w:rsidRPr="00B46684" w:rsidRDefault="008B3952" w:rsidP="008B3952">
            <w:pPr>
              <w:jc w:val="both"/>
              <w:rPr>
                <w:sz w:val="24"/>
                <w:szCs w:val="24"/>
              </w:rPr>
            </w:pPr>
            <w:r w:rsidRPr="00B46684">
              <w:rPr>
                <w:sz w:val="24"/>
                <w:szCs w:val="24"/>
              </w:rPr>
              <w:t>Організовувати придбання ПЕОМ, ноутбуків, офісної та оргтехніки, периферійного обладнання, проведення капітального ремонту</w:t>
            </w:r>
          </w:p>
          <w:p w:rsidR="008B3952" w:rsidRPr="00B46684" w:rsidRDefault="008B3952" w:rsidP="008B3952">
            <w:pPr>
              <w:jc w:val="both"/>
              <w:rPr>
                <w:sz w:val="24"/>
                <w:szCs w:val="24"/>
              </w:rPr>
            </w:pPr>
            <w:r w:rsidRPr="00B46684">
              <w:rPr>
                <w:sz w:val="24"/>
                <w:szCs w:val="24"/>
              </w:rPr>
              <w:t xml:space="preserve">адміністративної будівлі </w:t>
            </w:r>
          </w:p>
        </w:tc>
        <w:tc>
          <w:tcPr>
            <w:tcW w:w="425" w:type="dxa"/>
            <w:textDirection w:val="btLr"/>
            <w:vAlign w:val="center"/>
          </w:tcPr>
          <w:p w:rsidR="008B3952" w:rsidRPr="00B46684" w:rsidRDefault="008B3952" w:rsidP="008B3952">
            <w:pPr>
              <w:widowControl/>
              <w:jc w:val="center"/>
              <w:rPr>
                <w:sz w:val="24"/>
                <w:szCs w:val="24"/>
              </w:rPr>
            </w:pPr>
            <w:r w:rsidRPr="00B46684">
              <w:rPr>
                <w:sz w:val="24"/>
                <w:szCs w:val="24"/>
              </w:rPr>
              <w:t>2026-2028</w:t>
            </w:r>
          </w:p>
        </w:tc>
        <w:tc>
          <w:tcPr>
            <w:tcW w:w="2410" w:type="dxa"/>
            <w:vAlign w:val="center"/>
          </w:tcPr>
          <w:p w:rsidR="008B3952" w:rsidRPr="00B46684" w:rsidRDefault="008B3952" w:rsidP="008B3952">
            <w:pPr>
              <w:jc w:val="center"/>
              <w:rPr>
                <w:sz w:val="24"/>
                <w:szCs w:val="24"/>
              </w:rPr>
            </w:pPr>
            <w:r w:rsidRPr="00B46684">
              <w:rPr>
                <w:sz w:val="24"/>
                <w:szCs w:val="24"/>
              </w:rPr>
              <w:t>СБУ,</w:t>
            </w:r>
          </w:p>
          <w:p w:rsidR="008B3952" w:rsidRPr="00B46684" w:rsidRDefault="008B3952" w:rsidP="008B3952">
            <w:pPr>
              <w:jc w:val="center"/>
              <w:rPr>
                <w:sz w:val="24"/>
                <w:szCs w:val="24"/>
              </w:rPr>
            </w:pPr>
            <w:r w:rsidRPr="00B46684">
              <w:rPr>
                <w:sz w:val="24"/>
                <w:szCs w:val="24"/>
              </w:rPr>
              <w:t xml:space="preserve">  виконавчий комітет міської ради</w:t>
            </w:r>
          </w:p>
        </w:tc>
        <w:tc>
          <w:tcPr>
            <w:tcW w:w="1140" w:type="dxa"/>
            <w:vAlign w:val="center"/>
          </w:tcPr>
          <w:p w:rsidR="008B3952" w:rsidRPr="00B46684" w:rsidRDefault="008B3952" w:rsidP="008B3952">
            <w:pPr>
              <w:widowControl/>
              <w:jc w:val="center"/>
              <w:rPr>
                <w:sz w:val="22"/>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B3952" w:rsidRPr="00B46684" w:rsidRDefault="008B3952" w:rsidP="008B3952">
            <w:pPr>
              <w:jc w:val="center"/>
              <w:rPr>
                <w:sz w:val="24"/>
                <w:szCs w:val="24"/>
              </w:rPr>
            </w:pPr>
            <w:r w:rsidRPr="00B46684">
              <w:rPr>
                <w:sz w:val="24"/>
                <w:szCs w:val="24"/>
              </w:rPr>
              <w:t>1 700,0</w:t>
            </w:r>
          </w:p>
        </w:tc>
        <w:tc>
          <w:tcPr>
            <w:tcW w:w="1276" w:type="dxa"/>
            <w:vAlign w:val="center"/>
          </w:tcPr>
          <w:p w:rsidR="008B3952" w:rsidRPr="00B46684" w:rsidRDefault="008B3952" w:rsidP="008B3952">
            <w:pPr>
              <w:jc w:val="center"/>
              <w:rPr>
                <w:sz w:val="24"/>
                <w:szCs w:val="24"/>
              </w:rPr>
            </w:pPr>
            <w:r w:rsidRPr="00B46684">
              <w:rPr>
                <w:sz w:val="24"/>
                <w:szCs w:val="24"/>
              </w:rPr>
              <w:t>-</w:t>
            </w:r>
          </w:p>
        </w:tc>
        <w:tc>
          <w:tcPr>
            <w:tcW w:w="1315" w:type="dxa"/>
            <w:vAlign w:val="center"/>
          </w:tcPr>
          <w:p w:rsidR="008B3952" w:rsidRPr="00B46684" w:rsidRDefault="008B3952" w:rsidP="008B3952">
            <w:pPr>
              <w:jc w:val="center"/>
              <w:rPr>
                <w:sz w:val="24"/>
                <w:szCs w:val="24"/>
              </w:rPr>
            </w:pPr>
            <w:r w:rsidRPr="00B46684">
              <w:rPr>
                <w:sz w:val="24"/>
                <w:szCs w:val="24"/>
              </w:rPr>
              <w:t>-</w:t>
            </w:r>
          </w:p>
        </w:tc>
        <w:tc>
          <w:tcPr>
            <w:tcW w:w="2370" w:type="dxa"/>
            <w:gridSpan w:val="2"/>
            <w:vAlign w:val="center"/>
          </w:tcPr>
          <w:p w:rsidR="008B3952" w:rsidRPr="00B46684" w:rsidRDefault="008B3952" w:rsidP="008B3952">
            <w:pPr>
              <w:jc w:val="center"/>
              <w:rPr>
                <w:sz w:val="24"/>
                <w:szCs w:val="24"/>
              </w:rPr>
            </w:pPr>
            <w:r w:rsidRPr="00B46684">
              <w:rPr>
                <w:sz w:val="24"/>
                <w:szCs w:val="24"/>
              </w:rPr>
              <w:t>Підвищення ефективності роботи</w:t>
            </w:r>
          </w:p>
        </w:tc>
      </w:tr>
      <w:tr w:rsidR="00B46684" w:rsidRPr="00B46684" w:rsidTr="008B3952">
        <w:trPr>
          <w:gridAfter w:val="1"/>
          <w:wAfter w:w="9" w:type="dxa"/>
          <w:jc w:val="center"/>
        </w:trPr>
        <w:tc>
          <w:tcPr>
            <w:tcW w:w="704" w:type="dxa"/>
            <w:vAlign w:val="center"/>
          </w:tcPr>
          <w:p w:rsidR="008B3952" w:rsidRPr="00B46684" w:rsidRDefault="008B3952" w:rsidP="008B3952">
            <w:pPr>
              <w:jc w:val="center"/>
              <w:rPr>
                <w:szCs w:val="24"/>
              </w:rPr>
            </w:pPr>
            <w:r w:rsidRPr="00B46684">
              <w:rPr>
                <w:szCs w:val="24"/>
              </w:rPr>
              <w:t>9.9.</w:t>
            </w:r>
          </w:p>
        </w:tc>
        <w:tc>
          <w:tcPr>
            <w:tcW w:w="1700" w:type="dxa"/>
            <w:vMerge/>
          </w:tcPr>
          <w:p w:rsidR="008B3952" w:rsidRPr="00B46684" w:rsidRDefault="008B3952" w:rsidP="008B3952">
            <w:pPr>
              <w:jc w:val="both"/>
              <w:rPr>
                <w:sz w:val="24"/>
                <w:szCs w:val="24"/>
              </w:rPr>
            </w:pPr>
          </w:p>
        </w:tc>
        <w:tc>
          <w:tcPr>
            <w:tcW w:w="3685" w:type="dxa"/>
            <w:vAlign w:val="center"/>
          </w:tcPr>
          <w:p w:rsidR="008B3952" w:rsidRPr="00B46684" w:rsidRDefault="008B3952" w:rsidP="008B3952">
            <w:pPr>
              <w:jc w:val="both"/>
              <w:rPr>
                <w:sz w:val="24"/>
                <w:szCs w:val="24"/>
              </w:rPr>
            </w:pPr>
            <w:r w:rsidRPr="00B46684">
              <w:rPr>
                <w:sz w:val="24"/>
                <w:szCs w:val="24"/>
              </w:rPr>
              <w:t>Організувати придбання будівельних матеріалів, обладнання для утримання території та металевої конструкції огорожі</w:t>
            </w:r>
          </w:p>
        </w:tc>
        <w:tc>
          <w:tcPr>
            <w:tcW w:w="425" w:type="dxa"/>
            <w:textDirection w:val="btLr"/>
            <w:vAlign w:val="center"/>
          </w:tcPr>
          <w:p w:rsidR="008B3952" w:rsidRPr="00B46684" w:rsidRDefault="008B3952" w:rsidP="008B3952">
            <w:pPr>
              <w:widowControl/>
              <w:jc w:val="center"/>
              <w:rPr>
                <w:sz w:val="24"/>
                <w:szCs w:val="24"/>
              </w:rPr>
            </w:pPr>
            <w:r w:rsidRPr="00B46684">
              <w:rPr>
                <w:sz w:val="24"/>
                <w:szCs w:val="24"/>
              </w:rPr>
              <w:t>2026-2028</w:t>
            </w:r>
          </w:p>
        </w:tc>
        <w:tc>
          <w:tcPr>
            <w:tcW w:w="2410" w:type="dxa"/>
            <w:vAlign w:val="center"/>
          </w:tcPr>
          <w:p w:rsidR="008B3952" w:rsidRPr="00B46684" w:rsidRDefault="008B3952" w:rsidP="008B3952">
            <w:pPr>
              <w:jc w:val="center"/>
              <w:rPr>
                <w:sz w:val="24"/>
                <w:szCs w:val="24"/>
              </w:rPr>
            </w:pPr>
            <w:r w:rsidRPr="00B46684">
              <w:rPr>
                <w:sz w:val="24"/>
                <w:szCs w:val="24"/>
              </w:rPr>
              <w:t>СБУ,</w:t>
            </w:r>
          </w:p>
          <w:p w:rsidR="008B3952" w:rsidRPr="00B46684" w:rsidRDefault="008B3952" w:rsidP="008B3952">
            <w:pPr>
              <w:jc w:val="center"/>
              <w:rPr>
                <w:sz w:val="24"/>
                <w:szCs w:val="24"/>
              </w:rPr>
            </w:pPr>
            <w:r w:rsidRPr="00B46684">
              <w:rPr>
                <w:sz w:val="24"/>
                <w:szCs w:val="24"/>
              </w:rPr>
              <w:t xml:space="preserve">  виконавчий комітет міської ради</w:t>
            </w:r>
          </w:p>
        </w:tc>
        <w:tc>
          <w:tcPr>
            <w:tcW w:w="1140" w:type="dxa"/>
            <w:vAlign w:val="center"/>
          </w:tcPr>
          <w:p w:rsidR="008B3952" w:rsidRPr="00B46684" w:rsidRDefault="008B3952" w:rsidP="008B3952">
            <w:pPr>
              <w:widowControl/>
              <w:jc w:val="center"/>
              <w:rPr>
                <w:sz w:val="22"/>
                <w:szCs w:val="24"/>
              </w:rPr>
            </w:pPr>
            <w:r w:rsidRPr="00B46684">
              <w:rPr>
                <w:sz w:val="22"/>
                <w:szCs w:val="24"/>
              </w:rPr>
              <w:t>Держав-ний бюджет, бюджет Звягель-ської міської  терито-ріальної громади</w:t>
            </w:r>
          </w:p>
        </w:tc>
        <w:tc>
          <w:tcPr>
            <w:tcW w:w="1243" w:type="dxa"/>
            <w:vAlign w:val="center"/>
          </w:tcPr>
          <w:p w:rsidR="008B3952" w:rsidRPr="00B46684" w:rsidRDefault="00507C08" w:rsidP="008B3952">
            <w:pPr>
              <w:jc w:val="center"/>
              <w:rPr>
                <w:sz w:val="24"/>
                <w:szCs w:val="24"/>
              </w:rPr>
            </w:pPr>
            <w:r w:rsidRPr="00B46684">
              <w:rPr>
                <w:sz w:val="24"/>
                <w:szCs w:val="24"/>
              </w:rPr>
              <w:t>300</w:t>
            </w:r>
            <w:r w:rsidR="008B3952" w:rsidRPr="00B46684">
              <w:rPr>
                <w:sz w:val="24"/>
                <w:szCs w:val="24"/>
              </w:rPr>
              <w:t>,0</w:t>
            </w:r>
          </w:p>
        </w:tc>
        <w:tc>
          <w:tcPr>
            <w:tcW w:w="1276" w:type="dxa"/>
            <w:vAlign w:val="center"/>
          </w:tcPr>
          <w:p w:rsidR="008B3952" w:rsidRPr="00B46684" w:rsidRDefault="008B3952" w:rsidP="008B3952">
            <w:pPr>
              <w:jc w:val="center"/>
              <w:rPr>
                <w:sz w:val="24"/>
                <w:szCs w:val="24"/>
              </w:rPr>
            </w:pPr>
            <w:r w:rsidRPr="00B46684">
              <w:rPr>
                <w:sz w:val="24"/>
                <w:szCs w:val="24"/>
              </w:rPr>
              <w:t>-</w:t>
            </w:r>
          </w:p>
        </w:tc>
        <w:tc>
          <w:tcPr>
            <w:tcW w:w="1315" w:type="dxa"/>
            <w:vAlign w:val="center"/>
          </w:tcPr>
          <w:p w:rsidR="008B3952" w:rsidRPr="00B46684" w:rsidRDefault="008B3952" w:rsidP="008B3952">
            <w:pPr>
              <w:jc w:val="center"/>
              <w:rPr>
                <w:sz w:val="24"/>
                <w:szCs w:val="24"/>
              </w:rPr>
            </w:pPr>
            <w:r w:rsidRPr="00B46684">
              <w:rPr>
                <w:sz w:val="24"/>
                <w:szCs w:val="24"/>
              </w:rPr>
              <w:t>-</w:t>
            </w:r>
          </w:p>
        </w:tc>
        <w:tc>
          <w:tcPr>
            <w:tcW w:w="2370" w:type="dxa"/>
            <w:gridSpan w:val="2"/>
            <w:vAlign w:val="center"/>
          </w:tcPr>
          <w:p w:rsidR="008B3952" w:rsidRPr="00B46684" w:rsidRDefault="008B3952" w:rsidP="008B3952">
            <w:pPr>
              <w:jc w:val="center"/>
              <w:rPr>
                <w:sz w:val="24"/>
                <w:szCs w:val="24"/>
              </w:rPr>
            </w:pPr>
            <w:r w:rsidRPr="00B46684">
              <w:rPr>
                <w:sz w:val="24"/>
                <w:szCs w:val="24"/>
              </w:rPr>
              <w:t>Підвищення ефективності роботи</w:t>
            </w:r>
          </w:p>
        </w:tc>
      </w:tr>
      <w:tr w:rsidR="00B46684" w:rsidRPr="00B46684" w:rsidTr="008C6423">
        <w:trPr>
          <w:gridAfter w:val="1"/>
          <w:wAfter w:w="9" w:type="dxa"/>
          <w:trHeight w:val="1469"/>
          <w:jc w:val="center"/>
        </w:trPr>
        <w:tc>
          <w:tcPr>
            <w:tcW w:w="704" w:type="dxa"/>
            <w:vAlign w:val="center"/>
          </w:tcPr>
          <w:p w:rsidR="008B3952" w:rsidRPr="00B46684" w:rsidRDefault="008B3952" w:rsidP="008B3952">
            <w:pPr>
              <w:jc w:val="center"/>
              <w:rPr>
                <w:szCs w:val="24"/>
              </w:rPr>
            </w:pPr>
            <w:r w:rsidRPr="00B46684">
              <w:rPr>
                <w:szCs w:val="24"/>
              </w:rPr>
              <w:t>9.10.</w:t>
            </w:r>
          </w:p>
        </w:tc>
        <w:tc>
          <w:tcPr>
            <w:tcW w:w="1700" w:type="dxa"/>
            <w:vMerge/>
            <w:tcBorders>
              <w:bottom w:val="nil"/>
            </w:tcBorders>
          </w:tcPr>
          <w:p w:rsidR="008B3952" w:rsidRPr="00B46684" w:rsidRDefault="008B3952" w:rsidP="008B3952">
            <w:pPr>
              <w:jc w:val="both"/>
              <w:rPr>
                <w:sz w:val="24"/>
                <w:szCs w:val="24"/>
              </w:rPr>
            </w:pPr>
          </w:p>
        </w:tc>
        <w:tc>
          <w:tcPr>
            <w:tcW w:w="3685" w:type="dxa"/>
            <w:vAlign w:val="center"/>
          </w:tcPr>
          <w:p w:rsidR="008B3952" w:rsidRPr="00B46684" w:rsidRDefault="008B3952" w:rsidP="008B3952">
            <w:pPr>
              <w:jc w:val="both"/>
              <w:rPr>
                <w:sz w:val="24"/>
                <w:szCs w:val="24"/>
              </w:rPr>
            </w:pPr>
            <w:r w:rsidRPr="00B46684">
              <w:rPr>
                <w:sz w:val="24"/>
                <w:szCs w:val="24"/>
              </w:rPr>
              <w:t>Організовувати придбання безпілотних літаючих апаратів та комплектуючих до них</w:t>
            </w:r>
          </w:p>
        </w:tc>
        <w:tc>
          <w:tcPr>
            <w:tcW w:w="425" w:type="dxa"/>
            <w:textDirection w:val="btLr"/>
            <w:vAlign w:val="center"/>
          </w:tcPr>
          <w:p w:rsidR="008B3952" w:rsidRPr="00B46684" w:rsidRDefault="008B3952" w:rsidP="008B3952">
            <w:pPr>
              <w:jc w:val="center"/>
              <w:rPr>
                <w:b/>
                <w:sz w:val="24"/>
                <w:szCs w:val="24"/>
              </w:rPr>
            </w:pPr>
            <w:r w:rsidRPr="00B46684">
              <w:rPr>
                <w:sz w:val="24"/>
                <w:szCs w:val="24"/>
              </w:rPr>
              <w:t>2026-2028</w:t>
            </w:r>
          </w:p>
        </w:tc>
        <w:tc>
          <w:tcPr>
            <w:tcW w:w="2410" w:type="dxa"/>
            <w:vAlign w:val="center"/>
          </w:tcPr>
          <w:p w:rsidR="008B3952" w:rsidRPr="00B46684" w:rsidRDefault="008B3952" w:rsidP="008B3952">
            <w:pPr>
              <w:jc w:val="center"/>
              <w:rPr>
                <w:b/>
                <w:sz w:val="24"/>
                <w:szCs w:val="24"/>
              </w:rPr>
            </w:pPr>
            <w:r w:rsidRPr="00B46684">
              <w:rPr>
                <w:sz w:val="24"/>
                <w:szCs w:val="24"/>
              </w:rPr>
              <w:t>Поліція,  виконавчий комітет міської ради</w:t>
            </w:r>
          </w:p>
        </w:tc>
        <w:tc>
          <w:tcPr>
            <w:tcW w:w="1140" w:type="dxa"/>
          </w:tcPr>
          <w:p w:rsidR="008B3952" w:rsidRPr="00B46684" w:rsidRDefault="008B3952" w:rsidP="008B3952">
            <w:pPr>
              <w:jc w:val="center"/>
              <w:rPr>
                <w:szCs w:val="24"/>
              </w:rPr>
            </w:pPr>
            <w:r w:rsidRPr="00B46684">
              <w:rPr>
                <w:szCs w:val="24"/>
              </w:rPr>
              <w:t>Бюджет Звягельської міської  територіальної громади</w:t>
            </w:r>
          </w:p>
        </w:tc>
        <w:tc>
          <w:tcPr>
            <w:tcW w:w="1243" w:type="dxa"/>
            <w:vAlign w:val="center"/>
          </w:tcPr>
          <w:p w:rsidR="008B3952" w:rsidRPr="00B46684" w:rsidRDefault="008B3952" w:rsidP="008B3952">
            <w:pPr>
              <w:jc w:val="both"/>
              <w:rPr>
                <w:b/>
                <w:sz w:val="24"/>
                <w:szCs w:val="24"/>
              </w:rPr>
            </w:pPr>
            <w:r w:rsidRPr="00B46684">
              <w:rPr>
                <w:sz w:val="24"/>
                <w:szCs w:val="24"/>
              </w:rPr>
              <w:t xml:space="preserve">    300,0  </w:t>
            </w:r>
          </w:p>
        </w:tc>
        <w:tc>
          <w:tcPr>
            <w:tcW w:w="1276" w:type="dxa"/>
            <w:vAlign w:val="center"/>
          </w:tcPr>
          <w:p w:rsidR="008B3952" w:rsidRPr="00B46684" w:rsidRDefault="008B3952" w:rsidP="008B3952">
            <w:pPr>
              <w:jc w:val="center"/>
              <w:rPr>
                <w:sz w:val="24"/>
                <w:szCs w:val="24"/>
              </w:rPr>
            </w:pPr>
            <w:r w:rsidRPr="00B46684">
              <w:rPr>
                <w:sz w:val="24"/>
                <w:szCs w:val="24"/>
              </w:rPr>
              <w:t>300,0</w:t>
            </w:r>
          </w:p>
        </w:tc>
        <w:tc>
          <w:tcPr>
            <w:tcW w:w="1315" w:type="dxa"/>
            <w:vAlign w:val="center"/>
          </w:tcPr>
          <w:p w:rsidR="008B3952" w:rsidRPr="00B46684" w:rsidRDefault="008B3952" w:rsidP="008B3952">
            <w:pPr>
              <w:jc w:val="center"/>
              <w:rPr>
                <w:sz w:val="24"/>
                <w:szCs w:val="24"/>
              </w:rPr>
            </w:pPr>
            <w:r w:rsidRPr="00B46684">
              <w:rPr>
                <w:sz w:val="24"/>
                <w:szCs w:val="24"/>
              </w:rPr>
              <w:t>-</w:t>
            </w:r>
          </w:p>
        </w:tc>
        <w:tc>
          <w:tcPr>
            <w:tcW w:w="2370" w:type="dxa"/>
            <w:gridSpan w:val="2"/>
            <w:vAlign w:val="center"/>
          </w:tcPr>
          <w:p w:rsidR="008B3952" w:rsidRPr="00B46684" w:rsidRDefault="008B3952" w:rsidP="008B3952">
            <w:pPr>
              <w:jc w:val="center"/>
              <w:rPr>
                <w:b/>
                <w:sz w:val="24"/>
                <w:szCs w:val="24"/>
              </w:rPr>
            </w:pPr>
            <w:r w:rsidRPr="00B46684">
              <w:rPr>
                <w:sz w:val="24"/>
                <w:szCs w:val="24"/>
              </w:rPr>
              <w:t>Підвищення ефективності роботи</w:t>
            </w:r>
          </w:p>
        </w:tc>
      </w:tr>
      <w:tr w:rsidR="00B46684" w:rsidRPr="00B46684" w:rsidTr="008C6423">
        <w:trPr>
          <w:gridAfter w:val="1"/>
          <w:wAfter w:w="9" w:type="dxa"/>
          <w:trHeight w:val="1469"/>
          <w:jc w:val="center"/>
        </w:trPr>
        <w:tc>
          <w:tcPr>
            <w:tcW w:w="704" w:type="dxa"/>
            <w:vAlign w:val="center"/>
          </w:tcPr>
          <w:p w:rsidR="008B3952" w:rsidRPr="00B46684" w:rsidRDefault="008B3952" w:rsidP="008B3952">
            <w:pPr>
              <w:jc w:val="center"/>
              <w:rPr>
                <w:szCs w:val="24"/>
              </w:rPr>
            </w:pPr>
            <w:r w:rsidRPr="00B46684">
              <w:rPr>
                <w:szCs w:val="24"/>
              </w:rPr>
              <w:lastRenderedPageBreak/>
              <w:t xml:space="preserve">9.11. </w:t>
            </w:r>
          </w:p>
        </w:tc>
        <w:tc>
          <w:tcPr>
            <w:tcW w:w="1700" w:type="dxa"/>
            <w:tcBorders>
              <w:top w:val="nil"/>
              <w:bottom w:val="nil"/>
            </w:tcBorders>
          </w:tcPr>
          <w:p w:rsidR="008B3952" w:rsidRPr="00B46684" w:rsidRDefault="008B3952" w:rsidP="008B3952">
            <w:pPr>
              <w:jc w:val="both"/>
              <w:rPr>
                <w:sz w:val="24"/>
                <w:szCs w:val="24"/>
              </w:rPr>
            </w:pPr>
          </w:p>
        </w:tc>
        <w:tc>
          <w:tcPr>
            <w:tcW w:w="3685" w:type="dxa"/>
            <w:vAlign w:val="center"/>
          </w:tcPr>
          <w:p w:rsidR="008B3952" w:rsidRPr="00B46684" w:rsidRDefault="008B3952" w:rsidP="008B3952">
            <w:pPr>
              <w:jc w:val="both"/>
              <w:rPr>
                <w:sz w:val="24"/>
                <w:szCs w:val="24"/>
              </w:rPr>
            </w:pPr>
            <w:r w:rsidRPr="00B46684">
              <w:rPr>
                <w:sz w:val="24"/>
                <w:szCs w:val="24"/>
              </w:rPr>
              <w:t>Придбати автономну сонячну електростанцію з установками зберігання енергії потужністю 15 кВт</w:t>
            </w:r>
          </w:p>
        </w:tc>
        <w:tc>
          <w:tcPr>
            <w:tcW w:w="425" w:type="dxa"/>
            <w:textDirection w:val="btLr"/>
            <w:vAlign w:val="center"/>
          </w:tcPr>
          <w:p w:rsidR="008B3952" w:rsidRPr="00B46684" w:rsidRDefault="008B3952" w:rsidP="008B3952">
            <w:pPr>
              <w:jc w:val="center"/>
              <w:rPr>
                <w:b/>
                <w:sz w:val="24"/>
                <w:szCs w:val="24"/>
              </w:rPr>
            </w:pPr>
            <w:r w:rsidRPr="00B46684">
              <w:rPr>
                <w:sz w:val="24"/>
                <w:szCs w:val="24"/>
              </w:rPr>
              <w:t>2026-2028</w:t>
            </w:r>
          </w:p>
        </w:tc>
        <w:tc>
          <w:tcPr>
            <w:tcW w:w="2410" w:type="dxa"/>
            <w:vAlign w:val="center"/>
          </w:tcPr>
          <w:p w:rsidR="008B3952" w:rsidRPr="00B46684" w:rsidRDefault="008B3952" w:rsidP="008B3952">
            <w:pPr>
              <w:tabs>
                <w:tab w:val="num" w:pos="202"/>
                <w:tab w:val="left" w:pos="709"/>
              </w:tabs>
              <w:ind w:left="60"/>
              <w:jc w:val="center"/>
              <w:rPr>
                <w:sz w:val="26"/>
                <w:szCs w:val="26"/>
              </w:rPr>
            </w:pPr>
            <w:r w:rsidRPr="00B46684">
              <w:rPr>
                <w:sz w:val="24"/>
                <w:szCs w:val="24"/>
              </w:rPr>
              <w:t>Виконавчий комітет міської ради, територіальний Регіональний сервісний центр ГСЦ МВС в Житомирській області</w:t>
            </w:r>
          </w:p>
        </w:tc>
        <w:tc>
          <w:tcPr>
            <w:tcW w:w="1140" w:type="dxa"/>
          </w:tcPr>
          <w:p w:rsidR="008B3952" w:rsidRPr="00B46684" w:rsidRDefault="008B3952" w:rsidP="008B3952">
            <w:pPr>
              <w:jc w:val="center"/>
              <w:rPr>
                <w:szCs w:val="24"/>
              </w:rPr>
            </w:pPr>
            <w:r w:rsidRPr="00B46684">
              <w:rPr>
                <w:szCs w:val="24"/>
              </w:rPr>
              <w:t>Державний бюджет, бюджет Звягельської міської  територіальної громади</w:t>
            </w:r>
          </w:p>
        </w:tc>
        <w:tc>
          <w:tcPr>
            <w:tcW w:w="1243" w:type="dxa"/>
            <w:vAlign w:val="center"/>
          </w:tcPr>
          <w:p w:rsidR="008B3952" w:rsidRPr="00B46684" w:rsidRDefault="008B3952" w:rsidP="008B3952">
            <w:pPr>
              <w:jc w:val="center"/>
              <w:rPr>
                <w:sz w:val="24"/>
                <w:szCs w:val="24"/>
              </w:rPr>
            </w:pPr>
            <w:r w:rsidRPr="00B46684">
              <w:rPr>
                <w:sz w:val="24"/>
                <w:szCs w:val="24"/>
              </w:rPr>
              <w:t>500,0</w:t>
            </w:r>
          </w:p>
        </w:tc>
        <w:tc>
          <w:tcPr>
            <w:tcW w:w="1276" w:type="dxa"/>
            <w:vAlign w:val="center"/>
          </w:tcPr>
          <w:p w:rsidR="008B3952" w:rsidRPr="00B46684" w:rsidRDefault="008B3952" w:rsidP="008B3952">
            <w:pPr>
              <w:jc w:val="center"/>
              <w:rPr>
                <w:sz w:val="24"/>
                <w:szCs w:val="24"/>
              </w:rPr>
            </w:pPr>
            <w:r w:rsidRPr="00B46684">
              <w:rPr>
                <w:sz w:val="24"/>
                <w:szCs w:val="24"/>
              </w:rPr>
              <w:t>-</w:t>
            </w:r>
          </w:p>
        </w:tc>
        <w:tc>
          <w:tcPr>
            <w:tcW w:w="1315" w:type="dxa"/>
            <w:vAlign w:val="center"/>
          </w:tcPr>
          <w:p w:rsidR="008B3952" w:rsidRPr="00B46684" w:rsidRDefault="008B3952" w:rsidP="008B3952">
            <w:pPr>
              <w:jc w:val="center"/>
              <w:rPr>
                <w:sz w:val="24"/>
                <w:szCs w:val="24"/>
              </w:rPr>
            </w:pPr>
            <w:r w:rsidRPr="00B46684">
              <w:rPr>
                <w:sz w:val="24"/>
                <w:szCs w:val="24"/>
              </w:rPr>
              <w:t>-</w:t>
            </w:r>
          </w:p>
        </w:tc>
        <w:tc>
          <w:tcPr>
            <w:tcW w:w="2370" w:type="dxa"/>
            <w:gridSpan w:val="2"/>
            <w:vAlign w:val="center"/>
          </w:tcPr>
          <w:p w:rsidR="008B3952" w:rsidRPr="00B46684" w:rsidRDefault="008B3952" w:rsidP="008B3952">
            <w:pPr>
              <w:jc w:val="center"/>
              <w:rPr>
                <w:sz w:val="24"/>
                <w:szCs w:val="24"/>
              </w:rPr>
            </w:pPr>
            <w:r w:rsidRPr="00B46684">
              <w:rPr>
                <w:sz w:val="24"/>
                <w:szCs w:val="24"/>
              </w:rPr>
              <w:t xml:space="preserve">Поліпшення оперативності надання широкого спектру адміністративних послуг (під час блекаутів) </w:t>
            </w:r>
          </w:p>
        </w:tc>
      </w:tr>
      <w:tr w:rsidR="00B46684" w:rsidRPr="00B46684" w:rsidTr="008C6423">
        <w:trPr>
          <w:gridAfter w:val="1"/>
          <w:wAfter w:w="9" w:type="dxa"/>
          <w:trHeight w:val="1469"/>
          <w:jc w:val="center"/>
        </w:trPr>
        <w:tc>
          <w:tcPr>
            <w:tcW w:w="704" w:type="dxa"/>
            <w:vAlign w:val="center"/>
          </w:tcPr>
          <w:p w:rsidR="008B3952" w:rsidRPr="00B46684" w:rsidRDefault="008B3952" w:rsidP="008B3952">
            <w:pPr>
              <w:jc w:val="center"/>
              <w:rPr>
                <w:szCs w:val="24"/>
              </w:rPr>
            </w:pPr>
            <w:r w:rsidRPr="00B46684">
              <w:rPr>
                <w:szCs w:val="24"/>
              </w:rPr>
              <w:t>9.12</w:t>
            </w:r>
          </w:p>
        </w:tc>
        <w:tc>
          <w:tcPr>
            <w:tcW w:w="1700" w:type="dxa"/>
            <w:tcBorders>
              <w:top w:val="nil"/>
            </w:tcBorders>
          </w:tcPr>
          <w:p w:rsidR="008B3952" w:rsidRPr="00B46684" w:rsidRDefault="008B3952" w:rsidP="008B3952">
            <w:pPr>
              <w:jc w:val="both"/>
              <w:rPr>
                <w:sz w:val="24"/>
                <w:szCs w:val="24"/>
              </w:rPr>
            </w:pPr>
          </w:p>
        </w:tc>
        <w:tc>
          <w:tcPr>
            <w:tcW w:w="3685" w:type="dxa"/>
            <w:vAlign w:val="center"/>
          </w:tcPr>
          <w:p w:rsidR="008B3952" w:rsidRPr="00B46684" w:rsidRDefault="008B3952" w:rsidP="008B3952">
            <w:pPr>
              <w:jc w:val="both"/>
              <w:rPr>
                <w:sz w:val="24"/>
                <w:szCs w:val="24"/>
              </w:rPr>
            </w:pPr>
            <w:r w:rsidRPr="00B46684">
              <w:rPr>
                <w:sz w:val="24"/>
                <w:szCs w:val="24"/>
              </w:rPr>
              <w:t>Придбати канцелярське приладдя, мультимедійну та комп’ютерну техніку, офісні меблі</w:t>
            </w:r>
          </w:p>
        </w:tc>
        <w:tc>
          <w:tcPr>
            <w:tcW w:w="425" w:type="dxa"/>
            <w:textDirection w:val="btLr"/>
            <w:vAlign w:val="center"/>
          </w:tcPr>
          <w:p w:rsidR="008B3952" w:rsidRPr="00B46684" w:rsidRDefault="008B3952" w:rsidP="008B3952">
            <w:pPr>
              <w:jc w:val="center"/>
              <w:rPr>
                <w:sz w:val="24"/>
                <w:szCs w:val="24"/>
              </w:rPr>
            </w:pPr>
            <w:r w:rsidRPr="00B46684">
              <w:rPr>
                <w:sz w:val="24"/>
                <w:szCs w:val="24"/>
              </w:rPr>
              <w:t>2026-2028</w:t>
            </w:r>
          </w:p>
        </w:tc>
        <w:tc>
          <w:tcPr>
            <w:tcW w:w="2410" w:type="dxa"/>
            <w:vAlign w:val="center"/>
          </w:tcPr>
          <w:p w:rsidR="008B3952" w:rsidRPr="00B46684" w:rsidRDefault="008B3952" w:rsidP="008B3952">
            <w:pPr>
              <w:jc w:val="center"/>
              <w:rPr>
                <w:sz w:val="24"/>
                <w:szCs w:val="24"/>
              </w:rPr>
            </w:pPr>
            <w:r w:rsidRPr="00B46684">
              <w:rPr>
                <w:sz w:val="24"/>
                <w:szCs w:val="24"/>
              </w:rPr>
              <w:t xml:space="preserve">Виконавчий комітет міської ради, </w:t>
            </w:r>
          </w:p>
          <w:p w:rsidR="008B3952" w:rsidRPr="00B46684" w:rsidRDefault="008B3952" w:rsidP="008B3952">
            <w:pPr>
              <w:tabs>
                <w:tab w:val="num" w:pos="202"/>
                <w:tab w:val="left" w:pos="709"/>
              </w:tabs>
              <w:ind w:left="60"/>
              <w:jc w:val="center"/>
              <w:rPr>
                <w:sz w:val="24"/>
                <w:szCs w:val="24"/>
              </w:rPr>
            </w:pPr>
            <w:r w:rsidRPr="00B46684">
              <w:rPr>
                <w:sz w:val="24"/>
                <w:szCs w:val="24"/>
              </w:rPr>
              <w:t>філія Державної установи «Центр пробації» у Житомирській області</w:t>
            </w:r>
          </w:p>
        </w:tc>
        <w:tc>
          <w:tcPr>
            <w:tcW w:w="1140" w:type="dxa"/>
          </w:tcPr>
          <w:p w:rsidR="008B3952" w:rsidRPr="00B46684" w:rsidRDefault="008B3952" w:rsidP="008B3952">
            <w:pPr>
              <w:jc w:val="center"/>
              <w:rPr>
                <w:szCs w:val="24"/>
              </w:rPr>
            </w:pPr>
            <w:r w:rsidRPr="00B46684">
              <w:rPr>
                <w:szCs w:val="24"/>
              </w:rPr>
              <w:t>Бюджет Звягельської міської  територіальної громади</w:t>
            </w:r>
          </w:p>
        </w:tc>
        <w:tc>
          <w:tcPr>
            <w:tcW w:w="1243" w:type="dxa"/>
            <w:vAlign w:val="center"/>
          </w:tcPr>
          <w:p w:rsidR="008B3952" w:rsidRPr="00B46684" w:rsidRDefault="008B3952" w:rsidP="008B3952">
            <w:pPr>
              <w:jc w:val="center"/>
            </w:pPr>
            <w:r w:rsidRPr="00B46684">
              <w:rPr>
                <w:sz w:val="22"/>
              </w:rPr>
              <w:t>100,0</w:t>
            </w:r>
          </w:p>
        </w:tc>
        <w:tc>
          <w:tcPr>
            <w:tcW w:w="1276" w:type="dxa"/>
            <w:vAlign w:val="center"/>
          </w:tcPr>
          <w:p w:rsidR="008B3952" w:rsidRPr="00B46684" w:rsidRDefault="008B3952" w:rsidP="008B3952">
            <w:pPr>
              <w:jc w:val="center"/>
              <w:rPr>
                <w:sz w:val="24"/>
                <w:szCs w:val="24"/>
              </w:rPr>
            </w:pPr>
            <w:r w:rsidRPr="00B46684">
              <w:t>-</w:t>
            </w:r>
          </w:p>
        </w:tc>
        <w:tc>
          <w:tcPr>
            <w:tcW w:w="1315" w:type="dxa"/>
            <w:vAlign w:val="center"/>
          </w:tcPr>
          <w:p w:rsidR="008B3952" w:rsidRPr="00B46684" w:rsidRDefault="008B3952" w:rsidP="008B3952">
            <w:pPr>
              <w:jc w:val="center"/>
              <w:rPr>
                <w:sz w:val="24"/>
                <w:szCs w:val="24"/>
              </w:rPr>
            </w:pPr>
            <w:r w:rsidRPr="00B46684">
              <w:t>-</w:t>
            </w:r>
          </w:p>
        </w:tc>
        <w:tc>
          <w:tcPr>
            <w:tcW w:w="2370" w:type="dxa"/>
            <w:gridSpan w:val="2"/>
            <w:vAlign w:val="center"/>
          </w:tcPr>
          <w:p w:rsidR="008B3952" w:rsidRPr="00B46684" w:rsidRDefault="008B3952" w:rsidP="008B3952">
            <w:pPr>
              <w:jc w:val="center"/>
              <w:rPr>
                <w:sz w:val="24"/>
                <w:szCs w:val="24"/>
              </w:rPr>
            </w:pPr>
            <w:r w:rsidRPr="00B46684">
              <w:rPr>
                <w:sz w:val="24"/>
                <w:szCs w:val="24"/>
              </w:rPr>
              <w:t>Покращення соціально-виховної роботи із засудженими, зниження рівня злочинності та кількості повторних злочинів</w:t>
            </w:r>
          </w:p>
        </w:tc>
      </w:tr>
    </w:tbl>
    <w:p w:rsidR="009004F8" w:rsidRPr="00B46684" w:rsidRDefault="009004F8" w:rsidP="009004F8">
      <w:pPr>
        <w:widowControl/>
        <w:rPr>
          <w:b/>
          <w:sz w:val="28"/>
          <w:szCs w:val="28"/>
        </w:rPr>
      </w:pPr>
    </w:p>
    <w:p w:rsidR="00A82D1A" w:rsidRPr="00B46684" w:rsidRDefault="00872FAE" w:rsidP="00872FAE">
      <w:pPr>
        <w:widowControl/>
        <w:jc w:val="both"/>
        <w:rPr>
          <w:sz w:val="28"/>
          <w:szCs w:val="28"/>
        </w:rPr>
        <w:sectPr w:rsidR="00A82D1A" w:rsidRPr="00B46684" w:rsidSect="00E5059C">
          <w:headerReference w:type="default" r:id="rId9"/>
          <w:pgSz w:w="16834" w:h="11909" w:orient="landscape"/>
          <w:pgMar w:top="1134" w:right="1134" w:bottom="284" w:left="1134" w:header="720" w:footer="720" w:gutter="0"/>
          <w:pgNumType w:start="5"/>
          <w:cols w:space="60"/>
          <w:noEndnote/>
        </w:sectPr>
      </w:pPr>
      <w:r w:rsidRPr="00B46684">
        <w:rPr>
          <w:sz w:val="28"/>
          <w:szCs w:val="28"/>
        </w:rPr>
        <w:t xml:space="preserve">Секретар міської ради                                                                                                           </w:t>
      </w:r>
      <w:r w:rsidR="00C26351" w:rsidRPr="00B46684">
        <w:rPr>
          <w:sz w:val="28"/>
          <w:szCs w:val="28"/>
        </w:rPr>
        <w:t xml:space="preserve"> </w:t>
      </w:r>
      <w:r w:rsidR="00C51B2F" w:rsidRPr="00B46684">
        <w:rPr>
          <w:sz w:val="28"/>
          <w:szCs w:val="28"/>
        </w:rPr>
        <w:t xml:space="preserve">   </w:t>
      </w:r>
      <w:r w:rsidR="00C26351" w:rsidRPr="00B46684">
        <w:rPr>
          <w:sz w:val="28"/>
          <w:szCs w:val="28"/>
        </w:rPr>
        <w:t xml:space="preserve">                      Оксана ГВОЗДЕНКО</w:t>
      </w:r>
    </w:p>
    <w:p w:rsidR="00B201B0" w:rsidRPr="00B46684" w:rsidRDefault="00B201B0" w:rsidP="00B201B0">
      <w:pPr>
        <w:jc w:val="center"/>
        <w:outlineLvl w:val="1"/>
        <w:rPr>
          <w:sz w:val="28"/>
          <w:szCs w:val="28"/>
        </w:rPr>
      </w:pPr>
      <w:r w:rsidRPr="00B46684">
        <w:rPr>
          <w:sz w:val="28"/>
          <w:szCs w:val="28"/>
        </w:rPr>
        <w:lastRenderedPageBreak/>
        <w:t>Порівняльна таблиця</w:t>
      </w:r>
    </w:p>
    <w:tbl>
      <w:tblPr>
        <w:tblStyle w:val="a4"/>
        <w:tblW w:w="0" w:type="auto"/>
        <w:tblLook w:val="04A0" w:firstRow="1" w:lastRow="0" w:firstColumn="1" w:lastColumn="0" w:noHBand="0" w:noVBand="1"/>
      </w:tblPr>
      <w:tblGrid>
        <w:gridCol w:w="3114"/>
        <w:gridCol w:w="4961"/>
        <w:gridCol w:w="1554"/>
      </w:tblGrid>
      <w:tr w:rsidR="00B46684" w:rsidRPr="00B46684" w:rsidTr="00321F92">
        <w:tc>
          <w:tcPr>
            <w:tcW w:w="3114" w:type="dxa"/>
          </w:tcPr>
          <w:p w:rsidR="00B201B0" w:rsidRPr="00B46684" w:rsidRDefault="00B201B0" w:rsidP="008B3952">
            <w:pPr>
              <w:jc w:val="center"/>
              <w:outlineLvl w:val="1"/>
              <w:rPr>
                <w:sz w:val="24"/>
                <w:szCs w:val="24"/>
              </w:rPr>
            </w:pPr>
            <w:r w:rsidRPr="00B46684">
              <w:rPr>
                <w:sz w:val="24"/>
                <w:szCs w:val="24"/>
              </w:rPr>
              <w:t>До змін</w:t>
            </w:r>
          </w:p>
        </w:tc>
        <w:tc>
          <w:tcPr>
            <w:tcW w:w="6515" w:type="dxa"/>
            <w:gridSpan w:val="2"/>
          </w:tcPr>
          <w:p w:rsidR="00B201B0" w:rsidRPr="00B46684" w:rsidRDefault="00B201B0" w:rsidP="008B3952">
            <w:pPr>
              <w:jc w:val="center"/>
              <w:outlineLvl w:val="1"/>
              <w:rPr>
                <w:sz w:val="24"/>
                <w:szCs w:val="24"/>
              </w:rPr>
            </w:pPr>
            <w:r w:rsidRPr="00B46684">
              <w:rPr>
                <w:sz w:val="24"/>
                <w:szCs w:val="24"/>
              </w:rPr>
              <w:t xml:space="preserve">після змін </w:t>
            </w:r>
          </w:p>
        </w:tc>
      </w:tr>
      <w:tr w:rsidR="00B46684" w:rsidRPr="00B46684" w:rsidTr="00321F92">
        <w:tc>
          <w:tcPr>
            <w:tcW w:w="3114" w:type="dxa"/>
          </w:tcPr>
          <w:p w:rsidR="00B201B0" w:rsidRPr="00B46684" w:rsidRDefault="00B201B0" w:rsidP="008B3952">
            <w:pPr>
              <w:jc w:val="center"/>
              <w:outlineLvl w:val="1"/>
              <w:rPr>
                <w:b/>
                <w:sz w:val="24"/>
                <w:szCs w:val="24"/>
              </w:rPr>
            </w:pPr>
            <w:r w:rsidRPr="00B46684">
              <w:rPr>
                <w:b/>
                <w:sz w:val="24"/>
                <w:szCs w:val="24"/>
              </w:rPr>
              <w:t xml:space="preserve"> 1. Паспорт Програми</w:t>
            </w:r>
          </w:p>
          <w:p w:rsidR="00B201B0" w:rsidRPr="00B46684" w:rsidRDefault="00B201B0" w:rsidP="008B3952">
            <w:pPr>
              <w:jc w:val="center"/>
              <w:outlineLvl w:val="1"/>
              <w:rPr>
                <w:b/>
                <w:sz w:val="24"/>
                <w:szCs w:val="24"/>
              </w:rPr>
            </w:pPr>
            <w:r w:rsidRPr="00B46684">
              <w:rPr>
                <w:b/>
                <w:sz w:val="24"/>
                <w:szCs w:val="24"/>
              </w:rPr>
              <w:t>Виконавці</w:t>
            </w:r>
          </w:p>
        </w:tc>
        <w:tc>
          <w:tcPr>
            <w:tcW w:w="6515" w:type="dxa"/>
            <w:gridSpan w:val="2"/>
          </w:tcPr>
          <w:p w:rsidR="00B201B0" w:rsidRPr="00B46684" w:rsidRDefault="00B201B0" w:rsidP="008B3952">
            <w:pPr>
              <w:jc w:val="center"/>
              <w:outlineLvl w:val="1"/>
              <w:rPr>
                <w:b/>
                <w:sz w:val="24"/>
                <w:szCs w:val="24"/>
              </w:rPr>
            </w:pPr>
            <w:r w:rsidRPr="00B46684">
              <w:rPr>
                <w:b/>
                <w:sz w:val="24"/>
                <w:szCs w:val="24"/>
              </w:rPr>
              <w:t>1. Паспорт Програми</w:t>
            </w:r>
          </w:p>
          <w:p w:rsidR="00B201B0" w:rsidRPr="00B46684" w:rsidRDefault="00B201B0" w:rsidP="008B3952">
            <w:pPr>
              <w:jc w:val="center"/>
              <w:outlineLvl w:val="1"/>
              <w:rPr>
                <w:b/>
                <w:sz w:val="24"/>
                <w:szCs w:val="24"/>
              </w:rPr>
            </w:pPr>
            <w:r w:rsidRPr="00B46684">
              <w:rPr>
                <w:b/>
                <w:sz w:val="24"/>
                <w:szCs w:val="24"/>
              </w:rPr>
              <w:t>Виконавці</w:t>
            </w:r>
          </w:p>
        </w:tc>
      </w:tr>
      <w:tr w:rsidR="00B46684" w:rsidRPr="00B46684" w:rsidTr="00321F92">
        <w:tc>
          <w:tcPr>
            <w:tcW w:w="3114" w:type="dxa"/>
          </w:tcPr>
          <w:p w:rsidR="00B201B0" w:rsidRPr="00B46684" w:rsidRDefault="00B201B0" w:rsidP="008B3952">
            <w:pPr>
              <w:jc w:val="center"/>
              <w:outlineLvl w:val="1"/>
              <w:rPr>
                <w:b/>
                <w:sz w:val="24"/>
                <w:szCs w:val="24"/>
              </w:rPr>
            </w:pPr>
            <w:r w:rsidRPr="00B46684">
              <w:rPr>
                <w:b/>
                <w:sz w:val="24"/>
                <w:szCs w:val="24"/>
              </w:rPr>
              <w:t>-</w:t>
            </w:r>
          </w:p>
        </w:tc>
        <w:tc>
          <w:tcPr>
            <w:tcW w:w="6515" w:type="dxa"/>
            <w:gridSpan w:val="2"/>
          </w:tcPr>
          <w:p w:rsidR="00B201B0" w:rsidRPr="00B46684" w:rsidRDefault="00B201B0" w:rsidP="00052CF2">
            <w:pPr>
              <w:tabs>
                <w:tab w:val="num" w:pos="202"/>
                <w:tab w:val="left" w:pos="709"/>
              </w:tabs>
              <w:jc w:val="both"/>
              <w:rPr>
                <w:b/>
                <w:sz w:val="24"/>
                <w:szCs w:val="24"/>
              </w:rPr>
            </w:pPr>
            <w:r w:rsidRPr="00B46684">
              <w:rPr>
                <w:sz w:val="24"/>
                <w:szCs w:val="24"/>
              </w:rPr>
              <w:t>Управління патрульної пол</w:t>
            </w:r>
            <w:r w:rsidR="00052CF2" w:rsidRPr="00B46684">
              <w:rPr>
                <w:sz w:val="24"/>
                <w:szCs w:val="24"/>
              </w:rPr>
              <w:t>іції в Житомирській області ДПП</w:t>
            </w:r>
          </w:p>
        </w:tc>
      </w:tr>
      <w:tr w:rsidR="00B46684" w:rsidRPr="00B46684" w:rsidTr="00321F92">
        <w:tc>
          <w:tcPr>
            <w:tcW w:w="3114" w:type="dxa"/>
          </w:tcPr>
          <w:p w:rsidR="00B201B0" w:rsidRPr="00B46684" w:rsidRDefault="00B201B0" w:rsidP="008B3952">
            <w:pPr>
              <w:jc w:val="center"/>
              <w:outlineLvl w:val="1"/>
              <w:rPr>
                <w:b/>
                <w:sz w:val="24"/>
                <w:szCs w:val="24"/>
              </w:rPr>
            </w:pPr>
            <w:r w:rsidRPr="00B46684">
              <w:rPr>
                <w:b/>
                <w:sz w:val="24"/>
                <w:szCs w:val="24"/>
              </w:rPr>
              <w:t>-</w:t>
            </w:r>
          </w:p>
        </w:tc>
        <w:tc>
          <w:tcPr>
            <w:tcW w:w="6515" w:type="dxa"/>
            <w:gridSpan w:val="2"/>
          </w:tcPr>
          <w:p w:rsidR="00B201B0" w:rsidRPr="00B46684" w:rsidRDefault="00B201B0" w:rsidP="008B3952">
            <w:pPr>
              <w:tabs>
                <w:tab w:val="num" w:pos="202"/>
                <w:tab w:val="left" w:pos="709"/>
              </w:tabs>
              <w:jc w:val="both"/>
              <w:rPr>
                <w:b/>
                <w:sz w:val="24"/>
                <w:szCs w:val="24"/>
              </w:rPr>
            </w:pPr>
            <w:r w:rsidRPr="00B46684">
              <w:rPr>
                <w:sz w:val="24"/>
                <w:szCs w:val="24"/>
              </w:rPr>
              <w:t>Регіональний сервісний центр ГСЦ МВС в Житомирській області</w:t>
            </w:r>
          </w:p>
        </w:tc>
      </w:tr>
      <w:tr w:rsidR="00B46684" w:rsidRPr="00B46684" w:rsidTr="00321F92">
        <w:tc>
          <w:tcPr>
            <w:tcW w:w="3114" w:type="dxa"/>
          </w:tcPr>
          <w:p w:rsidR="00B201B0" w:rsidRPr="00B46684" w:rsidRDefault="00B201B0" w:rsidP="008B3952">
            <w:pPr>
              <w:jc w:val="center"/>
              <w:outlineLvl w:val="1"/>
              <w:rPr>
                <w:sz w:val="24"/>
                <w:szCs w:val="24"/>
              </w:rPr>
            </w:pPr>
            <w:r w:rsidRPr="00B46684">
              <w:rPr>
                <w:sz w:val="24"/>
                <w:szCs w:val="24"/>
              </w:rPr>
              <w:t>-</w:t>
            </w:r>
          </w:p>
        </w:tc>
        <w:tc>
          <w:tcPr>
            <w:tcW w:w="6515" w:type="dxa"/>
            <w:gridSpan w:val="2"/>
          </w:tcPr>
          <w:p w:rsidR="00B201B0" w:rsidRPr="00B46684" w:rsidRDefault="00B201B0" w:rsidP="008B3952">
            <w:pPr>
              <w:jc w:val="both"/>
              <w:outlineLvl w:val="1"/>
              <w:rPr>
                <w:sz w:val="24"/>
                <w:szCs w:val="24"/>
              </w:rPr>
            </w:pPr>
            <w:r w:rsidRPr="00B46684">
              <w:rPr>
                <w:sz w:val="24"/>
                <w:szCs w:val="24"/>
              </w:rPr>
              <w:t>Звягельський районний відділ філії Державної установи «Центр пробації» у Житомирській області Міністерства юстиції України</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2. Проблемні питання, на розв’язання яких спрямована Програма</w:t>
            </w:r>
          </w:p>
        </w:tc>
        <w:tc>
          <w:tcPr>
            <w:tcW w:w="6515" w:type="dxa"/>
            <w:gridSpan w:val="2"/>
          </w:tcPr>
          <w:p w:rsidR="00B201B0" w:rsidRPr="00B46684" w:rsidRDefault="00B201B0" w:rsidP="008B3952">
            <w:pPr>
              <w:widowControl/>
              <w:jc w:val="center"/>
              <w:rPr>
                <w:b/>
                <w:bCs/>
                <w:sz w:val="24"/>
                <w:szCs w:val="24"/>
              </w:rPr>
            </w:pPr>
            <w:r w:rsidRPr="00B46684">
              <w:rPr>
                <w:b/>
                <w:bCs/>
                <w:sz w:val="24"/>
                <w:szCs w:val="24"/>
              </w:rPr>
              <w:t>2. Проблемні питання, на розв’язання яких спрямована Програма</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w:t>
            </w:r>
          </w:p>
        </w:tc>
        <w:tc>
          <w:tcPr>
            <w:tcW w:w="6515" w:type="dxa"/>
            <w:gridSpan w:val="2"/>
          </w:tcPr>
          <w:p w:rsidR="00B201B0" w:rsidRPr="00B46684" w:rsidRDefault="00B201B0" w:rsidP="008B3952">
            <w:pPr>
              <w:widowControl/>
              <w:tabs>
                <w:tab w:val="left" w:pos="1134"/>
              </w:tabs>
              <w:autoSpaceDE/>
              <w:autoSpaceDN/>
              <w:adjustRightInd/>
              <w:jc w:val="both"/>
              <w:rPr>
                <w:b/>
                <w:bCs/>
                <w:sz w:val="24"/>
                <w:szCs w:val="24"/>
              </w:rPr>
            </w:pPr>
            <w:r w:rsidRPr="00B46684">
              <w:rPr>
                <w:sz w:val="24"/>
                <w:szCs w:val="24"/>
                <w:lang w:eastAsia="uk-UA"/>
              </w:rPr>
              <w:t>9. Зношеність та технічна застарілість комп’ютерного обладнання і службового транспорту,  що ускладнює належне виконання службових функцій і своєчасне реагування на правопорушення</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w:t>
            </w:r>
          </w:p>
        </w:tc>
        <w:tc>
          <w:tcPr>
            <w:tcW w:w="6515" w:type="dxa"/>
            <w:gridSpan w:val="2"/>
          </w:tcPr>
          <w:p w:rsidR="00B201B0" w:rsidRPr="00B46684" w:rsidRDefault="00B201B0" w:rsidP="008B3952">
            <w:pPr>
              <w:widowControl/>
              <w:tabs>
                <w:tab w:val="left" w:pos="1134"/>
              </w:tabs>
              <w:autoSpaceDE/>
              <w:autoSpaceDN/>
              <w:adjustRightInd/>
              <w:jc w:val="both"/>
              <w:rPr>
                <w:b/>
                <w:bCs/>
                <w:sz w:val="24"/>
                <w:szCs w:val="24"/>
              </w:rPr>
            </w:pPr>
            <w:r w:rsidRPr="00B46684">
              <w:rPr>
                <w:sz w:val="24"/>
                <w:szCs w:val="24"/>
                <w:lang w:eastAsia="uk-UA"/>
              </w:rPr>
              <w:t>14. Обмежена доступність громадян до отримання адміністративних і сервісних послуг, що проявляється у збільшенні тривалості обслуговування громадян та зниженні оперативності роботи ТСЦ МВС №1844</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w:t>
            </w:r>
          </w:p>
        </w:tc>
        <w:tc>
          <w:tcPr>
            <w:tcW w:w="6515" w:type="dxa"/>
            <w:gridSpan w:val="2"/>
          </w:tcPr>
          <w:p w:rsidR="00B201B0" w:rsidRPr="00B46684" w:rsidRDefault="00B201B0" w:rsidP="008B3952">
            <w:pPr>
              <w:widowControl/>
              <w:tabs>
                <w:tab w:val="left" w:pos="1134"/>
              </w:tabs>
              <w:autoSpaceDE/>
              <w:autoSpaceDN/>
              <w:adjustRightInd/>
              <w:jc w:val="both"/>
              <w:rPr>
                <w:b/>
                <w:bCs/>
                <w:sz w:val="24"/>
                <w:szCs w:val="24"/>
              </w:rPr>
            </w:pPr>
            <w:r w:rsidRPr="00B46684">
              <w:rPr>
                <w:sz w:val="24"/>
                <w:szCs w:val="24"/>
                <w:lang w:eastAsia="uk-UA"/>
              </w:rPr>
              <w:t>15. Технічна застарілість та недостатність мультимедійного обладнання в уповноваженому органі з питань пробації, що унеможливлює проведення якісних інтерактивних занять із соціально-виховної роботи та профілактичної роботи із суб’єктами пробації</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w:t>
            </w:r>
          </w:p>
        </w:tc>
        <w:tc>
          <w:tcPr>
            <w:tcW w:w="6515" w:type="dxa"/>
            <w:gridSpan w:val="2"/>
          </w:tcPr>
          <w:p w:rsidR="00B201B0" w:rsidRPr="00B46684" w:rsidRDefault="00B201B0" w:rsidP="008B3952">
            <w:pPr>
              <w:widowControl/>
              <w:jc w:val="both"/>
              <w:rPr>
                <w:b/>
                <w:bCs/>
                <w:sz w:val="24"/>
                <w:szCs w:val="24"/>
              </w:rPr>
            </w:pPr>
            <w:r w:rsidRPr="00B46684">
              <w:rPr>
                <w:sz w:val="24"/>
                <w:szCs w:val="24"/>
                <w:lang w:eastAsia="uk-UA"/>
              </w:rPr>
              <w:t>16. Відсутність належних умов для конфіденційного консультування та психологічної реабілітації суб’єктів пробації. Необлаштованість спеціалізованого робочого простору для штатного психолога знижує ефективність індивідуальної роботи з корекції деструктивної поведінки правопорушників (зокрема неповнолітніх та ветеранів) і підвищує ризики вчинення ними повторних злочинів у громаді</w:t>
            </w:r>
          </w:p>
        </w:tc>
      </w:tr>
      <w:tr w:rsidR="00B46684" w:rsidRPr="00B46684" w:rsidTr="00321F92">
        <w:tc>
          <w:tcPr>
            <w:tcW w:w="3114" w:type="dxa"/>
          </w:tcPr>
          <w:p w:rsidR="00B201B0" w:rsidRPr="00B46684" w:rsidRDefault="00B201B0" w:rsidP="008B3952">
            <w:pPr>
              <w:jc w:val="center"/>
              <w:outlineLvl w:val="1"/>
              <w:rPr>
                <w:b/>
                <w:sz w:val="24"/>
                <w:szCs w:val="24"/>
              </w:rPr>
            </w:pPr>
            <w:r w:rsidRPr="00B46684">
              <w:rPr>
                <w:b/>
                <w:sz w:val="24"/>
                <w:szCs w:val="24"/>
              </w:rPr>
              <w:t>3. Мета Програми</w:t>
            </w:r>
          </w:p>
        </w:tc>
        <w:tc>
          <w:tcPr>
            <w:tcW w:w="6515" w:type="dxa"/>
            <w:gridSpan w:val="2"/>
          </w:tcPr>
          <w:p w:rsidR="00B201B0" w:rsidRPr="00B46684" w:rsidRDefault="00B201B0" w:rsidP="008B3952">
            <w:pPr>
              <w:jc w:val="center"/>
              <w:outlineLvl w:val="1"/>
              <w:rPr>
                <w:b/>
                <w:sz w:val="24"/>
                <w:szCs w:val="24"/>
              </w:rPr>
            </w:pPr>
            <w:r w:rsidRPr="00B46684">
              <w:rPr>
                <w:b/>
                <w:sz w:val="24"/>
                <w:szCs w:val="24"/>
              </w:rPr>
              <w:t>3. Мета Програми</w:t>
            </w:r>
          </w:p>
        </w:tc>
      </w:tr>
      <w:tr w:rsidR="00B46684" w:rsidRPr="00B46684" w:rsidTr="00321F92">
        <w:tc>
          <w:tcPr>
            <w:tcW w:w="3114" w:type="dxa"/>
          </w:tcPr>
          <w:p w:rsidR="00B201B0" w:rsidRPr="00B46684" w:rsidRDefault="00B201B0" w:rsidP="008B3952">
            <w:pPr>
              <w:widowControl/>
              <w:jc w:val="center"/>
              <w:rPr>
                <w:b/>
                <w:bCs/>
                <w:sz w:val="24"/>
                <w:szCs w:val="24"/>
              </w:rPr>
            </w:pPr>
            <w:r w:rsidRPr="00B46684">
              <w:rPr>
                <w:b/>
                <w:bCs/>
                <w:sz w:val="24"/>
                <w:szCs w:val="24"/>
              </w:rPr>
              <w:t>-</w:t>
            </w:r>
          </w:p>
        </w:tc>
        <w:tc>
          <w:tcPr>
            <w:tcW w:w="6515" w:type="dxa"/>
            <w:gridSpan w:val="2"/>
          </w:tcPr>
          <w:p w:rsidR="00B201B0" w:rsidRPr="00B46684" w:rsidRDefault="00B201B0" w:rsidP="00B201B0">
            <w:pPr>
              <w:pStyle w:val="af0"/>
              <w:numPr>
                <w:ilvl w:val="0"/>
                <w:numId w:val="26"/>
              </w:numPr>
              <w:ind w:left="0" w:firstLine="357"/>
              <w:jc w:val="both"/>
              <w:outlineLvl w:val="1"/>
              <w:rPr>
                <w:b/>
                <w:bCs/>
                <w:sz w:val="24"/>
                <w:szCs w:val="24"/>
              </w:rPr>
            </w:pPr>
            <w:r w:rsidRPr="00B46684">
              <w:rPr>
                <w:bCs/>
                <w:sz w:val="24"/>
                <w:szCs w:val="24"/>
                <w:lang w:eastAsia="uk-UA"/>
              </w:rPr>
              <w:t>оновлення матеріально-технічної бази правоохоронних органів, зокрема шляхом модернізації автопарку, засобів зв’язку, озброєння, спеціальної техніки та інфраструктури, що забезпечить належний захист прав громадян, підвищення рівня публічної безпеки, ефективну протидію правопорушенням і зниження ризиків аварійності</w:t>
            </w:r>
          </w:p>
        </w:tc>
      </w:tr>
      <w:tr w:rsidR="00B46684" w:rsidRPr="00B46684" w:rsidTr="00321F92">
        <w:tc>
          <w:tcPr>
            <w:tcW w:w="3114" w:type="dxa"/>
          </w:tcPr>
          <w:p w:rsidR="00B201B0" w:rsidRPr="00B46684" w:rsidRDefault="00B201B0" w:rsidP="008B3952">
            <w:pPr>
              <w:widowControl/>
              <w:jc w:val="center"/>
              <w:rPr>
                <w:bCs/>
                <w:sz w:val="24"/>
                <w:szCs w:val="24"/>
              </w:rPr>
            </w:pPr>
            <w:r w:rsidRPr="00B46684">
              <w:rPr>
                <w:bCs/>
                <w:sz w:val="24"/>
                <w:szCs w:val="24"/>
              </w:rPr>
              <w:t>-</w:t>
            </w:r>
          </w:p>
        </w:tc>
        <w:tc>
          <w:tcPr>
            <w:tcW w:w="6515" w:type="dxa"/>
            <w:gridSpan w:val="2"/>
          </w:tcPr>
          <w:p w:rsidR="00B201B0" w:rsidRPr="00B46684" w:rsidRDefault="00B201B0" w:rsidP="00B201B0">
            <w:pPr>
              <w:widowControl/>
              <w:numPr>
                <w:ilvl w:val="0"/>
                <w:numId w:val="26"/>
              </w:numPr>
              <w:tabs>
                <w:tab w:val="left" w:pos="993"/>
              </w:tabs>
              <w:autoSpaceDE/>
              <w:autoSpaceDN/>
              <w:adjustRightInd/>
              <w:ind w:left="0" w:firstLine="357"/>
              <w:jc w:val="both"/>
              <w:rPr>
                <w:sz w:val="24"/>
                <w:szCs w:val="24"/>
                <w:lang w:eastAsia="uk-UA"/>
              </w:rPr>
            </w:pPr>
            <w:r w:rsidRPr="00B46684">
              <w:rPr>
                <w:sz w:val="24"/>
                <w:szCs w:val="24"/>
                <w:lang w:eastAsia="uk-UA"/>
              </w:rPr>
              <w:t>забезпечення безперебійного надання сервісних послуг населенню, зокрема за рахунок скорочення часу обслуговування та адаптації роботи до умов енергетичних обмежень</w:t>
            </w:r>
          </w:p>
        </w:tc>
      </w:tr>
      <w:tr w:rsidR="00B46684" w:rsidRPr="00B46684" w:rsidTr="00321F92">
        <w:tc>
          <w:tcPr>
            <w:tcW w:w="3114" w:type="dxa"/>
          </w:tcPr>
          <w:p w:rsidR="00B201B0" w:rsidRPr="00B46684" w:rsidRDefault="00B201B0" w:rsidP="008B3952">
            <w:pPr>
              <w:jc w:val="center"/>
              <w:outlineLvl w:val="1"/>
              <w:rPr>
                <w:b/>
                <w:sz w:val="24"/>
                <w:szCs w:val="24"/>
              </w:rPr>
            </w:pPr>
            <w:r w:rsidRPr="00B46684">
              <w:rPr>
                <w:b/>
                <w:sz w:val="24"/>
                <w:szCs w:val="24"/>
              </w:rPr>
              <w:t>-</w:t>
            </w:r>
          </w:p>
        </w:tc>
        <w:tc>
          <w:tcPr>
            <w:tcW w:w="6515" w:type="dxa"/>
            <w:gridSpan w:val="2"/>
          </w:tcPr>
          <w:p w:rsidR="00B201B0" w:rsidRPr="00B46684" w:rsidRDefault="00B201B0" w:rsidP="00B201B0">
            <w:pPr>
              <w:pStyle w:val="af0"/>
              <w:numPr>
                <w:ilvl w:val="0"/>
                <w:numId w:val="26"/>
              </w:numPr>
              <w:ind w:left="0" w:firstLine="357"/>
              <w:jc w:val="both"/>
              <w:outlineLvl w:val="1"/>
              <w:rPr>
                <w:b/>
                <w:sz w:val="24"/>
                <w:szCs w:val="24"/>
              </w:rPr>
            </w:pPr>
            <w:r w:rsidRPr="00B46684">
              <w:rPr>
                <w:sz w:val="24"/>
                <w:szCs w:val="24"/>
                <w:lang w:eastAsia="uk-UA"/>
              </w:rPr>
              <w:t>підвищення ефективності ресоціалізації та виправлення суб’єктів пробації шляхом модернізації матеріально – технічної бази, впровадження сучасних мультимедійних технологій у соціально-виховну роботу</w:t>
            </w:r>
          </w:p>
        </w:tc>
      </w:tr>
      <w:tr w:rsidR="00B46684" w:rsidRPr="00B46684" w:rsidTr="00321F92">
        <w:tc>
          <w:tcPr>
            <w:tcW w:w="3114" w:type="dxa"/>
          </w:tcPr>
          <w:p w:rsidR="00B201B0" w:rsidRPr="00B46684" w:rsidRDefault="00B201B0" w:rsidP="008B3952">
            <w:pPr>
              <w:jc w:val="center"/>
              <w:outlineLvl w:val="1"/>
              <w:rPr>
                <w:sz w:val="24"/>
                <w:szCs w:val="24"/>
              </w:rPr>
            </w:pPr>
            <w:r w:rsidRPr="00B46684">
              <w:rPr>
                <w:sz w:val="24"/>
                <w:szCs w:val="24"/>
              </w:rPr>
              <w:t>-</w:t>
            </w:r>
          </w:p>
        </w:tc>
        <w:tc>
          <w:tcPr>
            <w:tcW w:w="6515" w:type="dxa"/>
            <w:gridSpan w:val="2"/>
          </w:tcPr>
          <w:p w:rsidR="00B201B0" w:rsidRPr="00B46684" w:rsidRDefault="00B201B0" w:rsidP="00B201B0">
            <w:pPr>
              <w:pStyle w:val="af0"/>
              <w:numPr>
                <w:ilvl w:val="0"/>
                <w:numId w:val="26"/>
              </w:numPr>
              <w:ind w:left="0" w:firstLine="357"/>
              <w:jc w:val="both"/>
              <w:outlineLvl w:val="1"/>
              <w:rPr>
                <w:sz w:val="24"/>
                <w:szCs w:val="24"/>
              </w:rPr>
            </w:pPr>
            <w:r w:rsidRPr="00B46684">
              <w:rPr>
                <w:sz w:val="24"/>
                <w:szCs w:val="24"/>
                <w:lang w:eastAsia="uk-UA"/>
              </w:rPr>
              <w:t xml:space="preserve">забезпечення якісного соціально – психологічного супроводу правопорушників через створення безпечного, конфіденційного та адаптованого «зеленого простору» для роботи штатного психолога, що сприятиме зниженню рівня </w:t>
            </w:r>
            <w:r w:rsidRPr="00B46684">
              <w:rPr>
                <w:sz w:val="24"/>
                <w:szCs w:val="24"/>
                <w:lang w:eastAsia="uk-UA"/>
              </w:rPr>
              <w:lastRenderedPageBreak/>
              <w:t>агресії, подоланню деструктивної поведінки клієнтів пробації  та запобіганню вчиненню ними повторних злочинів</w:t>
            </w:r>
          </w:p>
        </w:tc>
      </w:tr>
      <w:tr w:rsidR="00B46684" w:rsidRPr="00B46684" w:rsidTr="00321F92">
        <w:tc>
          <w:tcPr>
            <w:tcW w:w="3114" w:type="dxa"/>
          </w:tcPr>
          <w:p w:rsidR="00B201B0" w:rsidRPr="00B46684" w:rsidRDefault="00B201B0" w:rsidP="008B3952">
            <w:pPr>
              <w:jc w:val="center"/>
              <w:rPr>
                <w:b/>
                <w:sz w:val="24"/>
                <w:szCs w:val="24"/>
              </w:rPr>
            </w:pPr>
            <w:r w:rsidRPr="00B46684">
              <w:rPr>
                <w:b/>
                <w:bCs/>
                <w:sz w:val="24"/>
                <w:szCs w:val="24"/>
              </w:rPr>
              <w:lastRenderedPageBreak/>
              <w:t>4. Завдання і засоби розв’язання проблеми, завдання і заходи, показники результативності</w:t>
            </w:r>
          </w:p>
        </w:tc>
        <w:tc>
          <w:tcPr>
            <w:tcW w:w="6515" w:type="dxa"/>
            <w:gridSpan w:val="2"/>
          </w:tcPr>
          <w:p w:rsidR="00B201B0" w:rsidRPr="00B46684" w:rsidRDefault="00B201B0" w:rsidP="008B3952">
            <w:pPr>
              <w:jc w:val="center"/>
              <w:rPr>
                <w:b/>
                <w:sz w:val="24"/>
                <w:szCs w:val="24"/>
              </w:rPr>
            </w:pPr>
            <w:r w:rsidRPr="00B46684">
              <w:rPr>
                <w:b/>
                <w:bCs/>
                <w:sz w:val="24"/>
                <w:szCs w:val="24"/>
              </w:rPr>
              <w:t>4. Завдання і засоби розв’язання проблеми, завдання і заходи, показники результативності</w:t>
            </w:r>
          </w:p>
        </w:tc>
      </w:tr>
      <w:tr w:rsidR="00B46684" w:rsidRPr="00B46684" w:rsidTr="00321F92">
        <w:tc>
          <w:tcPr>
            <w:tcW w:w="3114" w:type="dxa"/>
          </w:tcPr>
          <w:p w:rsidR="00B201B0" w:rsidRPr="00B46684" w:rsidRDefault="00B201B0" w:rsidP="008B3952">
            <w:pPr>
              <w:jc w:val="center"/>
              <w:rPr>
                <w:b/>
                <w:bCs/>
                <w:sz w:val="24"/>
                <w:szCs w:val="24"/>
              </w:rPr>
            </w:pPr>
            <w:r w:rsidRPr="00B46684">
              <w:rPr>
                <w:b/>
                <w:bCs/>
                <w:sz w:val="24"/>
                <w:szCs w:val="24"/>
              </w:rPr>
              <w:t>-</w:t>
            </w:r>
          </w:p>
        </w:tc>
        <w:tc>
          <w:tcPr>
            <w:tcW w:w="6515" w:type="dxa"/>
            <w:gridSpan w:val="2"/>
          </w:tcPr>
          <w:p w:rsidR="00B201B0" w:rsidRPr="00B46684" w:rsidRDefault="00B201B0" w:rsidP="00052CF2">
            <w:pPr>
              <w:pStyle w:val="af0"/>
              <w:widowControl/>
              <w:numPr>
                <w:ilvl w:val="0"/>
                <w:numId w:val="27"/>
              </w:numPr>
              <w:tabs>
                <w:tab w:val="left" w:pos="851"/>
              </w:tabs>
              <w:autoSpaceDE/>
              <w:autoSpaceDN/>
              <w:adjustRightInd/>
              <w:ind w:left="0" w:firstLine="357"/>
              <w:jc w:val="both"/>
              <w:rPr>
                <w:b/>
                <w:bCs/>
                <w:sz w:val="24"/>
                <w:szCs w:val="24"/>
              </w:rPr>
            </w:pPr>
            <w:r w:rsidRPr="00B46684">
              <w:rPr>
                <w:bCs/>
                <w:sz w:val="24"/>
                <w:szCs w:val="24"/>
                <w:lang w:eastAsia="uk-UA"/>
              </w:rPr>
              <w:t>оновлення матеріально-технічної бази правоохоронних органів, включаючи придбання та ремонт службового транспорту, спеціальної техніки, засобів зв’язку та захисту, модернізацію інфраструктури, а також підвищення ефективності інформаційно-аналітичної діяльності, якості документування правопорушень і належного технічного обслуговування автотранспорту, що сприятиме скороченню часу реагування на звернення громадян (результативність — кількість оновленої техніки, зменшення технічних несправностей, підвищення рівня безпеки дорожнього руху та загальної оперативно</w:t>
            </w:r>
            <w:r w:rsidR="00052CF2" w:rsidRPr="00B46684">
              <w:rPr>
                <w:bCs/>
                <w:sz w:val="24"/>
                <w:szCs w:val="24"/>
                <w:lang w:eastAsia="uk-UA"/>
              </w:rPr>
              <w:t>сті реагування)</w:t>
            </w:r>
          </w:p>
        </w:tc>
      </w:tr>
      <w:tr w:rsidR="00B46684" w:rsidRPr="00B46684" w:rsidTr="00321F92">
        <w:tc>
          <w:tcPr>
            <w:tcW w:w="3114" w:type="dxa"/>
          </w:tcPr>
          <w:p w:rsidR="00B201B0" w:rsidRPr="00B46684" w:rsidRDefault="00B201B0" w:rsidP="008B3952">
            <w:pPr>
              <w:jc w:val="center"/>
              <w:rPr>
                <w:b/>
                <w:bCs/>
                <w:sz w:val="24"/>
                <w:szCs w:val="24"/>
              </w:rPr>
            </w:pPr>
            <w:r w:rsidRPr="00B46684">
              <w:rPr>
                <w:b/>
                <w:bCs/>
                <w:sz w:val="24"/>
                <w:szCs w:val="24"/>
              </w:rPr>
              <w:t>-</w:t>
            </w:r>
          </w:p>
        </w:tc>
        <w:tc>
          <w:tcPr>
            <w:tcW w:w="6515" w:type="dxa"/>
            <w:gridSpan w:val="2"/>
          </w:tcPr>
          <w:p w:rsidR="00B201B0" w:rsidRPr="00B46684" w:rsidRDefault="00B201B0" w:rsidP="00CE579E">
            <w:pPr>
              <w:pStyle w:val="af0"/>
              <w:widowControl/>
              <w:numPr>
                <w:ilvl w:val="0"/>
                <w:numId w:val="27"/>
              </w:numPr>
              <w:tabs>
                <w:tab w:val="left" w:pos="851"/>
              </w:tabs>
              <w:autoSpaceDE/>
              <w:autoSpaceDN/>
              <w:adjustRightInd/>
              <w:ind w:left="0" w:firstLine="357"/>
              <w:jc w:val="both"/>
              <w:rPr>
                <w:b/>
                <w:bCs/>
                <w:sz w:val="24"/>
                <w:szCs w:val="24"/>
              </w:rPr>
            </w:pPr>
            <w:r w:rsidRPr="00B46684">
              <w:rPr>
                <w:bCs/>
                <w:sz w:val="24"/>
                <w:szCs w:val="24"/>
                <w:lang w:eastAsia="uk-UA"/>
              </w:rPr>
              <w:t>забезпечення доступності та рівних умов отримання послуг для всіх категорій громадян незалежно від місця проживання чи реєстрації, шляхом оптимізації процесів обслуговування та розширення каналів надання послуг (результативність — скорочення часу обслуговування, збільшення кільк</w:t>
            </w:r>
            <w:r w:rsidR="00CE579E" w:rsidRPr="00B46684">
              <w:rPr>
                <w:bCs/>
                <w:sz w:val="24"/>
                <w:szCs w:val="24"/>
                <w:lang w:eastAsia="uk-UA"/>
              </w:rPr>
              <w:t>ості осіб, охоплених послугами)</w:t>
            </w:r>
          </w:p>
        </w:tc>
      </w:tr>
      <w:tr w:rsidR="00B46684" w:rsidRPr="00B46684" w:rsidTr="00321F92">
        <w:tc>
          <w:tcPr>
            <w:tcW w:w="3114" w:type="dxa"/>
          </w:tcPr>
          <w:p w:rsidR="00B201B0" w:rsidRPr="00B46684" w:rsidRDefault="00B201B0" w:rsidP="008B3952">
            <w:pPr>
              <w:jc w:val="center"/>
              <w:rPr>
                <w:b/>
                <w:bCs/>
                <w:sz w:val="24"/>
                <w:szCs w:val="24"/>
              </w:rPr>
            </w:pPr>
            <w:r w:rsidRPr="00B46684">
              <w:rPr>
                <w:b/>
                <w:bCs/>
                <w:sz w:val="24"/>
                <w:szCs w:val="24"/>
              </w:rPr>
              <w:t>-</w:t>
            </w:r>
          </w:p>
        </w:tc>
        <w:tc>
          <w:tcPr>
            <w:tcW w:w="6515" w:type="dxa"/>
            <w:gridSpan w:val="2"/>
          </w:tcPr>
          <w:p w:rsidR="00B201B0" w:rsidRPr="00B46684" w:rsidRDefault="00B201B0" w:rsidP="00B201B0">
            <w:pPr>
              <w:pStyle w:val="af0"/>
              <w:numPr>
                <w:ilvl w:val="0"/>
                <w:numId w:val="27"/>
              </w:numPr>
              <w:ind w:left="0" w:firstLine="357"/>
              <w:jc w:val="both"/>
              <w:rPr>
                <w:b/>
                <w:bCs/>
                <w:sz w:val="24"/>
                <w:szCs w:val="24"/>
              </w:rPr>
            </w:pPr>
            <w:r w:rsidRPr="00B46684">
              <w:rPr>
                <w:sz w:val="24"/>
                <w:szCs w:val="24"/>
                <w:lang w:eastAsia="uk-UA"/>
              </w:rPr>
              <w:t xml:space="preserve">підвищення ефективності ресоціалізації та виправлення суб’єктів пробації шляхом модернізації матеріально – технічної бази, впровадження сучасних мультимедійних технологій у соціально-виховну роботу, забезпечення якісного соціально – психологічного супроводу правопорушників через створення безпечного, конфіденційного та адаптованого «зеленого простору» для роботи штатного психолога. </w:t>
            </w:r>
            <w:r w:rsidRPr="00B46684">
              <w:rPr>
                <w:bCs/>
                <w:sz w:val="24"/>
                <w:szCs w:val="24"/>
                <w:lang w:eastAsia="uk-UA"/>
              </w:rPr>
              <w:t xml:space="preserve">(результативність — </w:t>
            </w:r>
            <w:r w:rsidRPr="00B46684">
              <w:rPr>
                <w:sz w:val="24"/>
                <w:szCs w:val="24"/>
                <w:lang w:eastAsia="en-US"/>
              </w:rPr>
              <w:t>мінімізація ризиків р</w:t>
            </w:r>
            <w:r w:rsidR="00CE579E" w:rsidRPr="00B46684">
              <w:rPr>
                <w:sz w:val="24"/>
                <w:szCs w:val="24"/>
                <w:lang w:eastAsia="en-US"/>
              </w:rPr>
              <w:t>ецидивної злочинності в громаді</w:t>
            </w:r>
            <w:r w:rsidRPr="00B46684">
              <w:rPr>
                <w:bCs/>
                <w:sz w:val="24"/>
                <w:szCs w:val="24"/>
                <w:lang w:eastAsia="uk-UA"/>
              </w:rPr>
              <w:t>)</w:t>
            </w:r>
          </w:p>
        </w:tc>
      </w:tr>
      <w:tr w:rsidR="00B46684" w:rsidRPr="00B46684" w:rsidTr="00321F92">
        <w:tc>
          <w:tcPr>
            <w:tcW w:w="3114" w:type="dxa"/>
          </w:tcPr>
          <w:p w:rsidR="00B201B0" w:rsidRPr="00B46684" w:rsidRDefault="00B201B0" w:rsidP="008B3952">
            <w:pPr>
              <w:widowControl/>
              <w:tabs>
                <w:tab w:val="left" w:pos="851"/>
              </w:tabs>
              <w:autoSpaceDE/>
              <w:autoSpaceDN/>
              <w:adjustRightInd/>
              <w:jc w:val="center"/>
              <w:rPr>
                <w:b/>
                <w:bCs/>
                <w:sz w:val="24"/>
                <w:szCs w:val="24"/>
                <w:lang w:eastAsia="uk-UA"/>
              </w:rPr>
            </w:pPr>
            <w:r w:rsidRPr="00B46684">
              <w:rPr>
                <w:b/>
                <w:bCs/>
                <w:sz w:val="24"/>
                <w:szCs w:val="24"/>
                <w:lang w:eastAsia="uk-UA"/>
              </w:rPr>
              <w:t>5. Очікувані результати від виконання Програми</w:t>
            </w:r>
          </w:p>
        </w:tc>
        <w:tc>
          <w:tcPr>
            <w:tcW w:w="6515" w:type="dxa"/>
            <w:gridSpan w:val="2"/>
          </w:tcPr>
          <w:p w:rsidR="00B201B0" w:rsidRPr="00B46684" w:rsidRDefault="00B201B0" w:rsidP="008B3952">
            <w:pPr>
              <w:widowControl/>
              <w:tabs>
                <w:tab w:val="left" w:pos="851"/>
              </w:tabs>
              <w:autoSpaceDE/>
              <w:autoSpaceDN/>
              <w:adjustRightInd/>
              <w:jc w:val="center"/>
              <w:rPr>
                <w:b/>
                <w:sz w:val="24"/>
                <w:szCs w:val="24"/>
                <w:lang w:eastAsia="uk-UA"/>
              </w:rPr>
            </w:pPr>
            <w:r w:rsidRPr="00B46684">
              <w:rPr>
                <w:b/>
                <w:bCs/>
                <w:sz w:val="24"/>
                <w:szCs w:val="24"/>
                <w:lang w:eastAsia="uk-UA"/>
              </w:rPr>
              <w:t>5. Очікувані результати від виконання Програми</w:t>
            </w:r>
          </w:p>
        </w:tc>
      </w:tr>
      <w:tr w:rsidR="00B46684" w:rsidRPr="00B46684" w:rsidTr="00321F92">
        <w:tc>
          <w:tcPr>
            <w:tcW w:w="3114" w:type="dxa"/>
          </w:tcPr>
          <w:p w:rsidR="00B201B0" w:rsidRPr="00B46684" w:rsidRDefault="00B201B0" w:rsidP="008B3952">
            <w:pPr>
              <w:widowControl/>
              <w:tabs>
                <w:tab w:val="left" w:pos="851"/>
              </w:tabs>
              <w:autoSpaceDE/>
              <w:autoSpaceDN/>
              <w:adjustRightInd/>
              <w:jc w:val="center"/>
              <w:rPr>
                <w:b/>
                <w:bCs/>
                <w:sz w:val="24"/>
                <w:szCs w:val="24"/>
                <w:lang w:eastAsia="uk-UA"/>
              </w:rPr>
            </w:pPr>
            <w:r w:rsidRPr="00B46684">
              <w:rPr>
                <w:b/>
                <w:bCs/>
                <w:sz w:val="24"/>
                <w:szCs w:val="24"/>
                <w:lang w:eastAsia="uk-UA"/>
              </w:rPr>
              <w:t>-</w:t>
            </w:r>
          </w:p>
        </w:tc>
        <w:tc>
          <w:tcPr>
            <w:tcW w:w="6515" w:type="dxa"/>
            <w:gridSpan w:val="2"/>
          </w:tcPr>
          <w:p w:rsidR="00B201B0" w:rsidRPr="00B46684" w:rsidRDefault="00B201B0" w:rsidP="008B3952">
            <w:pPr>
              <w:widowControl/>
              <w:tabs>
                <w:tab w:val="left" w:pos="851"/>
              </w:tabs>
              <w:autoSpaceDE/>
              <w:autoSpaceDN/>
              <w:adjustRightInd/>
              <w:jc w:val="both"/>
              <w:rPr>
                <w:b/>
                <w:sz w:val="24"/>
                <w:szCs w:val="24"/>
                <w:lang w:eastAsia="uk-UA"/>
              </w:rPr>
            </w:pPr>
            <w:r w:rsidRPr="00B46684">
              <w:rPr>
                <w:sz w:val="24"/>
                <w:szCs w:val="24"/>
                <w:lang w:eastAsia="uk-UA"/>
              </w:rPr>
              <w:t>14. Зменшення кількості дорожньо-транспортних пригод завдяки покращенню технічного стану службового транспорту та стабільній роботі спеціалізованих технічних засобів</w:t>
            </w:r>
          </w:p>
        </w:tc>
      </w:tr>
      <w:tr w:rsidR="00B46684" w:rsidRPr="00B46684" w:rsidTr="00321F92">
        <w:tc>
          <w:tcPr>
            <w:tcW w:w="3114" w:type="dxa"/>
          </w:tcPr>
          <w:p w:rsidR="00B201B0" w:rsidRPr="00B46684" w:rsidRDefault="00B201B0" w:rsidP="008B3952">
            <w:pPr>
              <w:widowControl/>
              <w:tabs>
                <w:tab w:val="left" w:pos="851"/>
              </w:tabs>
              <w:autoSpaceDE/>
              <w:autoSpaceDN/>
              <w:adjustRightInd/>
              <w:jc w:val="center"/>
              <w:rPr>
                <w:b/>
                <w:bCs/>
                <w:sz w:val="24"/>
                <w:szCs w:val="24"/>
                <w:lang w:eastAsia="uk-UA"/>
              </w:rPr>
            </w:pPr>
            <w:r w:rsidRPr="00B46684">
              <w:rPr>
                <w:b/>
                <w:bCs/>
                <w:sz w:val="24"/>
                <w:szCs w:val="24"/>
                <w:lang w:eastAsia="uk-UA"/>
              </w:rPr>
              <w:t>-</w:t>
            </w:r>
          </w:p>
        </w:tc>
        <w:tc>
          <w:tcPr>
            <w:tcW w:w="6515" w:type="dxa"/>
            <w:gridSpan w:val="2"/>
          </w:tcPr>
          <w:p w:rsidR="00B201B0" w:rsidRPr="00B46684" w:rsidRDefault="00B201B0" w:rsidP="00CE579E">
            <w:pPr>
              <w:widowControl/>
              <w:autoSpaceDE/>
              <w:autoSpaceDN/>
              <w:adjustRightInd/>
              <w:jc w:val="both"/>
              <w:rPr>
                <w:sz w:val="24"/>
                <w:szCs w:val="24"/>
                <w:lang w:eastAsia="uk-UA"/>
              </w:rPr>
            </w:pPr>
            <w:r w:rsidRPr="00B46684">
              <w:rPr>
                <w:sz w:val="24"/>
                <w:szCs w:val="24"/>
                <w:lang w:eastAsia="uk-UA"/>
              </w:rPr>
              <w:t>15. Забезпечення безперервності та доступності надання сервісних послуг незалежно від умов енергопостачання, а також зростання рівня задоволеності населення якістю і швидкістю обслуговування</w:t>
            </w:r>
          </w:p>
        </w:tc>
      </w:tr>
      <w:tr w:rsidR="00B46684" w:rsidRPr="00B46684" w:rsidTr="00321F92">
        <w:tc>
          <w:tcPr>
            <w:tcW w:w="3114" w:type="dxa"/>
          </w:tcPr>
          <w:p w:rsidR="00B201B0" w:rsidRPr="00B46684" w:rsidRDefault="00B201B0" w:rsidP="008B3952">
            <w:pPr>
              <w:jc w:val="center"/>
              <w:outlineLvl w:val="1"/>
              <w:rPr>
                <w:sz w:val="24"/>
                <w:szCs w:val="24"/>
              </w:rPr>
            </w:pPr>
            <w:r w:rsidRPr="00B46684">
              <w:rPr>
                <w:sz w:val="24"/>
                <w:szCs w:val="24"/>
              </w:rPr>
              <w:t>-</w:t>
            </w:r>
          </w:p>
        </w:tc>
        <w:tc>
          <w:tcPr>
            <w:tcW w:w="6515" w:type="dxa"/>
            <w:gridSpan w:val="2"/>
          </w:tcPr>
          <w:p w:rsidR="00B201B0" w:rsidRPr="00B46684" w:rsidRDefault="00B201B0" w:rsidP="00CE579E">
            <w:pPr>
              <w:widowControl/>
              <w:autoSpaceDE/>
              <w:autoSpaceDN/>
              <w:adjustRightInd/>
              <w:jc w:val="both"/>
              <w:rPr>
                <w:sz w:val="24"/>
                <w:szCs w:val="24"/>
                <w:lang w:eastAsia="uk-UA"/>
              </w:rPr>
            </w:pPr>
            <w:r w:rsidRPr="00B46684">
              <w:rPr>
                <w:sz w:val="24"/>
                <w:szCs w:val="24"/>
                <w:lang w:eastAsia="uk-UA"/>
              </w:rPr>
              <w:t xml:space="preserve">16. </w:t>
            </w:r>
            <w:r w:rsidRPr="00B46684">
              <w:rPr>
                <w:bCs/>
                <w:sz w:val="24"/>
                <w:szCs w:val="24"/>
                <w:lang w:eastAsia="en-US"/>
              </w:rPr>
              <w:t>Підвищення якості та інтерактивності соціально-виховної роботи з правопорушниками</w:t>
            </w:r>
            <w:r w:rsidRPr="00B46684">
              <w:rPr>
                <w:sz w:val="24"/>
                <w:szCs w:val="24"/>
                <w:lang w:eastAsia="en-US"/>
              </w:rPr>
              <w:t xml:space="preserve"> завдяки залученню сучасного мультимедійного обладнання (проєктора, ПК, монітора), що дозволить збільшити кількість спільних профілактичних проєктів із залученням фахівців соціальних служб та громадських партнерів</w:t>
            </w:r>
          </w:p>
        </w:tc>
      </w:tr>
      <w:tr w:rsidR="00B46684" w:rsidRPr="00B46684" w:rsidTr="00321F92">
        <w:tc>
          <w:tcPr>
            <w:tcW w:w="3114" w:type="dxa"/>
          </w:tcPr>
          <w:p w:rsidR="00B201B0" w:rsidRPr="00B46684" w:rsidRDefault="00B201B0" w:rsidP="008B3952">
            <w:pPr>
              <w:jc w:val="center"/>
              <w:outlineLvl w:val="1"/>
              <w:rPr>
                <w:sz w:val="24"/>
                <w:szCs w:val="24"/>
              </w:rPr>
            </w:pPr>
            <w:r w:rsidRPr="00B46684">
              <w:rPr>
                <w:sz w:val="24"/>
                <w:szCs w:val="24"/>
              </w:rPr>
              <w:t>-</w:t>
            </w:r>
          </w:p>
        </w:tc>
        <w:tc>
          <w:tcPr>
            <w:tcW w:w="6515" w:type="dxa"/>
            <w:gridSpan w:val="2"/>
          </w:tcPr>
          <w:p w:rsidR="00B201B0" w:rsidRPr="00B46684" w:rsidRDefault="00B201B0" w:rsidP="008B3952">
            <w:pPr>
              <w:jc w:val="both"/>
              <w:outlineLvl w:val="1"/>
              <w:rPr>
                <w:sz w:val="24"/>
                <w:szCs w:val="24"/>
              </w:rPr>
            </w:pPr>
            <w:r w:rsidRPr="00B46684">
              <w:rPr>
                <w:sz w:val="24"/>
                <w:szCs w:val="24"/>
                <w:lang w:eastAsia="en-US"/>
              </w:rPr>
              <w:t xml:space="preserve">17. </w:t>
            </w:r>
            <w:r w:rsidRPr="00B46684">
              <w:rPr>
                <w:bCs/>
                <w:sz w:val="24"/>
                <w:szCs w:val="24"/>
                <w:lang w:eastAsia="en-US"/>
              </w:rPr>
              <w:t>Створення належних умов для надання професійної психологічної допомоги</w:t>
            </w:r>
            <w:r w:rsidRPr="00B46684">
              <w:rPr>
                <w:sz w:val="24"/>
                <w:szCs w:val="24"/>
                <w:lang w:eastAsia="en-US"/>
              </w:rPr>
              <w:t xml:space="preserve"> у межах органу пробації, зокрема через облаштування «зеленого простору» та робочого місця </w:t>
            </w:r>
            <w:r w:rsidRPr="00B46684">
              <w:rPr>
                <w:sz w:val="24"/>
                <w:szCs w:val="24"/>
                <w:lang w:eastAsia="en-US"/>
              </w:rPr>
              <w:lastRenderedPageBreak/>
              <w:t>штатного психолога, що забезпечить конфіденційність консультування, успішне виправлення деструктивної поведінки клієнтів пробації (зокрема ветеранів та неповнолітніхі) та мінімізацію ризиків рецидивної злочинності в громаді</w:t>
            </w:r>
          </w:p>
        </w:tc>
      </w:tr>
      <w:tr w:rsidR="00B46684" w:rsidRPr="00B46684" w:rsidTr="00321F92">
        <w:tc>
          <w:tcPr>
            <w:tcW w:w="3114" w:type="dxa"/>
          </w:tcPr>
          <w:p w:rsidR="00B201B0" w:rsidRPr="00B46684" w:rsidRDefault="00B201B0" w:rsidP="008B3952">
            <w:pPr>
              <w:tabs>
                <w:tab w:val="left" w:pos="709"/>
              </w:tabs>
              <w:jc w:val="center"/>
              <w:rPr>
                <w:b/>
                <w:bCs/>
                <w:sz w:val="24"/>
                <w:szCs w:val="24"/>
              </w:rPr>
            </w:pPr>
            <w:r w:rsidRPr="00B46684">
              <w:rPr>
                <w:b/>
                <w:bCs/>
                <w:sz w:val="24"/>
                <w:szCs w:val="24"/>
              </w:rPr>
              <w:lastRenderedPageBreak/>
              <w:t>ЗАВДАННЯ І ЗАХОДИ РЕАЛІЗАЦІЇ ПРОГРАМИ</w:t>
            </w:r>
          </w:p>
          <w:p w:rsidR="00B201B0" w:rsidRPr="00B46684" w:rsidRDefault="00B201B0" w:rsidP="008B3952">
            <w:pPr>
              <w:jc w:val="center"/>
              <w:outlineLvl w:val="1"/>
              <w:rPr>
                <w:sz w:val="24"/>
                <w:szCs w:val="24"/>
              </w:rPr>
            </w:pPr>
          </w:p>
        </w:tc>
        <w:tc>
          <w:tcPr>
            <w:tcW w:w="6515" w:type="dxa"/>
            <w:gridSpan w:val="2"/>
          </w:tcPr>
          <w:p w:rsidR="00B201B0" w:rsidRPr="00B46684" w:rsidRDefault="00B201B0" w:rsidP="008B3952">
            <w:pPr>
              <w:tabs>
                <w:tab w:val="left" w:pos="709"/>
              </w:tabs>
              <w:jc w:val="center"/>
              <w:rPr>
                <w:b/>
                <w:bCs/>
                <w:sz w:val="24"/>
                <w:szCs w:val="24"/>
              </w:rPr>
            </w:pPr>
            <w:r w:rsidRPr="00B46684">
              <w:rPr>
                <w:b/>
                <w:bCs/>
                <w:sz w:val="24"/>
                <w:szCs w:val="24"/>
              </w:rPr>
              <w:t>ЗАВДАННЯ І ЗАХОДИ РЕАЛІЗАЦІЇ ПРОГРАМИ</w:t>
            </w:r>
          </w:p>
          <w:p w:rsidR="00B201B0" w:rsidRPr="00B46684" w:rsidRDefault="00B201B0" w:rsidP="008B3952">
            <w:pPr>
              <w:jc w:val="center"/>
              <w:outlineLvl w:val="1"/>
              <w:rPr>
                <w:sz w:val="24"/>
                <w:szCs w:val="24"/>
              </w:rPr>
            </w:pPr>
          </w:p>
        </w:tc>
      </w:tr>
      <w:tr w:rsidR="00B46684" w:rsidRPr="00B46684" w:rsidTr="00321F92">
        <w:tc>
          <w:tcPr>
            <w:tcW w:w="3114" w:type="dxa"/>
          </w:tcPr>
          <w:p w:rsidR="00321F92" w:rsidRPr="00B46684" w:rsidRDefault="00321F92" w:rsidP="008B3952">
            <w:pPr>
              <w:jc w:val="center"/>
              <w:outlineLvl w:val="1"/>
              <w:rPr>
                <w:sz w:val="24"/>
                <w:szCs w:val="24"/>
              </w:rPr>
            </w:pPr>
            <w:r w:rsidRPr="00B46684">
              <w:rPr>
                <w:sz w:val="24"/>
                <w:szCs w:val="24"/>
              </w:rPr>
              <w:t>-</w:t>
            </w:r>
          </w:p>
        </w:tc>
        <w:tc>
          <w:tcPr>
            <w:tcW w:w="4961" w:type="dxa"/>
          </w:tcPr>
          <w:p w:rsidR="00321F92" w:rsidRPr="00B46684" w:rsidRDefault="00321F92" w:rsidP="00507C08">
            <w:pPr>
              <w:jc w:val="both"/>
              <w:outlineLvl w:val="1"/>
              <w:rPr>
                <w:sz w:val="24"/>
                <w:szCs w:val="24"/>
              </w:rPr>
            </w:pPr>
            <w:r w:rsidRPr="00B46684">
              <w:rPr>
                <w:sz w:val="24"/>
                <w:szCs w:val="24"/>
              </w:rPr>
              <w:t>7.11. Придбати комп’ютерну техніку, оргтехніку, організувати надання послуг з технічного обслуговування службових транспортних засобів</w:t>
            </w:r>
          </w:p>
        </w:tc>
        <w:tc>
          <w:tcPr>
            <w:tcW w:w="1554" w:type="dxa"/>
          </w:tcPr>
          <w:p w:rsidR="00321F92" w:rsidRPr="00B46684" w:rsidRDefault="00321F92" w:rsidP="00321F92">
            <w:pPr>
              <w:jc w:val="center"/>
              <w:outlineLvl w:val="1"/>
              <w:rPr>
                <w:sz w:val="24"/>
                <w:szCs w:val="24"/>
              </w:rPr>
            </w:pPr>
            <w:r w:rsidRPr="00B46684">
              <w:rPr>
                <w:sz w:val="24"/>
                <w:szCs w:val="24"/>
              </w:rPr>
              <w:t>1 000,0</w:t>
            </w:r>
          </w:p>
        </w:tc>
      </w:tr>
      <w:tr w:rsidR="00B46684" w:rsidRPr="00B46684" w:rsidTr="00321F92">
        <w:tc>
          <w:tcPr>
            <w:tcW w:w="3114" w:type="dxa"/>
          </w:tcPr>
          <w:p w:rsidR="00321F92" w:rsidRPr="00B46684" w:rsidRDefault="00321F92" w:rsidP="00507C08">
            <w:pPr>
              <w:jc w:val="center"/>
              <w:outlineLvl w:val="1"/>
              <w:rPr>
                <w:sz w:val="24"/>
                <w:szCs w:val="24"/>
              </w:rPr>
            </w:pPr>
            <w:r w:rsidRPr="00B46684">
              <w:rPr>
                <w:sz w:val="24"/>
                <w:szCs w:val="24"/>
              </w:rPr>
              <w:t>-</w:t>
            </w:r>
          </w:p>
        </w:tc>
        <w:tc>
          <w:tcPr>
            <w:tcW w:w="4961" w:type="dxa"/>
            <w:vAlign w:val="center"/>
          </w:tcPr>
          <w:p w:rsidR="00321F92" w:rsidRPr="00B46684" w:rsidRDefault="00321F92" w:rsidP="00507C08">
            <w:pPr>
              <w:jc w:val="both"/>
              <w:rPr>
                <w:sz w:val="24"/>
                <w:szCs w:val="24"/>
              </w:rPr>
            </w:pPr>
            <w:r w:rsidRPr="00B46684">
              <w:rPr>
                <w:sz w:val="24"/>
                <w:szCs w:val="24"/>
              </w:rPr>
              <w:t>9.8. Організовувати придбання ПЕОМ, ноутбуків, офісної та оргтехніки, периферійного обладнання, проведення капітального ремонту</w:t>
            </w:r>
          </w:p>
          <w:p w:rsidR="00321F92" w:rsidRPr="00B46684" w:rsidRDefault="00321F92" w:rsidP="00507C08">
            <w:pPr>
              <w:jc w:val="both"/>
              <w:rPr>
                <w:sz w:val="24"/>
                <w:szCs w:val="24"/>
              </w:rPr>
            </w:pPr>
            <w:r w:rsidRPr="00B46684">
              <w:rPr>
                <w:sz w:val="24"/>
                <w:szCs w:val="24"/>
              </w:rPr>
              <w:t xml:space="preserve">адміністративної будівлі </w:t>
            </w:r>
          </w:p>
        </w:tc>
        <w:tc>
          <w:tcPr>
            <w:tcW w:w="1554" w:type="dxa"/>
            <w:vAlign w:val="center"/>
          </w:tcPr>
          <w:p w:rsidR="00321F92" w:rsidRPr="00B46684" w:rsidRDefault="00321F92" w:rsidP="00321F92">
            <w:pPr>
              <w:jc w:val="center"/>
              <w:rPr>
                <w:sz w:val="24"/>
                <w:szCs w:val="24"/>
              </w:rPr>
            </w:pPr>
            <w:r w:rsidRPr="00B46684">
              <w:rPr>
                <w:sz w:val="24"/>
                <w:szCs w:val="24"/>
              </w:rPr>
              <w:t>1 700,0</w:t>
            </w:r>
          </w:p>
        </w:tc>
      </w:tr>
      <w:tr w:rsidR="00B46684" w:rsidRPr="00B46684" w:rsidTr="00321F92">
        <w:tc>
          <w:tcPr>
            <w:tcW w:w="3114" w:type="dxa"/>
          </w:tcPr>
          <w:p w:rsidR="00321F92" w:rsidRPr="00B46684" w:rsidRDefault="00321F92" w:rsidP="00507C08">
            <w:pPr>
              <w:jc w:val="center"/>
              <w:outlineLvl w:val="1"/>
              <w:rPr>
                <w:sz w:val="24"/>
                <w:szCs w:val="24"/>
              </w:rPr>
            </w:pPr>
            <w:r w:rsidRPr="00B46684">
              <w:rPr>
                <w:sz w:val="24"/>
                <w:szCs w:val="24"/>
              </w:rPr>
              <w:t>-</w:t>
            </w:r>
          </w:p>
        </w:tc>
        <w:tc>
          <w:tcPr>
            <w:tcW w:w="4961" w:type="dxa"/>
            <w:vAlign w:val="center"/>
          </w:tcPr>
          <w:p w:rsidR="00321F92" w:rsidRPr="00B46684" w:rsidRDefault="00321F92" w:rsidP="00507C08">
            <w:pPr>
              <w:jc w:val="both"/>
              <w:rPr>
                <w:sz w:val="24"/>
                <w:szCs w:val="24"/>
              </w:rPr>
            </w:pPr>
            <w:r w:rsidRPr="00B46684">
              <w:rPr>
                <w:sz w:val="24"/>
                <w:szCs w:val="24"/>
              </w:rPr>
              <w:t>9.9. Організувати придбання будівельних матеріалів, обладнання для утримання території та металевої конструкції огорожі</w:t>
            </w:r>
          </w:p>
        </w:tc>
        <w:tc>
          <w:tcPr>
            <w:tcW w:w="1554" w:type="dxa"/>
            <w:vAlign w:val="center"/>
          </w:tcPr>
          <w:p w:rsidR="00321F92" w:rsidRPr="00B46684" w:rsidRDefault="00321F92" w:rsidP="00321F92">
            <w:pPr>
              <w:jc w:val="center"/>
              <w:rPr>
                <w:sz w:val="24"/>
                <w:szCs w:val="24"/>
              </w:rPr>
            </w:pPr>
            <w:r w:rsidRPr="00B46684">
              <w:rPr>
                <w:sz w:val="24"/>
                <w:szCs w:val="24"/>
              </w:rPr>
              <w:t>300,0</w:t>
            </w:r>
          </w:p>
        </w:tc>
      </w:tr>
      <w:tr w:rsidR="00B46684" w:rsidRPr="00B46684" w:rsidTr="00321F92">
        <w:tc>
          <w:tcPr>
            <w:tcW w:w="3114" w:type="dxa"/>
          </w:tcPr>
          <w:p w:rsidR="00321F92" w:rsidRPr="00B46684" w:rsidRDefault="00321F92" w:rsidP="008B3952">
            <w:pPr>
              <w:jc w:val="center"/>
              <w:outlineLvl w:val="1"/>
              <w:rPr>
                <w:sz w:val="24"/>
                <w:szCs w:val="24"/>
              </w:rPr>
            </w:pPr>
            <w:r w:rsidRPr="00B46684">
              <w:rPr>
                <w:sz w:val="24"/>
                <w:szCs w:val="24"/>
              </w:rPr>
              <w:t>-</w:t>
            </w:r>
          </w:p>
        </w:tc>
        <w:tc>
          <w:tcPr>
            <w:tcW w:w="4961" w:type="dxa"/>
            <w:vAlign w:val="center"/>
          </w:tcPr>
          <w:p w:rsidR="00321F92" w:rsidRPr="00B46684" w:rsidRDefault="00321F92" w:rsidP="00507C08">
            <w:pPr>
              <w:jc w:val="both"/>
              <w:outlineLvl w:val="1"/>
              <w:rPr>
                <w:sz w:val="24"/>
                <w:szCs w:val="24"/>
              </w:rPr>
            </w:pPr>
            <w:r w:rsidRPr="00B46684">
              <w:rPr>
                <w:sz w:val="24"/>
                <w:szCs w:val="24"/>
              </w:rPr>
              <w:t>9.11. Придбати автономну сонячну електростанцію з установками зберігання енергії потужністю 15 кВт</w:t>
            </w:r>
          </w:p>
        </w:tc>
        <w:tc>
          <w:tcPr>
            <w:tcW w:w="1554" w:type="dxa"/>
            <w:vAlign w:val="center"/>
          </w:tcPr>
          <w:p w:rsidR="00321F92" w:rsidRPr="00B46684" w:rsidRDefault="00321F92" w:rsidP="00321F92">
            <w:pPr>
              <w:jc w:val="center"/>
              <w:outlineLvl w:val="1"/>
              <w:rPr>
                <w:sz w:val="24"/>
                <w:szCs w:val="24"/>
              </w:rPr>
            </w:pPr>
            <w:r w:rsidRPr="00B46684">
              <w:rPr>
                <w:sz w:val="24"/>
                <w:szCs w:val="24"/>
              </w:rPr>
              <w:t>500,0</w:t>
            </w:r>
          </w:p>
        </w:tc>
      </w:tr>
      <w:tr w:rsidR="00321F92" w:rsidRPr="00B46684" w:rsidTr="00321F92">
        <w:tc>
          <w:tcPr>
            <w:tcW w:w="3114" w:type="dxa"/>
          </w:tcPr>
          <w:p w:rsidR="00321F92" w:rsidRPr="00B46684" w:rsidRDefault="00321F92" w:rsidP="008B3952">
            <w:pPr>
              <w:jc w:val="center"/>
              <w:outlineLvl w:val="1"/>
              <w:rPr>
                <w:sz w:val="24"/>
                <w:szCs w:val="24"/>
              </w:rPr>
            </w:pPr>
            <w:r w:rsidRPr="00B46684">
              <w:rPr>
                <w:sz w:val="24"/>
                <w:szCs w:val="24"/>
              </w:rPr>
              <w:t>-</w:t>
            </w:r>
          </w:p>
        </w:tc>
        <w:tc>
          <w:tcPr>
            <w:tcW w:w="4961" w:type="dxa"/>
            <w:vAlign w:val="center"/>
          </w:tcPr>
          <w:p w:rsidR="00321F92" w:rsidRPr="00B46684" w:rsidRDefault="00321F92" w:rsidP="00507C08">
            <w:pPr>
              <w:jc w:val="both"/>
              <w:outlineLvl w:val="1"/>
              <w:rPr>
                <w:sz w:val="24"/>
                <w:szCs w:val="24"/>
              </w:rPr>
            </w:pPr>
            <w:r w:rsidRPr="00B46684">
              <w:rPr>
                <w:sz w:val="24"/>
                <w:szCs w:val="24"/>
              </w:rPr>
              <w:t>9.12. Придбати канцелярське приладдя, мультимедійну та комп’ютерну техніку, офісні меблі</w:t>
            </w:r>
          </w:p>
        </w:tc>
        <w:tc>
          <w:tcPr>
            <w:tcW w:w="1554" w:type="dxa"/>
            <w:vAlign w:val="center"/>
          </w:tcPr>
          <w:p w:rsidR="00321F92" w:rsidRPr="00B46684" w:rsidRDefault="00321F92" w:rsidP="00321F92">
            <w:pPr>
              <w:jc w:val="center"/>
              <w:outlineLvl w:val="1"/>
              <w:rPr>
                <w:sz w:val="24"/>
                <w:szCs w:val="24"/>
              </w:rPr>
            </w:pPr>
            <w:r w:rsidRPr="00B46684">
              <w:rPr>
                <w:sz w:val="24"/>
                <w:szCs w:val="24"/>
              </w:rPr>
              <w:t>100,0</w:t>
            </w:r>
          </w:p>
        </w:tc>
      </w:tr>
    </w:tbl>
    <w:p w:rsidR="00B201B0" w:rsidRPr="00B46684" w:rsidRDefault="00B201B0" w:rsidP="00B201B0">
      <w:pPr>
        <w:jc w:val="center"/>
        <w:outlineLvl w:val="1"/>
        <w:rPr>
          <w:sz w:val="28"/>
          <w:szCs w:val="28"/>
        </w:rPr>
      </w:pPr>
    </w:p>
    <w:p w:rsidR="00B201B0" w:rsidRPr="00B46684" w:rsidRDefault="00B201B0" w:rsidP="00B201B0"/>
    <w:p w:rsidR="00766813" w:rsidRPr="00B46684" w:rsidRDefault="00766813" w:rsidP="00B201B0">
      <w:pPr>
        <w:jc w:val="center"/>
        <w:outlineLvl w:val="1"/>
        <w:rPr>
          <w:sz w:val="28"/>
          <w:szCs w:val="28"/>
        </w:rPr>
      </w:pPr>
    </w:p>
    <w:sectPr w:rsidR="00766813" w:rsidRPr="00B46684" w:rsidSect="000F5E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3D5" w:rsidRDefault="00C613D5" w:rsidP="00E05F31">
      <w:r>
        <w:separator/>
      </w:r>
    </w:p>
  </w:endnote>
  <w:endnote w:type="continuationSeparator" w:id="0">
    <w:p w:rsidR="00C613D5" w:rsidRDefault="00C613D5" w:rsidP="00E0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3D5" w:rsidRDefault="00C613D5" w:rsidP="00E05F31">
      <w:r>
        <w:separator/>
      </w:r>
    </w:p>
  </w:footnote>
  <w:footnote w:type="continuationSeparator" w:id="0">
    <w:p w:rsidR="00C613D5" w:rsidRDefault="00C613D5" w:rsidP="00E05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52" w:rsidRDefault="008B395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304"/>
    <w:multiLevelType w:val="hybridMultilevel"/>
    <w:tmpl w:val="F2DC6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CE6758"/>
    <w:multiLevelType w:val="multilevel"/>
    <w:tmpl w:val="C5E2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2CE5"/>
    <w:multiLevelType w:val="multilevel"/>
    <w:tmpl w:val="1E3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31CD"/>
    <w:multiLevelType w:val="multilevel"/>
    <w:tmpl w:val="A902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83F4B"/>
    <w:multiLevelType w:val="hybridMultilevel"/>
    <w:tmpl w:val="361E8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6C35D4"/>
    <w:multiLevelType w:val="multilevel"/>
    <w:tmpl w:val="8A2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97DC3"/>
    <w:multiLevelType w:val="multilevel"/>
    <w:tmpl w:val="E8B8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5524EE"/>
    <w:multiLevelType w:val="multilevel"/>
    <w:tmpl w:val="0EAE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32E62"/>
    <w:multiLevelType w:val="multilevel"/>
    <w:tmpl w:val="47EC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226C0"/>
    <w:multiLevelType w:val="multilevel"/>
    <w:tmpl w:val="BE6C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04031"/>
    <w:multiLevelType w:val="multilevel"/>
    <w:tmpl w:val="B172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E41EC"/>
    <w:multiLevelType w:val="multilevel"/>
    <w:tmpl w:val="57FC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9D1A6E"/>
    <w:multiLevelType w:val="multilevel"/>
    <w:tmpl w:val="3952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06C8C"/>
    <w:multiLevelType w:val="multilevel"/>
    <w:tmpl w:val="00D64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D4098F"/>
    <w:multiLevelType w:val="multilevel"/>
    <w:tmpl w:val="D86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251F4"/>
    <w:multiLevelType w:val="multilevel"/>
    <w:tmpl w:val="63E0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509F8"/>
    <w:multiLevelType w:val="multilevel"/>
    <w:tmpl w:val="5CBE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03023"/>
    <w:multiLevelType w:val="multilevel"/>
    <w:tmpl w:val="F72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569E6"/>
    <w:multiLevelType w:val="multilevel"/>
    <w:tmpl w:val="E6C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737A7"/>
    <w:multiLevelType w:val="multilevel"/>
    <w:tmpl w:val="929C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A5944"/>
    <w:multiLevelType w:val="multilevel"/>
    <w:tmpl w:val="9D2C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7D5339"/>
    <w:multiLevelType w:val="multilevel"/>
    <w:tmpl w:val="E9D06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C23EF6"/>
    <w:multiLevelType w:val="multilevel"/>
    <w:tmpl w:val="39DE73C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45331A"/>
    <w:multiLevelType w:val="multilevel"/>
    <w:tmpl w:val="71A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D6D9D"/>
    <w:multiLevelType w:val="multilevel"/>
    <w:tmpl w:val="F474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BF113A"/>
    <w:multiLevelType w:val="multilevel"/>
    <w:tmpl w:val="35BA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9"/>
  </w:num>
  <w:num w:numId="3">
    <w:abstractNumId w:val="3"/>
  </w:num>
  <w:num w:numId="4">
    <w:abstractNumId w:val="19"/>
  </w:num>
  <w:num w:numId="5">
    <w:abstractNumId w:val="24"/>
  </w:num>
  <w:num w:numId="6">
    <w:abstractNumId w:val="13"/>
  </w:num>
  <w:num w:numId="7">
    <w:abstractNumId w:val="25"/>
  </w:num>
  <w:num w:numId="8">
    <w:abstractNumId w:val="10"/>
  </w:num>
  <w:num w:numId="9">
    <w:abstractNumId w:val="2"/>
  </w:num>
  <w:num w:numId="10">
    <w:abstractNumId w:val="14"/>
  </w:num>
  <w:num w:numId="11">
    <w:abstractNumId w:val="22"/>
  </w:num>
  <w:num w:numId="12">
    <w:abstractNumId w:val="12"/>
  </w:num>
  <w:num w:numId="13">
    <w:abstractNumId w:val="6"/>
  </w:num>
  <w:num w:numId="14">
    <w:abstractNumId w:val="5"/>
  </w:num>
  <w:num w:numId="15">
    <w:abstractNumId w:val="18"/>
  </w:num>
  <w:num w:numId="16">
    <w:abstractNumId w:val="7"/>
  </w:num>
  <w:num w:numId="17">
    <w:abstractNumId w:val="23"/>
  </w:num>
  <w:num w:numId="18">
    <w:abstractNumId w:val="20"/>
  </w:num>
  <w:num w:numId="19">
    <w:abstractNumId w:val="11"/>
  </w:num>
  <w:num w:numId="20">
    <w:abstractNumId w:val="8"/>
  </w:num>
  <w:num w:numId="21">
    <w:abstractNumId w:val="17"/>
  </w:num>
  <w:num w:numId="22">
    <w:abstractNumId w:val="15"/>
  </w:num>
  <w:num w:numId="23">
    <w:abstractNumId w:val="16"/>
  </w:num>
  <w:num w:numId="24">
    <w:abstractNumId w:val="1"/>
  </w:num>
  <w:num w:numId="25">
    <w:abstractNumId w:val="21"/>
  </w:num>
  <w:num w:numId="26">
    <w:abstractNumId w:val="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7D"/>
    <w:rsid w:val="000023A1"/>
    <w:rsid w:val="000073C9"/>
    <w:rsid w:val="00015C9B"/>
    <w:rsid w:val="00015F80"/>
    <w:rsid w:val="00020254"/>
    <w:rsid w:val="00020CDB"/>
    <w:rsid w:val="00023B99"/>
    <w:rsid w:val="000265CD"/>
    <w:rsid w:val="000267BC"/>
    <w:rsid w:val="00026FF2"/>
    <w:rsid w:val="00030062"/>
    <w:rsid w:val="00035991"/>
    <w:rsid w:val="00035CE9"/>
    <w:rsid w:val="00036E79"/>
    <w:rsid w:val="00044055"/>
    <w:rsid w:val="000440F9"/>
    <w:rsid w:val="000475C5"/>
    <w:rsid w:val="00052CF2"/>
    <w:rsid w:val="0005683C"/>
    <w:rsid w:val="0006032C"/>
    <w:rsid w:val="00060540"/>
    <w:rsid w:val="000606D8"/>
    <w:rsid w:val="00061A68"/>
    <w:rsid w:val="00066F79"/>
    <w:rsid w:val="00067899"/>
    <w:rsid w:val="000763F2"/>
    <w:rsid w:val="0007652C"/>
    <w:rsid w:val="00076EC0"/>
    <w:rsid w:val="00082F72"/>
    <w:rsid w:val="000838B8"/>
    <w:rsid w:val="00085DDC"/>
    <w:rsid w:val="00085E9D"/>
    <w:rsid w:val="000905EB"/>
    <w:rsid w:val="000961E1"/>
    <w:rsid w:val="00096A6A"/>
    <w:rsid w:val="000A073A"/>
    <w:rsid w:val="000A5E5F"/>
    <w:rsid w:val="000B1E39"/>
    <w:rsid w:val="000B4C00"/>
    <w:rsid w:val="000B5461"/>
    <w:rsid w:val="000C1CCA"/>
    <w:rsid w:val="000C3A45"/>
    <w:rsid w:val="000D137D"/>
    <w:rsid w:val="000D2B6E"/>
    <w:rsid w:val="000D32FC"/>
    <w:rsid w:val="000E0384"/>
    <w:rsid w:val="000E178D"/>
    <w:rsid w:val="000E2991"/>
    <w:rsid w:val="000E2FF7"/>
    <w:rsid w:val="000E3B96"/>
    <w:rsid w:val="000F0EE7"/>
    <w:rsid w:val="000F590C"/>
    <w:rsid w:val="000F5E16"/>
    <w:rsid w:val="000F7BB5"/>
    <w:rsid w:val="00100EB2"/>
    <w:rsid w:val="00103BD0"/>
    <w:rsid w:val="00104963"/>
    <w:rsid w:val="00107A5C"/>
    <w:rsid w:val="00107B4D"/>
    <w:rsid w:val="001112FC"/>
    <w:rsid w:val="0012113E"/>
    <w:rsid w:val="00122E90"/>
    <w:rsid w:val="00125330"/>
    <w:rsid w:val="0013595B"/>
    <w:rsid w:val="00140E0F"/>
    <w:rsid w:val="00141D85"/>
    <w:rsid w:val="00144A5E"/>
    <w:rsid w:val="001453CB"/>
    <w:rsid w:val="00145F7F"/>
    <w:rsid w:val="00147CDA"/>
    <w:rsid w:val="001523F0"/>
    <w:rsid w:val="00152441"/>
    <w:rsid w:val="00163FD3"/>
    <w:rsid w:val="00164870"/>
    <w:rsid w:val="001724A0"/>
    <w:rsid w:val="0018066F"/>
    <w:rsid w:val="00182118"/>
    <w:rsid w:val="001832F0"/>
    <w:rsid w:val="00186A2A"/>
    <w:rsid w:val="00191198"/>
    <w:rsid w:val="001A58CE"/>
    <w:rsid w:val="001A79C1"/>
    <w:rsid w:val="001B5445"/>
    <w:rsid w:val="001C5596"/>
    <w:rsid w:val="001C5DE7"/>
    <w:rsid w:val="001C7E4A"/>
    <w:rsid w:val="001D25E0"/>
    <w:rsid w:val="001E26E6"/>
    <w:rsid w:val="001E3AB8"/>
    <w:rsid w:val="001F496C"/>
    <w:rsid w:val="00200ACF"/>
    <w:rsid w:val="00201C0D"/>
    <w:rsid w:val="00213AE9"/>
    <w:rsid w:val="002206CC"/>
    <w:rsid w:val="00224C56"/>
    <w:rsid w:val="002323EE"/>
    <w:rsid w:val="00232D18"/>
    <w:rsid w:val="00244628"/>
    <w:rsid w:val="00244A31"/>
    <w:rsid w:val="00247A28"/>
    <w:rsid w:val="00250BFA"/>
    <w:rsid w:val="00251FB5"/>
    <w:rsid w:val="00252D3C"/>
    <w:rsid w:val="00252EB0"/>
    <w:rsid w:val="002565AD"/>
    <w:rsid w:val="002614B4"/>
    <w:rsid w:val="002618EC"/>
    <w:rsid w:val="00265A31"/>
    <w:rsid w:val="00266501"/>
    <w:rsid w:val="00267A3D"/>
    <w:rsid w:val="0027294F"/>
    <w:rsid w:val="00273FD7"/>
    <w:rsid w:val="00274659"/>
    <w:rsid w:val="002813FD"/>
    <w:rsid w:val="00283204"/>
    <w:rsid w:val="00294561"/>
    <w:rsid w:val="00296386"/>
    <w:rsid w:val="002A4512"/>
    <w:rsid w:val="002B09E3"/>
    <w:rsid w:val="002B10B7"/>
    <w:rsid w:val="002B3351"/>
    <w:rsid w:val="002B4217"/>
    <w:rsid w:val="002B4E2C"/>
    <w:rsid w:val="002C2C06"/>
    <w:rsid w:val="002C5B53"/>
    <w:rsid w:val="002C74D8"/>
    <w:rsid w:val="002D52FC"/>
    <w:rsid w:val="002D74D6"/>
    <w:rsid w:val="002D78F6"/>
    <w:rsid w:val="002E0996"/>
    <w:rsid w:val="002E1978"/>
    <w:rsid w:val="002E6128"/>
    <w:rsid w:val="002F0941"/>
    <w:rsid w:val="002F5365"/>
    <w:rsid w:val="0030284F"/>
    <w:rsid w:val="00302C3F"/>
    <w:rsid w:val="003066B4"/>
    <w:rsid w:val="0031016C"/>
    <w:rsid w:val="003163BB"/>
    <w:rsid w:val="00321F92"/>
    <w:rsid w:val="003225C8"/>
    <w:rsid w:val="00324955"/>
    <w:rsid w:val="00340504"/>
    <w:rsid w:val="00344FD6"/>
    <w:rsid w:val="003459A2"/>
    <w:rsid w:val="0035338C"/>
    <w:rsid w:val="00353C1C"/>
    <w:rsid w:val="003555D7"/>
    <w:rsid w:val="00356226"/>
    <w:rsid w:val="0035733D"/>
    <w:rsid w:val="00360C19"/>
    <w:rsid w:val="00362597"/>
    <w:rsid w:val="00371D89"/>
    <w:rsid w:val="00381D35"/>
    <w:rsid w:val="003907EA"/>
    <w:rsid w:val="00393668"/>
    <w:rsid w:val="00394571"/>
    <w:rsid w:val="00395B1A"/>
    <w:rsid w:val="003B032D"/>
    <w:rsid w:val="003C0CB5"/>
    <w:rsid w:val="003C3665"/>
    <w:rsid w:val="003C46B5"/>
    <w:rsid w:val="003C5718"/>
    <w:rsid w:val="003C6E85"/>
    <w:rsid w:val="003D3381"/>
    <w:rsid w:val="003D34B9"/>
    <w:rsid w:val="003E1CE1"/>
    <w:rsid w:val="003E1D10"/>
    <w:rsid w:val="003E434D"/>
    <w:rsid w:val="003E688D"/>
    <w:rsid w:val="003F0CC4"/>
    <w:rsid w:val="003F2757"/>
    <w:rsid w:val="003F40FB"/>
    <w:rsid w:val="003F59F0"/>
    <w:rsid w:val="004028A5"/>
    <w:rsid w:val="00404CC6"/>
    <w:rsid w:val="004160F7"/>
    <w:rsid w:val="004175E3"/>
    <w:rsid w:val="00425DF6"/>
    <w:rsid w:val="00426254"/>
    <w:rsid w:val="00431F57"/>
    <w:rsid w:val="0044050F"/>
    <w:rsid w:val="00443717"/>
    <w:rsid w:val="004453AB"/>
    <w:rsid w:val="00445DB9"/>
    <w:rsid w:val="004503B7"/>
    <w:rsid w:val="0045249F"/>
    <w:rsid w:val="004602DF"/>
    <w:rsid w:val="00461698"/>
    <w:rsid w:val="00466CDF"/>
    <w:rsid w:val="00467D6C"/>
    <w:rsid w:val="004708AD"/>
    <w:rsid w:val="004719FB"/>
    <w:rsid w:val="00481325"/>
    <w:rsid w:val="004974B7"/>
    <w:rsid w:val="004A2A12"/>
    <w:rsid w:val="004A45E9"/>
    <w:rsid w:val="004B1856"/>
    <w:rsid w:val="004B4458"/>
    <w:rsid w:val="004C138D"/>
    <w:rsid w:val="004C1FA3"/>
    <w:rsid w:val="004C55C8"/>
    <w:rsid w:val="004C727E"/>
    <w:rsid w:val="004D4F34"/>
    <w:rsid w:val="004D59B0"/>
    <w:rsid w:val="004E47D2"/>
    <w:rsid w:val="004F5267"/>
    <w:rsid w:val="00507C08"/>
    <w:rsid w:val="005178A8"/>
    <w:rsid w:val="00517A7E"/>
    <w:rsid w:val="00520976"/>
    <w:rsid w:val="0052334A"/>
    <w:rsid w:val="00523B3A"/>
    <w:rsid w:val="00530692"/>
    <w:rsid w:val="00530A34"/>
    <w:rsid w:val="00540B47"/>
    <w:rsid w:val="00543BDD"/>
    <w:rsid w:val="005443CF"/>
    <w:rsid w:val="005446C0"/>
    <w:rsid w:val="00545034"/>
    <w:rsid w:val="00551141"/>
    <w:rsid w:val="00552DB3"/>
    <w:rsid w:val="00554E2B"/>
    <w:rsid w:val="0055708C"/>
    <w:rsid w:val="005608D7"/>
    <w:rsid w:val="005634AF"/>
    <w:rsid w:val="00567AC5"/>
    <w:rsid w:val="0057037C"/>
    <w:rsid w:val="00574B19"/>
    <w:rsid w:val="00576690"/>
    <w:rsid w:val="005803BA"/>
    <w:rsid w:val="005A1ACB"/>
    <w:rsid w:val="005A675E"/>
    <w:rsid w:val="005B0F7D"/>
    <w:rsid w:val="005B2482"/>
    <w:rsid w:val="005B295E"/>
    <w:rsid w:val="005B5126"/>
    <w:rsid w:val="005C3978"/>
    <w:rsid w:val="005C757E"/>
    <w:rsid w:val="005D15F8"/>
    <w:rsid w:val="005D669F"/>
    <w:rsid w:val="005F0788"/>
    <w:rsid w:val="005F0824"/>
    <w:rsid w:val="005F54EC"/>
    <w:rsid w:val="00602B03"/>
    <w:rsid w:val="00603A34"/>
    <w:rsid w:val="006052BE"/>
    <w:rsid w:val="00605428"/>
    <w:rsid w:val="006054C5"/>
    <w:rsid w:val="00614620"/>
    <w:rsid w:val="006205B0"/>
    <w:rsid w:val="00621D5F"/>
    <w:rsid w:val="00622628"/>
    <w:rsid w:val="006272CC"/>
    <w:rsid w:val="00633275"/>
    <w:rsid w:val="00633696"/>
    <w:rsid w:val="00636A16"/>
    <w:rsid w:val="00640A0F"/>
    <w:rsid w:val="00640BE9"/>
    <w:rsid w:val="006478E8"/>
    <w:rsid w:val="00660B8B"/>
    <w:rsid w:val="00660B90"/>
    <w:rsid w:val="006628F9"/>
    <w:rsid w:val="0066363E"/>
    <w:rsid w:val="006649AC"/>
    <w:rsid w:val="006669A6"/>
    <w:rsid w:val="006674D2"/>
    <w:rsid w:val="00672E74"/>
    <w:rsid w:val="006747DD"/>
    <w:rsid w:val="006753DA"/>
    <w:rsid w:val="0068421A"/>
    <w:rsid w:val="0069050C"/>
    <w:rsid w:val="006940FE"/>
    <w:rsid w:val="006A07A3"/>
    <w:rsid w:val="006A190B"/>
    <w:rsid w:val="006A3867"/>
    <w:rsid w:val="006B069B"/>
    <w:rsid w:val="006B2D28"/>
    <w:rsid w:val="006C2B8E"/>
    <w:rsid w:val="006C6592"/>
    <w:rsid w:val="006C66B7"/>
    <w:rsid w:val="006D1B24"/>
    <w:rsid w:val="006D5190"/>
    <w:rsid w:val="006D6963"/>
    <w:rsid w:val="006E0DE4"/>
    <w:rsid w:val="006E377B"/>
    <w:rsid w:val="006E47A7"/>
    <w:rsid w:val="006E6409"/>
    <w:rsid w:val="006E6890"/>
    <w:rsid w:val="006E7463"/>
    <w:rsid w:val="006E7908"/>
    <w:rsid w:val="006F1417"/>
    <w:rsid w:val="006F36AA"/>
    <w:rsid w:val="006F62CD"/>
    <w:rsid w:val="006F7B84"/>
    <w:rsid w:val="006F7CC1"/>
    <w:rsid w:val="00700918"/>
    <w:rsid w:val="00701DDE"/>
    <w:rsid w:val="007051F6"/>
    <w:rsid w:val="00705821"/>
    <w:rsid w:val="007114E8"/>
    <w:rsid w:val="00714834"/>
    <w:rsid w:val="00714A70"/>
    <w:rsid w:val="0071680D"/>
    <w:rsid w:val="007213C0"/>
    <w:rsid w:val="007213D1"/>
    <w:rsid w:val="00723BFE"/>
    <w:rsid w:val="0073058C"/>
    <w:rsid w:val="00737951"/>
    <w:rsid w:val="00742857"/>
    <w:rsid w:val="0074495C"/>
    <w:rsid w:val="0075141D"/>
    <w:rsid w:val="0075273E"/>
    <w:rsid w:val="0075526C"/>
    <w:rsid w:val="007565AA"/>
    <w:rsid w:val="0075754D"/>
    <w:rsid w:val="00762C3D"/>
    <w:rsid w:val="00766813"/>
    <w:rsid w:val="00772CA3"/>
    <w:rsid w:val="00783013"/>
    <w:rsid w:val="00786736"/>
    <w:rsid w:val="0078678B"/>
    <w:rsid w:val="00791677"/>
    <w:rsid w:val="00792225"/>
    <w:rsid w:val="00792D89"/>
    <w:rsid w:val="007974DE"/>
    <w:rsid w:val="007B1FD1"/>
    <w:rsid w:val="007B5483"/>
    <w:rsid w:val="007B5561"/>
    <w:rsid w:val="007C181A"/>
    <w:rsid w:val="007C2432"/>
    <w:rsid w:val="007D32EB"/>
    <w:rsid w:val="007D606C"/>
    <w:rsid w:val="007D67DF"/>
    <w:rsid w:val="007E7D0A"/>
    <w:rsid w:val="007F3507"/>
    <w:rsid w:val="007F4DA0"/>
    <w:rsid w:val="007F568E"/>
    <w:rsid w:val="00801A16"/>
    <w:rsid w:val="00804355"/>
    <w:rsid w:val="00815535"/>
    <w:rsid w:val="00816BCD"/>
    <w:rsid w:val="00817DE5"/>
    <w:rsid w:val="008279E5"/>
    <w:rsid w:val="0083329C"/>
    <w:rsid w:val="00833F9C"/>
    <w:rsid w:val="008357C1"/>
    <w:rsid w:val="008365F5"/>
    <w:rsid w:val="0083745A"/>
    <w:rsid w:val="00842A4B"/>
    <w:rsid w:val="008468FE"/>
    <w:rsid w:val="008510D0"/>
    <w:rsid w:val="0085267E"/>
    <w:rsid w:val="00856235"/>
    <w:rsid w:val="00856E9F"/>
    <w:rsid w:val="00861416"/>
    <w:rsid w:val="00862A4E"/>
    <w:rsid w:val="00865324"/>
    <w:rsid w:val="00866CDA"/>
    <w:rsid w:val="008712CE"/>
    <w:rsid w:val="00871F7A"/>
    <w:rsid w:val="00872FAE"/>
    <w:rsid w:val="00876DAF"/>
    <w:rsid w:val="00880B44"/>
    <w:rsid w:val="0088223E"/>
    <w:rsid w:val="0088778F"/>
    <w:rsid w:val="008877B5"/>
    <w:rsid w:val="00890037"/>
    <w:rsid w:val="0089216B"/>
    <w:rsid w:val="00897133"/>
    <w:rsid w:val="008A1BEB"/>
    <w:rsid w:val="008A301C"/>
    <w:rsid w:val="008A37CE"/>
    <w:rsid w:val="008B3952"/>
    <w:rsid w:val="008B49CB"/>
    <w:rsid w:val="008B584A"/>
    <w:rsid w:val="008B5E7D"/>
    <w:rsid w:val="008B639F"/>
    <w:rsid w:val="008B6740"/>
    <w:rsid w:val="008B6C05"/>
    <w:rsid w:val="008C188F"/>
    <w:rsid w:val="008C5B14"/>
    <w:rsid w:val="008C5C52"/>
    <w:rsid w:val="008C6423"/>
    <w:rsid w:val="008D4D48"/>
    <w:rsid w:val="008D6F93"/>
    <w:rsid w:val="008D7AB8"/>
    <w:rsid w:val="008E13EE"/>
    <w:rsid w:val="008E1D73"/>
    <w:rsid w:val="008E35CF"/>
    <w:rsid w:val="008E39CD"/>
    <w:rsid w:val="008F07EB"/>
    <w:rsid w:val="008F28E6"/>
    <w:rsid w:val="008F2E7E"/>
    <w:rsid w:val="008F3415"/>
    <w:rsid w:val="008F4A53"/>
    <w:rsid w:val="008F70F7"/>
    <w:rsid w:val="009004EA"/>
    <w:rsid w:val="009004F8"/>
    <w:rsid w:val="009006F3"/>
    <w:rsid w:val="009023E8"/>
    <w:rsid w:val="00902C63"/>
    <w:rsid w:val="0090305E"/>
    <w:rsid w:val="00910E61"/>
    <w:rsid w:val="0091731C"/>
    <w:rsid w:val="00924494"/>
    <w:rsid w:val="00924F55"/>
    <w:rsid w:val="00926450"/>
    <w:rsid w:val="009333DD"/>
    <w:rsid w:val="00933C84"/>
    <w:rsid w:val="0093521F"/>
    <w:rsid w:val="00944FB6"/>
    <w:rsid w:val="00960EA6"/>
    <w:rsid w:val="0097071D"/>
    <w:rsid w:val="00974913"/>
    <w:rsid w:val="0098194E"/>
    <w:rsid w:val="009856DE"/>
    <w:rsid w:val="00985FAF"/>
    <w:rsid w:val="0099009E"/>
    <w:rsid w:val="009926F1"/>
    <w:rsid w:val="00992AD1"/>
    <w:rsid w:val="00992E42"/>
    <w:rsid w:val="00994F25"/>
    <w:rsid w:val="009A04A6"/>
    <w:rsid w:val="009A4175"/>
    <w:rsid w:val="009A48D8"/>
    <w:rsid w:val="009A76FB"/>
    <w:rsid w:val="009B55AB"/>
    <w:rsid w:val="009C2D59"/>
    <w:rsid w:val="009C74A2"/>
    <w:rsid w:val="009C76E8"/>
    <w:rsid w:val="009D2EBA"/>
    <w:rsid w:val="009D3563"/>
    <w:rsid w:val="009D70EF"/>
    <w:rsid w:val="009F329C"/>
    <w:rsid w:val="009F4DD8"/>
    <w:rsid w:val="00A05104"/>
    <w:rsid w:val="00A069B4"/>
    <w:rsid w:val="00A0724E"/>
    <w:rsid w:val="00A0760B"/>
    <w:rsid w:val="00A107C4"/>
    <w:rsid w:val="00A13736"/>
    <w:rsid w:val="00A149A9"/>
    <w:rsid w:val="00A17D70"/>
    <w:rsid w:val="00A2029B"/>
    <w:rsid w:val="00A22A0E"/>
    <w:rsid w:val="00A26A21"/>
    <w:rsid w:val="00A3014B"/>
    <w:rsid w:val="00A330FE"/>
    <w:rsid w:val="00A3551C"/>
    <w:rsid w:val="00A41C8B"/>
    <w:rsid w:val="00A43809"/>
    <w:rsid w:val="00A441C0"/>
    <w:rsid w:val="00A5463E"/>
    <w:rsid w:val="00A548F6"/>
    <w:rsid w:val="00A55E82"/>
    <w:rsid w:val="00A56D02"/>
    <w:rsid w:val="00A71585"/>
    <w:rsid w:val="00A72FE3"/>
    <w:rsid w:val="00A74892"/>
    <w:rsid w:val="00A756C6"/>
    <w:rsid w:val="00A77946"/>
    <w:rsid w:val="00A82D1A"/>
    <w:rsid w:val="00A8426D"/>
    <w:rsid w:val="00A84318"/>
    <w:rsid w:val="00A845FF"/>
    <w:rsid w:val="00A84EB7"/>
    <w:rsid w:val="00A858EF"/>
    <w:rsid w:val="00A93A4B"/>
    <w:rsid w:val="00A94C72"/>
    <w:rsid w:val="00A95668"/>
    <w:rsid w:val="00A974FF"/>
    <w:rsid w:val="00AA5871"/>
    <w:rsid w:val="00AB080A"/>
    <w:rsid w:val="00AB0C4A"/>
    <w:rsid w:val="00AB2357"/>
    <w:rsid w:val="00AB270A"/>
    <w:rsid w:val="00AC516F"/>
    <w:rsid w:val="00AC54A6"/>
    <w:rsid w:val="00AC5654"/>
    <w:rsid w:val="00AC6228"/>
    <w:rsid w:val="00AC658A"/>
    <w:rsid w:val="00AC6EBF"/>
    <w:rsid w:val="00AC71BA"/>
    <w:rsid w:val="00AD1623"/>
    <w:rsid w:val="00AD2DF0"/>
    <w:rsid w:val="00AD4A3D"/>
    <w:rsid w:val="00AF1156"/>
    <w:rsid w:val="00AF3E9E"/>
    <w:rsid w:val="00B0039C"/>
    <w:rsid w:val="00B042B6"/>
    <w:rsid w:val="00B05FE7"/>
    <w:rsid w:val="00B07F84"/>
    <w:rsid w:val="00B1204B"/>
    <w:rsid w:val="00B132DF"/>
    <w:rsid w:val="00B201B0"/>
    <w:rsid w:val="00B21E55"/>
    <w:rsid w:val="00B241CE"/>
    <w:rsid w:val="00B251D1"/>
    <w:rsid w:val="00B25F09"/>
    <w:rsid w:val="00B27734"/>
    <w:rsid w:val="00B31528"/>
    <w:rsid w:val="00B3390B"/>
    <w:rsid w:val="00B353D4"/>
    <w:rsid w:val="00B4040F"/>
    <w:rsid w:val="00B40908"/>
    <w:rsid w:val="00B411CB"/>
    <w:rsid w:val="00B41AC3"/>
    <w:rsid w:val="00B41C92"/>
    <w:rsid w:val="00B42D66"/>
    <w:rsid w:val="00B441C4"/>
    <w:rsid w:val="00B463C3"/>
    <w:rsid w:val="00B46684"/>
    <w:rsid w:val="00B47547"/>
    <w:rsid w:val="00B5382C"/>
    <w:rsid w:val="00B55AB8"/>
    <w:rsid w:val="00B66DE7"/>
    <w:rsid w:val="00B67DD5"/>
    <w:rsid w:val="00B701DD"/>
    <w:rsid w:val="00B70473"/>
    <w:rsid w:val="00B712B7"/>
    <w:rsid w:val="00B74BA4"/>
    <w:rsid w:val="00B77A45"/>
    <w:rsid w:val="00B77F91"/>
    <w:rsid w:val="00B87AB1"/>
    <w:rsid w:val="00B91DD4"/>
    <w:rsid w:val="00B9368A"/>
    <w:rsid w:val="00B94A4F"/>
    <w:rsid w:val="00B952CB"/>
    <w:rsid w:val="00BA036D"/>
    <w:rsid w:val="00BA0C49"/>
    <w:rsid w:val="00BA22E5"/>
    <w:rsid w:val="00BB23D9"/>
    <w:rsid w:val="00BB2691"/>
    <w:rsid w:val="00BB4809"/>
    <w:rsid w:val="00BB6859"/>
    <w:rsid w:val="00BC0C38"/>
    <w:rsid w:val="00BD2D23"/>
    <w:rsid w:val="00BD4CCF"/>
    <w:rsid w:val="00BE4D65"/>
    <w:rsid w:val="00BF467A"/>
    <w:rsid w:val="00BF6411"/>
    <w:rsid w:val="00C00DD1"/>
    <w:rsid w:val="00C034E0"/>
    <w:rsid w:val="00C06182"/>
    <w:rsid w:val="00C065E7"/>
    <w:rsid w:val="00C0665F"/>
    <w:rsid w:val="00C10E4D"/>
    <w:rsid w:val="00C1455D"/>
    <w:rsid w:val="00C173B4"/>
    <w:rsid w:val="00C22833"/>
    <w:rsid w:val="00C25BF9"/>
    <w:rsid w:val="00C26351"/>
    <w:rsid w:val="00C312BB"/>
    <w:rsid w:val="00C31F38"/>
    <w:rsid w:val="00C465D1"/>
    <w:rsid w:val="00C46A07"/>
    <w:rsid w:val="00C51B2F"/>
    <w:rsid w:val="00C53B8D"/>
    <w:rsid w:val="00C54796"/>
    <w:rsid w:val="00C60412"/>
    <w:rsid w:val="00C613D5"/>
    <w:rsid w:val="00C62297"/>
    <w:rsid w:val="00C62C4B"/>
    <w:rsid w:val="00C649FD"/>
    <w:rsid w:val="00C65891"/>
    <w:rsid w:val="00C67F05"/>
    <w:rsid w:val="00C70607"/>
    <w:rsid w:val="00C72F75"/>
    <w:rsid w:val="00C771E6"/>
    <w:rsid w:val="00C809E3"/>
    <w:rsid w:val="00C83C83"/>
    <w:rsid w:val="00C94288"/>
    <w:rsid w:val="00C97D99"/>
    <w:rsid w:val="00C97E06"/>
    <w:rsid w:val="00CA247E"/>
    <w:rsid w:val="00CA4C66"/>
    <w:rsid w:val="00CA7506"/>
    <w:rsid w:val="00CB6A85"/>
    <w:rsid w:val="00CC298B"/>
    <w:rsid w:val="00CC3265"/>
    <w:rsid w:val="00CD1A0E"/>
    <w:rsid w:val="00CE1044"/>
    <w:rsid w:val="00CE579E"/>
    <w:rsid w:val="00CE6AFD"/>
    <w:rsid w:val="00CF6B72"/>
    <w:rsid w:val="00D02AF2"/>
    <w:rsid w:val="00D05F6C"/>
    <w:rsid w:val="00D158AD"/>
    <w:rsid w:val="00D278D8"/>
    <w:rsid w:val="00D30C84"/>
    <w:rsid w:val="00D37E63"/>
    <w:rsid w:val="00D44B87"/>
    <w:rsid w:val="00D539AD"/>
    <w:rsid w:val="00D541D4"/>
    <w:rsid w:val="00D546EE"/>
    <w:rsid w:val="00D60288"/>
    <w:rsid w:val="00D6167B"/>
    <w:rsid w:val="00D61706"/>
    <w:rsid w:val="00D62108"/>
    <w:rsid w:val="00D771B0"/>
    <w:rsid w:val="00D77701"/>
    <w:rsid w:val="00D812DA"/>
    <w:rsid w:val="00D83C43"/>
    <w:rsid w:val="00D87519"/>
    <w:rsid w:val="00D8760D"/>
    <w:rsid w:val="00D91E76"/>
    <w:rsid w:val="00D93618"/>
    <w:rsid w:val="00D944FD"/>
    <w:rsid w:val="00D97326"/>
    <w:rsid w:val="00DB7F71"/>
    <w:rsid w:val="00DC42EA"/>
    <w:rsid w:val="00DC63D8"/>
    <w:rsid w:val="00DD151E"/>
    <w:rsid w:val="00DD4C79"/>
    <w:rsid w:val="00DD771B"/>
    <w:rsid w:val="00DE1B11"/>
    <w:rsid w:val="00DE2C60"/>
    <w:rsid w:val="00DE5AD6"/>
    <w:rsid w:val="00DF03A9"/>
    <w:rsid w:val="00DF35A5"/>
    <w:rsid w:val="00DF5981"/>
    <w:rsid w:val="00DF6ECC"/>
    <w:rsid w:val="00E040A3"/>
    <w:rsid w:val="00E058AC"/>
    <w:rsid w:val="00E05961"/>
    <w:rsid w:val="00E05F31"/>
    <w:rsid w:val="00E06AF0"/>
    <w:rsid w:val="00E07141"/>
    <w:rsid w:val="00E1012D"/>
    <w:rsid w:val="00E106F0"/>
    <w:rsid w:val="00E12DEA"/>
    <w:rsid w:val="00E13098"/>
    <w:rsid w:val="00E2084E"/>
    <w:rsid w:val="00E27A6F"/>
    <w:rsid w:val="00E32F94"/>
    <w:rsid w:val="00E339CF"/>
    <w:rsid w:val="00E3589C"/>
    <w:rsid w:val="00E40E1D"/>
    <w:rsid w:val="00E417C1"/>
    <w:rsid w:val="00E44514"/>
    <w:rsid w:val="00E469FA"/>
    <w:rsid w:val="00E5059C"/>
    <w:rsid w:val="00E54619"/>
    <w:rsid w:val="00E549C1"/>
    <w:rsid w:val="00E55621"/>
    <w:rsid w:val="00E55C5F"/>
    <w:rsid w:val="00E60D84"/>
    <w:rsid w:val="00E6285A"/>
    <w:rsid w:val="00E62BCA"/>
    <w:rsid w:val="00E63627"/>
    <w:rsid w:val="00E65B73"/>
    <w:rsid w:val="00E665B7"/>
    <w:rsid w:val="00E70499"/>
    <w:rsid w:val="00E748F6"/>
    <w:rsid w:val="00E75638"/>
    <w:rsid w:val="00E75713"/>
    <w:rsid w:val="00E80C6D"/>
    <w:rsid w:val="00E82CF1"/>
    <w:rsid w:val="00E834A8"/>
    <w:rsid w:val="00E90874"/>
    <w:rsid w:val="00E940B3"/>
    <w:rsid w:val="00E950CF"/>
    <w:rsid w:val="00EA0EEB"/>
    <w:rsid w:val="00EA0F29"/>
    <w:rsid w:val="00EB52B8"/>
    <w:rsid w:val="00EB7191"/>
    <w:rsid w:val="00EB7E4C"/>
    <w:rsid w:val="00EC14E0"/>
    <w:rsid w:val="00EC1633"/>
    <w:rsid w:val="00EC244F"/>
    <w:rsid w:val="00ED482E"/>
    <w:rsid w:val="00ED6EB7"/>
    <w:rsid w:val="00EE24D7"/>
    <w:rsid w:val="00EF019D"/>
    <w:rsid w:val="00EF2540"/>
    <w:rsid w:val="00EF4175"/>
    <w:rsid w:val="00F01544"/>
    <w:rsid w:val="00F025D3"/>
    <w:rsid w:val="00F03C4C"/>
    <w:rsid w:val="00F060A8"/>
    <w:rsid w:val="00F10631"/>
    <w:rsid w:val="00F1481B"/>
    <w:rsid w:val="00F15118"/>
    <w:rsid w:val="00F204ED"/>
    <w:rsid w:val="00F2246B"/>
    <w:rsid w:val="00F24145"/>
    <w:rsid w:val="00F263F5"/>
    <w:rsid w:val="00F402D8"/>
    <w:rsid w:val="00F42004"/>
    <w:rsid w:val="00F422FE"/>
    <w:rsid w:val="00F479A8"/>
    <w:rsid w:val="00F51211"/>
    <w:rsid w:val="00F53F98"/>
    <w:rsid w:val="00F54D89"/>
    <w:rsid w:val="00F6173F"/>
    <w:rsid w:val="00F63F73"/>
    <w:rsid w:val="00F645EC"/>
    <w:rsid w:val="00F64A15"/>
    <w:rsid w:val="00F66ECD"/>
    <w:rsid w:val="00F70ECD"/>
    <w:rsid w:val="00F779B0"/>
    <w:rsid w:val="00F80CC8"/>
    <w:rsid w:val="00F81699"/>
    <w:rsid w:val="00F83BCD"/>
    <w:rsid w:val="00F84CD5"/>
    <w:rsid w:val="00F85B2C"/>
    <w:rsid w:val="00FB7DB1"/>
    <w:rsid w:val="00FC1E43"/>
    <w:rsid w:val="00FC3746"/>
    <w:rsid w:val="00FC5261"/>
    <w:rsid w:val="00FD109F"/>
    <w:rsid w:val="00FD43AF"/>
    <w:rsid w:val="00FE1344"/>
    <w:rsid w:val="00FE38FD"/>
    <w:rsid w:val="00FF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DA3D84-761C-4760-B927-1D1C3094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E16"/>
    <w:pPr>
      <w:widowControl w:val="0"/>
      <w:autoSpaceDE w:val="0"/>
      <w:autoSpaceDN w:val="0"/>
      <w:adjustRightInd w:val="0"/>
    </w:pPr>
    <w:rPr>
      <w:lang w:val="uk-UA"/>
    </w:rPr>
  </w:style>
  <w:style w:type="paragraph" w:styleId="2">
    <w:name w:val="heading 2"/>
    <w:basedOn w:val="a"/>
    <w:next w:val="a"/>
    <w:link w:val="20"/>
    <w:semiHidden/>
    <w:unhideWhenUsed/>
    <w:qFormat/>
    <w:rsid w:val="0097071D"/>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97071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3C5718"/>
    <w:pPr>
      <w:widowControl/>
      <w:autoSpaceDE/>
      <w:autoSpaceDN/>
      <w:adjustRightInd/>
      <w:jc w:val="center"/>
    </w:pPr>
    <w:rPr>
      <w:b/>
      <w:sz w:val="28"/>
    </w:rPr>
  </w:style>
  <w:style w:type="paragraph" w:customStyle="1" w:styleId="CharChar">
    <w:name w:val="Char Знак Знак Char Знак Знак Знак Знак Знак Знак Знак Знак Знак Знак Знак Знак Знак"/>
    <w:basedOn w:val="a"/>
    <w:rsid w:val="00E80C6D"/>
    <w:pPr>
      <w:widowControl/>
      <w:autoSpaceDE/>
      <w:autoSpaceDN/>
      <w:adjustRightInd/>
    </w:pPr>
    <w:rPr>
      <w:rFonts w:ascii="Verdana" w:hAnsi="Verdana" w:cs="Verdana"/>
      <w:lang w:val="en-US" w:eastAsia="en-US"/>
    </w:rPr>
  </w:style>
  <w:style w:type="table" w:styleId="a4">
    <w:name w:val="Table Grid"/>
    <w:aliases w:val="Мой"/>
    <w:basedOn w:val="a1"/>
    <w:uiPriority w:val="39"/>
    <w:rsid w:val="008D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05F31"/>
    <w:pPr>
      <w:tabs>
        <w:tab w:val="center" w:pos="4677"/>
        <w:tab w:val="right" w:pos="9355"/>
      </w:tabs>
    </w:pPr>
  </w:style>
  <w:style w:type="character" w:customStyle="1" w:styleId="a6">
    <w:name w:val="Верхний колонтитул Знак"/>
    <w:basedOn w:val="a0"/>
    <w:link w:val="a5"/>
    <w:uiPriority w:val="99"/>
    <w:rsid w:val="00E05F31"/>
  </w:style>
  <w:style w:type="paragraph" w:styleId="a7">
    <w:name w:val="footer"/>
    <w:basedOn w:val="a"/>
    <w:link w:val="a8"/>
    <w:rsid w:val="00E05F31"/>
    <w:pPr>
      <w:tabs>
        <w:tab w:val="center" w:pos="4677"/>
        <w:tab w:val="right" w:pos="9355"/>
      </w:tabs>
    </w:pPr>
  </w:style>
  <w:style w:type="character" w:customStyle="1" w:styleId="a8">
    <w:name w:val="Нижний колонтитул Знак"/>
    <w:basedOn w:val="a0"/>
    <w:link w:val="a7"/>
    <w:rsid w:val="00E05F31"/>
  </w:style>
  <w:style w:type="paragraph" w:styleId="a9">
    <w:name w:val="Balloon Text"/>
    <w:basedOn w:val="a"/>
    <w:link w:val="aa"/>
    <w:rsid w:val="00862A4E"/>
    <w:rPr>
      <w:rFonts w:ascii="Tahoma" w:hAnsi="Tahoma"/>
      <w:sz w:val="16"/>
      <w:szCs w:val="16"/>
    </w:rPr>
  </w:style>
  <w:style w:type="character" w:customStyle="1" w:styleId="aa">
    <w:name w:val="Текст выноски Знак"/>
    <w:link w:val="a9"/>
    <w:rsid w:val="00862A4E"/>
    <w:rPr>
      <w:rFonts w:ascii="Tahoma" w:hAnsi="Tahoma" w:cs="Tahoma"/>
      <w:sz w:val="16"/>
      <w:szCs w:val="16"/>
    </w:rPr>
  </w:style>
  <w:style w:type="paragraph" w:customStyle="1" w:styleId="ab">
    <w:name w:val="Документ"/>
    <w:basedOn w:val="a"/>
    <w:link w:val="ac"/>
    <w:rsid w:val="009004F8"/>
    <w:pPr>
      <w:widowControl/>
      <w:autoSpaceDE/>
      <w:autoSpaceDN/>
      <w:adjustRightInd/>
      <w:ind w:firstLine="851"/>
      <w:jc w:val="both"/>
    </w:pPr>
    <w:rPr>
      <w:sz w:val="28"/>
    </w:rPr>
  </w:style>
  <w:style w:type="character" w:customStyle="1" w:styleId="ac">
    <w:name w:val="Документ Знак"/>
    <w:link w:val="ab"/>
    <w:rsid w:val="009004F8"/>
    <w:rPr>
      <w:sz w:val="28"/>
    </w:rPr>
  </w:style>
  <w:style w:type="paragraph" w:customStyle="1" w:styleId="1">
    <w:name w:val="Обычный (веб)1"/>
    <w:basedOn w:val="a"/>
    <w:uiPriority w:val="99"/>
    <w:rsid w:val="004453AB"/>
    <w:pPr>
      <w:widowControl/>
      <w:suppressAutoHyphens/>
      <w:autoSpaceDE/>
      <w:autoSpaceDN/>
      <w:adjustRightInd/>
      <w:spacing w:before="280" w:after="280"/>
    </w:pPr>
    <w:rPr>
      <w:sz w:val="24"/>
      <w:szCs w:val="24"/>
      <w:lang w:eastAsia="ar-SA"/>
    </w:rPr>
  </w:style>
  <w:style w:type="character" w:customStyle="1" w:styleId="apple-converted-space">
    <w:name w:val="apple-converted-space"/>
    <w:rsid w:val="004453AB"/>
  </w:style>
  <w:style w:type="character" w:styleId="ad">
    <w:name w:val="Emphasis"/>
    <w:qFormat/>
    <w:rsid w:val="00A2029B"/>
    <w:rPr>
      <w:i/>
      <w:iCs/>
    </w:rPr>
  </w:style>
  <w:style w:type="table" w:customStyle="1" w:styleId="10">
    <w:name w:val="Сетка таблицы1"/>
    <w:basedOn w:val="a1"/>
    <w:next w:val="a4"/>
    <w:uiPriority w:val="59"/>
    <w:rsid w:val="00B41C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7B1FD1"/>
    <w:rPr>
      <w:sz w:val="26"/>
      <w:szCs w:val="26"/>
      <w:shd w:val="clear" w:color="auto" w:fill="FFFFFF"/>
    </w:rPr>
  </w:style>
  <w:style w:type="paragraph" w:customStyle="1" w:styleId="22">
    <w:name w:val="Основной текст (2)"/>
    <w:basedOn w:val="a"/>
    <w:link w:val="21"/>
    <w:rsid w:val="007B1FD1"/>
    <w:pPr>
      <w:shd w:val="clear" w:color="auto" w:fill="FFFFFF"/>
      <w:autoSpaceDE/>
      <w:autoSpaceDN/>
      <w:adjustRightInd/>
      <w:spacing w:before="480" w:after="300" w:line="0" w:lineRule="atLeast"/>
      <w:jc w:val="both"/>
    </w:pPr>
    <w:rPr>
      <w:sz w:val="26"/>
      <w:szCs w:val="26"/>
    </w:rPr>
  </w:style>
  <w:style w:type="character" w:styleId="ae">
    <w:name w:val="Strong"/>
    <w:uiPriority w:val="22"/>
    <w:qFormat/>
    <w:rsid w:val="00360C19"/>
    <w:rPr>
      <w:b/>
      <w:bCs/>
    </w:rPr>
  </w:style>
  <w:style w:type="paragraph" w:styleId="af">
    <w:name w:val="No Spacing"/>
    <w:uiPriority w:val="1"/>
    <w:qFormat/>
    <w:rsid w:val="007F568E"/>
    <w:rPr>
      <w:rFonts w:ascii="Calibri" w:eastAsia="Calibri" w:hAnsi="Calibri"/>
      <w:sz w:val="22"/>
      <w:szCs w:val="22"/>
      <w:lang w:eastAsia="en-US"/>
    </w:rPr>
  </w:style>
  <w:style w:type="character" w:customStyle="1" w:styleId="20">
    <w:name w:val="Заголовок 2 Знак"/>
    <w:link w:val="2"/>
    <w:semiHidden/>
    <w:rsid w:val="0097071D"/>
    <w:rPr>
      <w:rFonts w:ascii="Calibri Light" w:eastAsia="Times New Roman" w:hAnsi="Calibri Light" w:cs="Times New Roman"/>
      <w:b/>
      <w:bCs/>
      <w:i/>
      <w:iCs/>
      <w:sz w:val="28"/>
      <w:szCs w:val="28"/>
      <w:lang w:eastAsia="ru-RU"/>
    </w:rPr>
  </w:style>
  <w:style w:type="character" w:customStyle="1" w:styleId="30">
    <w:name w:val="Заголовок 3 Знак"/>
    <w:link w:val="3"/>
    <w:semiHidden/>
    <w:rsid w:val="0097071D"/>
    <w:rPr>
      <w:rFonts w:ascii="Calibri Light" w:eastAsia="Times New Roman" w:hAnsi="Calibri Light" w:cs="Times New Roman"/>
      <w:b/>
      <w:bCs/>
      <w:sz w:val="26"/>
      <w:szCs w:val="26"/>
      <w:lang w:eastAsia="ru-RU"/>
    </w:rPr>
  </w:style>
  <w:style w:type="paragraph" w:styleId="23">
    <w:name w:val="Quote"/>
    <w:basedOn w:val="a"/>
    <w:next w:val="a"/>
    <w:link w:val="24"/>
    <w:uiPriority w:val="29"/>
    <w:qFormat/>
    <w:rsid w:val="009B55AB"/>
    <w:rPr>
      <w:i/>
      <w:iCs/>
      <w:color w:val="000000" w:themeColor="text1"/>
    </w:rPr>
  </w:style>
  <w:style w:type="character" w:customStyle="1" w:styleId="24">
    <w:name w:val="Цитата 2 Знак"/>
    <w:basedOn w:val="a0"/>
    <w:link w:val="23"/>
    <w:uiPriority w:val="29"/>
    <w:rsid w:val="009B55AB"/>
    <w:rPr>
      <w:i/>
      <w:iCs/>
      <w:color w:val="000000" w:themeColor="text1"/>
      <w:lang w:val="uk-UA"/>
    </w:rPr>
  </w:style>
  <w:style w:type="paragraph" w:styleId="af0">
    <w:name w:val="List Paragraph"/>
    <w:basedOn w:val="a"/>
    <w:uiPriority w:val="34"/>
    <w:qFormat/>
    <w:rsid w:val="00B20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6264">
      <w:bodyDiv w:val="1"/>
      <w:marLeft w:val="0"/>
      <w:marRight w:val="0"/>
      <w:marTop w:val="0"/>
      <w:marBottom w:val="0"/>
      <w:divBdr>
        <w:top w:val="none" w:sz="0" w:space="0" w:color="auto"/>
        <w:left w:val="none" w:sz="0" w:space="0" w:color="auto"/>
        <w:bottom w:val="none" w:sz="0" w:space="0" w:color="auto"/>
        <w:right w:val="none" w:sz="0" w:space="0" w:color="auto"/>
      </w:divBdr>
      <w:divsChild>
        <w:div w:id="1663044673">
          <w:marLeft w:val="0"/>
          <w:marRight w:val="0"/>
          <w:marTop w:val="0"/>
          <w:marBottom w:val="0"/>
          <w:divBdr>
            <w:top w:val="none" w:sz="0" w:space="0" w:color="auto"/>
            <w:left w:val="none" w:sz="0" w:space="0" w:color="auto"/>
            <w:bottom w:val="none" w:sz="0" w:space="0" w:color="auto"/>
            <w:right w:val="none" w:sz="0" w:space="0" w:color="auto"/>
          </w:divBdr>
          <w:divsChild>
            <w:div w:id="1817605271">
              <w:marLeft w:val="0"/>
              <w:marRight w:val="0"/>
              <w:marTop w:val="0"/>
              <w:marBottom w:val="0"/>
              <w:divBdr>
                <w:top w:val="none" w:sz="0" w:space="0" w:color="auto"/>
                <w:left w:val="none" w:sz="0" w:space="0" w:color="auto"/>
                <w:bottom w:val="none" w:sz="0" w:space="0" w:color="auto"/>
                <w:right w:val="none" w:sz="0" w:space="0" w:color="auto"/>
              </w:divBdr>
              <w:divsChild>
                <w:div w:id="438381117">
                  <w:marLeft w:val="0"/>
                  <w:marRight w:val="0"/>
                  <w:marTop w:val="0"/>
                  <w:marBottom w:val="0"/>
                  <w:divBdr>
                    <w:top w:val="none" w:sz="0" w:space="0" w:color="auto"/>
                    <w:left w:val="none" w:sz="0" w:space="0" w:color="auto"/>
                    <w:bottom w:val="none" w:sz="0" w:space="0" w:color="auto"/>
                    <w:right w:val="none" w:sz="0" w:space="0" w:color="auto"/>
                  </w:divBdr>
                  <w:divsChild>
                    <w:div w:id="1163816965">
                      <w:marLeft w:val="0"/>
                      <w:marRight w:val="0"/>
                      <w:marTop w:val="0"/>
                      <w:marBottom w:val="0"/>
                      <w:divBdr>
                        <w:top w:val="none" w:sz="0" w:space="0" w:color="auto"/>
                        <w:left w:val="none" w:sz="0" w:space="0" w:color="auto"/>
                        <w:bottom w:val="none" w:sz="0" w:space="0" w:color="auto"/>
                        <w:right w:val="none" w:sz="0" w:space="0" w:color="auto"/>
                      </w:divBdr>
                      <w:divsChild>
                        <w:div w:id="2116901993">
                          <w:marLeft w:val="0"/>
                          <w:marRight w:val="0"/>
                          <w:marTop w:val="0"/>
                          <w:marBottom w:val="0"/>
                          <w:divBdr>
                            <w:top w:val="none" w:sz="0" w:space="0" w:color="auto"/>
                            <w:left w:val="none" w:sz="0" w:space="0" w:color="auto"/>
                            <w:bottom w:val="none" w:sz="0" w:space="0" w:color="auto"/>
                            <w:right w:val="none" w:sz="0" w:space="0" w:color="auto"/>
                          </w:divBdr>
                          <w:divsChild>
                            <w:div w:id="11423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73308">
      <w:bodyDiv w:val="1"/>
      <w:marLeft w:val="0"/>
      <w:marRight w:val="0"/>
      <w:marTop w:val="0"/>
      <w:marBottom w:val="0"/>
      <w:divBdr>
        <w:top w:val="none" w:sz="0" w:space="0" w:color="auto"/>
        <w:left w:val="none" w:sz="0" w:space="0" w:color="auto"/>
        <w:bottom w:val="none" w:sz="0" w:space="0" w:color="auto"/>
        <w:right w:val="none" w:sz="0" w:space="0" w:color="auto"/>
      </w:divBdr>
    </w:div>
    <w:div w:id="771557784">
      <w:bodyDiv w:val="1"/>
      <w:marLeft w:val="0"/>
      <w:marRight w:val="0"/>
      <w:marTop w:val="0"/>
      <w:marBottom w:val="0"/>
      <w:divBdr>
        <w:top w:val="none" w:sz="0" w:space="0" w:color="auto"/>
        <w:left w:val="none" w:sz="0" w:space="0" w:color="auto"/>
        <w:bottom w:val="none" w:sz="0" w:space="0" w:color="auto"/>
        <w:right w:val="none" w:sz="0" w:space="0" w:color="auto"/>
      </w:divBdr>
    </w:div>
    <w:div w:id="843400169">
      <w:bodyDiv w:val="1"/>
      <w:marLeft w:val="0"/>
      <w:marRight w:val="0"/>
      <w:marTop w:val="0"/>
      <w:marBottom w:val="0"/>
      <w:divBdr>
        <w:top w:val="none" w:sz="0" w:space="0" w:color="auto"/>
        <w:left w:val="none" w:sz="0" w:space="0" w:color="auto"/>
        <w:bottom w:val="none" w:sz="0" w:space="0" w:color="auto"/>
        <w:right w:val="none" w:sz="0" w:space="0" w:color="auto"/>
      </w:divBdr>
    </w:div>
    <w:div w:id="1086995182">
      <w:bodyDiv w:val="1"/>
      <w:marLeft w:val="0"/>
      <w:marRight w:val="0"/>
      <w:marTop w:val="0"/>
      <w:marBottom w:val="0"/>
      <w:divBdr>
        <w:top w:val="none" w:sz="0" w:space="0" w:color="auto"/>
        <w:left w:val="none" w:sz="0" w:space="0" w:color="auto"/>
        <w:bottom w:val="none" w:sz="0" w:space="0" w:color="auto"/>
        <w:right w:val="none" w:sz="0" w:space="0" w:color="auto"/>
      </w:divBdr>
    </w:div>
    <w:div w:id="1278759647">
      <w:bodyDiv w:val="1"/>
      <w:marLeft w:val="0"/>
      <w:marRight w:val="0"/>
      <w:marTop w:val="0"/>
      <w:marBottom w:val="0"/>
      <w:divBdr>
        <w:top w:val="none" w:sz="0" w:space="0" w:color="auto"/>
        <w:left w:val="none" w:sz="0" w:space="0" w:color="auto"/>
        <w:bottom w:val="none" w:sz="0" w:space="0" w:color="auto"/>
        <w:right w:val="none" w:sz="0" w:space="0" w:color="auto"/>
      </w:divBdr>
    </w:div>
    <w:div w:id="1385985762">
      <w:bodyDiv w:val="1"/>
      <w:marLeft w:val="0"/>
      <w:marRight w:val="0"/>
      <w:marTop w:val="0"/>
      <w:marBottom w:val="0"/>
      <w:divBdr>
        <w:top w:val="none" w:sz="0" w:space="0" w:color="auto"/>
        <w:left w:val="none" w:sz="0" w:space="0" w:color="auto"/>
        <w:bottom w:val="none" w:sz="0" w:space="0" w:color="auto"/>
        <w:right w:val="none" w:sz="0" w:space="0" w:color="auto"/>
      </w:divBdr>
    </w:div>
    <w:div w:id="1527863447">
      <w:bodyDiv w:val="1"/>
      <w:marLeft w:val="0"/>
      <w:marRight w:val="0"/>
      <w:marTop w:val="0"/>
      <w:marBottom w:val="0"/>
      <w:divBdr>
        <w:top w:val="none" w:sz="0" w:space="0" w:color="auto"/>
        <w:left w:val="none" w:sz="0" w:space="0" w:color="auto"/>
        <w:bottom w:val="none" w:sz="0" w:space="0" w:color="auto"/>
        <w:right w:val="none" w:sz="0" w:space="0" w:color="auto"/>
      </w:divBdr>
    </w:div>
    <w:div w:id="1573737035">
      <w:bodyDiv w:val="1"/>
      <w:marLeft w:val="0"/>
      <w:marRight w:val="0"/>
      <w:marTop w:val="0"/>
      <w:marBottom w:val="0"/>
      <w:divBdr>
        <w:top w:val="none" w:sz="0" w:space="0" w:color="auto"/>
        <w:left w:val="none" w:sz="0" w:space="0" w:color="auto"/>
        <w:bottom w:val="none" w:sz="0" w:space="0" w:color="auto"/>
        <w:right w:val="none" w:sz="0" w:space="0" w:color="auto"/>
      </w:divBdr>
    </w:div>
    <w:div w:id="1588615823">
      <w:bodyDiv w:val="1"/>
      <w:marLeft w:val="0"/>
      <w:marRight w:val="0"/>
      <w:marTop w:val="0"/>
      <w:marBottom w:val="0"/>
      <w:divBdr>
        <w:top w:val="none" w:sz="0" w:space="0" w:color="auto"/>
        <w:left w:val="none" w:sz="0" w:space="0" w:color="auto"/>
        <w:bottom w:val="none" w:sz="0" w:space="0" w:color="auto"/>
        <w:right w:val="none" w:sz="0" w:space="0" w:color="auto"/>
      </w:divBdr>
    </w:div>
    <w:div w:id="1661499479">
      <w:bodyDiv w:val="1"/>
      <w:marLeft w:val="0"/>
      <w:marRight w:val="0"/>
      <w:marTop w:val="0"/>
      <w:marBottom w:val="0"/>
      <w:divBdr>
        <w:top w:val="none" w:sz="0" w:space="0" w:color="auto"/>
        <w:left w:val="none" w:sz="0" w:space="0" w:color="auto"/>
        <w:bottom w:val="none" w:sz="0" w:space="0" w:color="auto"/>
        <w:right w:val="none" w:sz="0" w:space="0" w:color="auto"/>
      </w:divBdr>
    </w:div>
    <w:div w:id="1694459280">
      <w:bodyDiv w:val="1"/>
      <w:marLeft w:val="0"/>
      <w:marRight w:val="0"/>
      <w:marTop w:val="0"/>
      <w:marBottom w:val="0"/>
      <w:divBdr>
        <w:top w:val="none" w:sz="0" w:space="0" w:color="auto"/>
        <w:left w:val="none" w:sz="0" w:space="0" w:color="auto"/>
        <w:bottom w:val="none" w:sz="0" w:space="0" w:color="auto"/>
        <w:right w:val="none" w:sz="0" w:space="0" w:color="auto"/>
      </w:divBdr>
    </w:div>
    <w:div w:id="1712798625">
      <w:bodyDiv w:val="1"/>
      <w:marLeft w:val="0"/>
      <w:marRight w:val="0"/>
      <w:marTop w:val="0"/>
      <w:marBottom w:val="0"/>
      <w:divBdr>
        <w:top w:val="none" w:sz="0" w:space="0" w:color="auto"/>
        <w:left w:val="none" w:sz="0" w:space="0" w:color="auto"/>
        <w:bottom w:val="none" w:sz="0" w:space="0" w:color="auto"/>
        <w:right w:val="none" w:sz="0" w:space="0" w:color="auto"/>
      </w:divBdr>
    </w:div>
    <w:div w:id="174957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5E27-E053-43C2-BA37-D541E2D3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34840</Words>
  <Characters>19860</Characters>
  <Application>Microsoft Office Word</Application>
  <DocSecurity>0</DocSecurity>
  <Lines>165</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УВД</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Леоненко</dc:creator>
  <cp:keywords/>
  <cp:lastModifiedBy>k1-1</cp:lastModifiedBy>
  <cp:revision>2</cp:revision>
  <cp:lastPrinted>2026-07-17T04:47:00Z</cp:lastPrinted>
  <dcterms:created xsi:type="dcterms:W3CDTF">2026-07-17T12:46:00Z</dcterms:created>
  <dcterms:modified xsi:type="dcterms:W3CDTF">2026-07-17T12:46:00Z</dcterms:modified>
</cp:coreProperties>
</file>