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4DD" w:rsidRPr="00BF05F7" w:rsidRDefault="00CC64DD" w:rsidP="00CC64DD">
      <w:pPr>
        <w:pStyle w:val="1"/>
        <w:jc w:val="center"/>
        <w:rPr>
          <w:b w:val="0"/>
          <w:sz w:val="28"/>
          <w:szCs w:val="28"/>
          <w:lang w:val="en-US"/>
        </w:rPr>
      </w:pPr>
      <w:r w:rsidRPr="00BF05F7">
        <w:rPr>
          <w:b w:val="0"/>
          <w:noProof/>
          <w:sz w:val="28"/>
          <w:szCs w:val="28"/>
          <w:lang w:val="uk-UA" w:eastAsia="uk-UA"/>
        </w:rPr>
        <w:drawing>
          <wp:inline distT="0" distB="0" distL="0" distR="0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:rsidR="00CC64DD" w:rsidRPr="00BF05F7" w:rsidRDefault="00CC64DD" w:rsidP="00CC64D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ЗВЯГЕЛЬСЬКОЇ</w:t>
      </w:r>
      <w:r w:rsidRPr="00BF05F7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ОЇ</w:t>
      </w:r>
      <w:r w:rsidRPr="00BF05F7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И</w:t>
      </w:r>
    </w:p>
    <w:p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</w:t>
      </w:r>
      <w:r w:rsidRPr="001543FF">
        <w:rPr>
          <w:sz w:val="28"/>
          <w:szCs w:val="28"/>
          <w:lang w:val="uk-UA"/>
        </w:rPr>
        <w:t>ЕННЯ</w:t>
      </w:r>
    </w:p>
    <w:p w:rsidR="00CC64DD" w:rsidRDefault="00CC64DD" w:rsidP="00CC64DD">
      <w:pPr>
        <w:jc w:val="both"/>
        <w:rPr>
          <w:sz w:val="28"/>
          <w:szCs w:val="28"/>
          <w:lang w:val="uk-UA"/>
        </w:rPr>
      </w:pPr>
    </w:p>
    <w:p w:rsidR="00CC64DD" w:rsidRDefault="00CC64DD" w:rsidP="00CC64DD">
      <w:pPr>
        <w:jc w:val="both"/>
        <w:rPr>
          <w:sz w:val="28"/>
          <w:szCs w:val="28"/>
          <w:lang w:val="uk-UA"/>
        </w:rPr>
      </w:pPr>
    </w:p>
    <w:p w:rsidR="00CC64DD" w:rsidRDefault="00CC64DD" w:rsidP="00CC64D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_________________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      </w:t>
      </w:r>
      <w:r w:rsidRPr="00E75D88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___________</w:t>
      </w:r>
    </w:p>
    <w:p w:rsidR="00CC64DD" w:rsidRDefault="00CC64DD" w:rsidP="00CC64DD">
      <w:pPr>
        <w:ind w:firstLine="284"/>
        <w:jc w:val="both"/>
        <w:rPr>
          <w:sz w:val="28"/>
          <w:szCs w:val="28"/>
          <w:lang w:val="uk-UA"/>
        </w:rPr>
      </w:pPr>
    </w:p>
    <w:p w:rsidR="00CC64DD" w:rsidRDefault="00CC64DD" w:rsidP="00CC64DD">
      <w:pPr>
        <w:ind w:firstLine="284"/>
        <w:jc w:val="both"/>
        <w:rPr>
          <w:sz w:val="28"/>
          <w:szCs w:val="28"/>
          <w:lang w:val="uk-UA"/>
        </w:rPr>
      </w:pPr>
    </w:p>
    <w:p w:rsidR="00045FCA" w:rsidRPr="00F8773A" w:rsidRDefault="00045FCA" w:rsidP="00045FCA">
      <w:pPr>
        <w:ind w:right="3543"/>
        <w:rPr>
          <w:sz w:val="28"/>
          <w:szCs w:val="28"/>
          <w:lang w:val="uk-UA"/>
        </w:rPr>
      </w:pPr>
    </w:p>
    <w:p w:rsidR="00045FCA" w:rsidRPr="00045FCA" w:rsidRDefault="00045FCA" w:rsidP="00045FCA">
      <w:pPr>
        <w:ind w:right="3543"/>
        <w:rPr>
          <w:sz w:val="28"/>
          <w:szCs w:val="28"/>
          <w:lang w:val="uk-UA"/>
        </w:rPr>
      </w:pPr>
      <w:r w:rsidRPr="00045FCA">
        <w:rPr>
          <w:sz w:val="28"/>
          <w:szCs w:val="28"/>
          <w:lang w:val="uk-UA"/>
        </w:rPr>
        <w:t xml:space="preserve">Про </w:t>
      </w:r>
      <w:r w:rsidR="0053336E">
        <w:rPr>
          <w:sz w:val="28"/>
          <w:szCs w:val="28"/>
          <w:lang w:val="uk-UA"/>
        </w:rPr>
        <w:t xml:space="preserve">організацію </w:t>
      </w:r>
      <w:r w:rsidRPr="00045FCA">
        <w:rPr>
          <w:sz w:val="28"/>
          <w:szCs w:val="28"/>
          <w:lang w:val="uk-UA"/>
        </w:rPr>
        <w:t>співпрац</w:t>
      </w:r>
      <w:r w:rsidR="0053336E">
        <w:rPr>
          <w:sz w:val="28"/>
          <w:szCs w:val="28"/>
          <w:lang w:val="uk-UA"/>
        </w:rPr>
        <w:t>і</w:t>
      </w:r>
      <w:r w:rsidRPr="00045FCA">
        <w:rPr>
          <w:sz w:val="28"/>
          <w:szCs w:val="28"/>
          <w:lang w:val="uk-UA"/>
        </w:rPr>
        <w:t xml:space="preserve"> з про</w:t>
      </w:r>
      <w:r w:rsidR="00430DC0">
        <w:rPr>
          <w:sz w:val="28"/>
          <w:szCs w:val="28"/>
          <w:lang w:val="uk-UA"/>
        </w:rPr>
        <w:t>є</w:t>
      </w:r>
      <w:r w:rsidRPr="00045FCA">
        <w:rPr>
          <w:sz w:val="28"/>
          <w:szCs w:val="28"/>
          <w:lang w:val="uk-UA"/>
        </w:rPr>
        <w:t xml:space="preserve">ктами міжнародної технічної допомоги </w:t>
      </w:r>
    </w:p>
    <w:p w:rsidR="00045FCA" w:rsidRPr="00F8773A" w:rsidRDefault="00045FCA" w:rsidP="00045FCA">
      <w:pPr>
        <w:ind w:right="5102"/>
        <w:rPr>
          <w:color w:val="000000"/>
          <w:sz w:val="28"/>
          <w:szCs w:val="28"/>
          <w:lang w:val="uk-UA"/>
        </w:rPr>
      </w:pPr>
    </w:p>
    <w:p w:rsidR="00045FCA" w:rsidRDefault="00045FCA" w:rsidP="00045FCA">
      <w:pPr>
        <w:pStyle w:val="a5"/>
        <w:ind w:firstLine="708"/>
        <w:jc w:val="both"/>
        <w:rPr>
          <w:sz w:val="28"/>
          <w:szCs w:val="28"/>
          <w:lang w:val="uk-UA"/>
        </w:rPr>
      </w:pPr>
    </w:p>
    <w:p w:rsidR="00045FCA" w:rsidRDefault="00045FCA" w:rsidP="00045FCA">
      <w:pPr>
        <w:pStyle w:val="a5"/>
        <w:ind w:firstLine="708"/>
        <w:jc w:val="both"/>
        <w:rPr>
          <w:color w:val="000000"/>
          <w:sz w:val="28"/>
          <w:szCs w:val="28"/>
          <w:lang w:val="uk-UA"/>
        </w:rPr>
      </w:pPr>
      <w:r w:rsidRPr="00FF3F55">
        <w:rPr>
          <w:sz w:val="28"/>
          <w:szCs w:val="28"/>
          <w:lang w:val="uk-UA"/>
        </w:rPr>
        <w:t xml:space="preserve">Керуючись </w:t>
      </w:r>
      <w:r w:rsidRPr="00E65BB9">
        <w:rPr>
          <w:color w:val="000000"/>
          <w:sz w:val="28"/>
          <w:szCs w:val="28"/>
          <w:lang w:val="uk-UA"/>
        </w:rPr>
        <w:t>п</w:t>
      </w:r>
      <w:r>
        <w:rPr>
          <w:color w:val="000000"/>
          <w:sz w:val="28"/>
          <w:szCs w:val="28"/>
          <w:lang w:val="uk-UA"/>
        </w:rPr>
        <w:t>ідпунктом</w:t>
      </w:r>
      <w:r w:rsidRPr="00E65BB9">
        <w:rPr>
          <w:color w:val="000000"/>
          <w:sz w:val="28"/>
          <w:szCs w:val="28"/>
          <w:lang w:val="uk-UA"/>
        </w:rPr>
        <w:t xml:space="preserve"> 1 п</w:t>
      </w:r>
      <w:r>
        <w:rPr>
          <w:color w:val="000000"/>
          <w:sz w:val="28"/>
          <w:szCs w:val="28"/>
          <w:lang w:val="uk-UA"/>
        </w:rPr>
        <w:t>ункту</w:t>
      </w:r>
      <w:r w:rsidRPr="00E65BB9">
        <w:rPr>
          <w:color w:val="000000"/>
          <w:sz w:val="28"/>
          <w:szCs w:val="28"/>
          <w:lang w:val="uk-UA"/>
        </w:rPr>
        <w:t xml:space="preserve"> «а» ч</w:t>
      </w:r>
      <w:r>
        <w:rPr>
          <w:color w:val="000000"/>
          <w:sz w:val="28"/>
          <w:szCs w:val="28"/>
          <w:lang w:val="uk-UA"/>
        </w:rPr>
        <w:t xml:space="preserve">астини </w:t>
      </w:r>
      <w:r w:rsidRPr="00E65BB9">
        <w:rPr>
          <w:color w:val="000000"/>
          <w:sz w:val="28"/>
          <w:szCs w:val="28"/>
          <w:lang w:val="uk-UA"/>
        </w:rPr>
        <w:t>1</w:t>
      </w:r>
      <w:r>
        <w:rPr>
          <w:color w:val="000000"/>
          <w:sz w:val="28"/>
          <w:szCs w:val="28"/>
          <w:lang w:val="uk-UA"/>
        </w:rPr>
        <w:t xml:space="preserve"> </w:t>
      </w:r>
      <w:r w:rsidRPr="00C43860">
        <w:rPr>
          <w:sz w:val="28"/>
          <w:szCs w:val="28"/>
          <w:lang w:val="uk-UA"/>
        </w:rPr>
        <w:t>ст</w:t>
      </w:r>
      <w:r>
        <w:rPr>
          <w:sz w:val="28"/>
          <w:szCs w:val="28"/>
          <w:lang w:val="uk-UA"/>
        </w:rPr>
        <w:t>атті</w:t>
      </w:r>
      <w:r w:rsidRPr="00C43860">
        <w:rPr>
          <w:sz w:val="28"/>
          <w:szCs w:val="28"/>
          <w:lang w:val="uk-UA"/>
        </w:rPr>
        <w:t xml:space="preserve"> 32 Закону</w:t>
      </w:r>
      <w:r w:rsidRPr="00C43860">
        <w:rPr>
          <w:color w:val="000000"/>
          <w:sz w:val="28"/>
          <w:szCs w:val="28"/>
          <w:lang w:val="uk-UA"/>
        </w:rPr>
        <w:t xml:space="preserve"> України «Про місцеве самоврядування в Україні», </w:t>
      </w:r>
      <w:r>
        <w:rPr>
          <w:sz w:val="28"/>
          <w:szCs w:val="28"/>
          <w:lang w:val="uk-UA"/>
        </w:rPr>
        <w:t>заслухавши інформацію  начальника відділу підтримки громадських ініціатив та енергоефективності міської</w:t>
      </w:r>
      <w:r w:rsidRPr="00C43860">
        <w:rPr>
          <w:sz w:val="28"/>
          <w:szCs w:val="28"/>
          <w:lang w:val="uk-UA"/>
        </w:rPr>
        <w:t xml:space="preserve"> ради </w:t>
      </w:r>
      <w:r>
        <w:rPr>
          <w:sz w:val="28"/>
          <w:szCs w:val="28"/>
          <w:lang w:val="uk-UA"/>
        </w:rPr>
        <w:t>Савича Ю.У. п</w:t>
      </w:r>
      <w:r w:rsidRPr="00C43860">
        <w:rPr>
          <w:sz w:val="28"/>
          <w:szCs w:val="28"/>
          <w:lang w:val="uk-UA"/>
        </w:rPr>
        <w:t xml:space="preserve">ро </w:t>
      </w:r>
      <w:r>
        <w:rPr>
          <w:sz w:val="28"/>
          <w:szCs w:val="28"/>
          <w:lang w:val="uk-UA"/>
        </w:rPr>
        <w:t>співпрацю з про</w:t>
      </w:r>
      <w:r w:rsidR="00430DC0">
        <w:rPr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>ктами міжнародної технічної допомоги</w:t>
      </w:r>
      <w:r w:rsidRPr="00C43860">
        <w:rPr>
          <w:sz w:val="28"/>
          <w:szCs w:val="28"/>
          <w:lang w:val="uk-UA"/>
        </w:rPr>
        <w:t xml:space="preserve">, </w:t>
      </w:r>
      <w:r w:rsidRPr="00C43860">
        <w:rPr>
          <w:color w:val="000000"/>
          <w:sz w:val="28"/>
          <w:szCs w:val="28"/>
          <w:lang w:val="uk-UA"/>
        </w:rPr>
        <w:t xml:space="preserve"> виконавчий комітет </w:t>
      </w:r>
    </w:p>
    <w:p w:rsidR="00045FCA" w:rsidRPr="005E7741" w:rsidRDefault="00045FCA" w:rsidP="00045FCA">
      <w:pPr>
        <w:pStyle w:val="a5"/>
        <w:ind w:firstLine="708"/>
        <w:jc w:val="both"/>
        <w:rPr>
          <w:color w:val="000000"/>
          <w:sz w:val="28"/>
          <w:szCs w:val="28"/>
          <w:lang w:val="uk-UA"/>
        </w:rPr>
      </w:pPr>
    </w:p>
    <w:p w:rsidR="00045FCA" w:rsidRDefault="00045FCA" w:rsidP="00045FCA">
      <w:pPr>
        <w:pStyle w:val="a4"/>
        <w:shd w:val="clear" w:color="auto" w:fill="FFFFFF"/>
        <w:spacing w:before="0" w:beforeAutospacing="0" w:after="0" w:afterAutospacing="0"/>
        <w:textAlignment w:val="baseline"/>
        <w:rPr>
          <w:rStyle w:val="a3"/>
          <w:b w:val="0"/>
          <w:sz w:val="28"/>
          <w:szCs w:val="28"/>
          <w:bdr w:val="none" w:sz="0" w:space="0" w:color="auto" w:frame="1"/>
        </w:rPr>
      </w:pPr>
      <w:r>
        <w:rPr>
          <w:rStyle w:val="a3"/>
          <w:b w:val="0"/>
          <w:sz w:val="28"/>
          <w:szCs w:val="28"/>
          <w:bdr w:val="none" w:sz="0" w:space="0" w:color="auto" w:frame="1"/>
        </w:rPr>
        <w:t>ВИРІШИВ</w:t>
      </w:r>
      <w:r w:rsidRPr="00A82C65">
        <w:rPr>
          <w:rStyle w:val="a3"/>
          <w:b w:val="0"/>
          <w:sz w:val="28"/>
          <w:szCs w:val="28"/>
          <w:bdr w:val="none" w:sz="0" w:space="0" w:color="auto" w:frame="1"/>
        </w:rPr>
        <w:t>:</w:t>
      </w:r>
    </w:p>
    <w:p w:rsidR="00B722AE" w:rsidRDefault="00B722AE" w:rsidP="00045FCA">
      <w:pPr>
        <w:pStyle w:val="a4"/>
        <w:shd w:val="clear" w:color="auto" w:fill="FFFFFF"/>
        <w:spacing w:before="0" w:beforeAutospacing="0" w:after="0" w:afterAutospacing="0"/>
        <w:textAlignment w:val="baseline"/>
        <w:rPr>
          <w:rStyle w:val="a3"/>
          <w:b w:val="0"/>
          <w:sz w:val="28"/>
          <w:szCs w:val="28"/>
          <w:bdr w:val="none" w:sz="0" w:space="0" w:color="auto" w:frame="1"/>
        </w:rPr>
      </w:pPr>
    </w:p>
    <w:p w:rsidR="00045FCA" w:rsidRDefault="00045FCA" w:rsidP="00045FCA">
      <w:pPr>
        <w:pStyle w:val="a5"/>
        <w:widowControl/>
        <w:numPr>
          <w:ilvl w:val="0"/>
          <w:numId w:val="1"/>
        </w:numPr>
        <w:autoSpaceDE/>
        <w:autoSpaceDN/>
        <w:adjustRightInd/>
        <w:ind w:left="0" w:firstLine="99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Інформацію</w:t>
      </w:r>
      <w:r>
        <w:rPr>
          <w:sz w:val="28"/>
          <w:szCs w:val="28"/>
          <w:lang w:val="uk-UA"/>
        </w:rPr>
        <w:t xml:space="preserve">  начальника відділу підтримки громадських ініціатив та енергоефективності міської</w:t>
      </w:r>
      <w:r w:rsidRPr="00C43860">
        <w:rPr>
          <w:sz w:val="28"/>
          <w:szCs w:val="28"/>
          <w:lang w:val="uk-UA"/>
        </w:rPr>
        <w:t xml:space="preserve"> ради </w:t>
      </w:r>
      <w:r>
        <w:rPr>
          <w:sz w:val="28"/>
          <w:szCs w:val="28"/>
          <w:lang w:val="uk-UA"/>
        </w:rPr>
        <w:t>Савича Ю.У. п</w:t>
      </w:r>
      <w:r w:rsidRPr="00C43860">
        <w:rPr>
          <w:sz w:val="28"/>
          <w:szCs w:val="28"/>
          <w:lang w:val="uk-UA"/>
        </w:rPr>
        <w:t xml:space="preserve">ро </w:t>
      </w:r>
      <w:r>
        <w:rPr>
          <w:sz w:val="28"/>
          <w:szCs w:val="28"/>
          <w:lang w:val="uk-UA"/>
        </w:rPr>
        <w:t>співпрацю з про</w:t>
      </w:r>
      <w:r w:rsidR="00430DC0">
        <w:rPr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>ктами міжнародної технічної допомоги</w:t>
      </w:r>
      <w:r>
        <w:rPr>
          <w:color w:val="000000"/>
          <w:sz w:val="28"/>
          <w:szCs w:val="28"/>
          <w:lang w:val="uk-UA"/>
        </w:rPr>
        <w:t xml:space="preserve"> </w:t>
      </w:r>
      <w:r w:rsidR="000D5A4C">
        <w:rPr>
          <w:color w:val="000000"/>
          <w:sz w:val="28"/>
          <w:szCs w:val="28"/>
          <w:lang w:val="uk-UA"/>
        </w:rPr>
        <w:t xml:space="preserve">взяти до </w:t>
      </w:r>
      <w:r w:rsidR="00D44E50">
        <w:rPr>
          <w:color w:val="000000"/>
          <w:sz w:val="28"/>
          <w:szCs w:val="28"/>
          <w:lang w:val="uk-UA"/>
        </w:rPr>
        <w:t>уваги</w:t>
      </w:r>
      <w:r w:rsidRPr="00E65BB9">
        <w:rPr>
          <w:color w:val="000000"/>
          <w:sz w:val="28"/>
          <w:szCs w:val="28"/>
          <w:lang w:val="uk-UA"/>
        </w:rPr>
        <w:t xml:space="preserve"> (додається).</w:t>
      </w:r>
    </w:p>
    <w:p w:rsidR="00045FCA" w:rsidRDefault="00045FCA" w:rsidP="00045FCA">
      <w:pPr>
        <w:pStyle w:val="a5"/>
        <w:widowControl/>
        <w:numPr>
          <w:ilvl w:val="0"/>
          <w:numId w:val="1"/>
        </w:numPr>
        <w:autoSpaceDE/>
        <w:autoSpaceDN/>
        <w:adjustRightInd/>
        <w:ind w:left="0" w:firstLine="99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</w:t>
      </w:r>
      <w:r w:rsidRPr="009841B2">
        <w:rPr>
          <w:sz w:val="28"/>
          <w:szCs w:val="28"/>
          <w:lang w:val="uk-UA"/>
        </w:rPr>
        <w:t xml:space="preserve">правлінню освіти і науки </w:t>
      </w:r>
      <w:r>
        <w:rPr>
          <w:sz w:val="28"/>
          <w:szCs w:val="28"/>
          <w:lang w:val="uk-UA"/>
        </w:rPr>
        <w:t xml:space="preserve">міської ради </w:t>
      </w:r>
      <w:r w:rsidRPr="009841B2">
        <w:rPr>
          <w:sz w:val="28"/>
          <w:szCs w:val="28"/>
          <w:lang w:val="uk-UA"/>
        </w:rPr>
        <w:t>(Ващук Т.В.), управлінню культури та туризму</w:t>
      </w:r>
      <w:r>
        <w:rPr>
          <w:sz w:val="28"/>
          <w:szCs w:val="28"/>
          <w:lang w:val="uk-UA"/>
        </w:rPr>
        <w:t xml:space="preserve"> міської ради</w:t>
      </w:r>
      <w:r w:rsidR="00711D78">
        <w:rPr>
          <w:sz w:val="28"/>
          <w:szCs w:val="28"/>
          <w:lang w:val="uk-UA"/>
        </w:rPr>
        <w:t xml:space="preserve"> (</w:t>
      </w:r>
      <w:proofErr w:type="spellStart"/>
      <w:r w:rsidR="00711D78">
        <w:rPr>
          <w:sz w:val="28"/>
          <w:szCs w:val="28"/>
          <w:lang w:val="uk-UA"/>
        </w:rPr>
        <w:t>Широкопояс</w:t>
      </w:r>
      <w:proofErr w:type="spellEnd"/>
      <w:r w:rsidR="00711D78">
        <w:rPr>
          <w:sz w:val="28"/>
          <w:szCs w:val="28"/>
          <w:lang w:val="uk-UA"/>
        </w:rPr>
        <w:t xml:space="preserve"> О.Ю.),</w:t>
      </w:r>
      <w:r w:rsidRPr="009841B2">
        <w:rPr>
          <w:sz w:val="28"/>
          <w:szCs w:val="28"/>
          <w:lang w:val="uk-UA"/>
        </w:rPr>
        <w:t xml:space="preserve"> управлінню соціального захисту населення </w:t>
      </w:r>
      <w:r>
        <w:rPr>
          <w:sz w:val="28"/>
          <w:szCs w:val="28"/>
          <w:lang w:val="uk-UA"/>
        </w:rPr>
        <w:t xml:space="preserve">міської ради </w:t>
      </w:r>
      <w:r w:rsidRPr="009841B2">
        <w:rPr>
          <w:sz w:val="28"/>
          <w:szCs w:val="28"/>
          <w:lang w:val="uk-UA"/>
        </w:rPr>
        <w:t>(</w:t>
      </w:r>
      <w:r w:rsidR="00D73726">
        <w:rPr>
          <w:sz w:val="28"/>
          <w:szCs w:val="28"/>
          <w:lang w:val="uk-UA"/>
        </w:rPr>
        <w:t>Пасічник</w:t>
      </w:r>
      <w:r w:rsidRPr="009841B2">
        <w:rPr>
          <w:sz w:val="28"/>
          <w:szCs w:val="28"/>
          <w:lang w:val="uk-UA"/>
        </w:rPr>
        <w:t xml:space="preserve"> Л.В.), управлінню у справах сім’ї, молоді, фізичної культури та спорту </w:t>
      </w:r>
      <w:r>
        <w:rPr>
          <w:sz w:val="28"/>
          <w:szCs w:val="28"/>
          <w:lang w:val="uk-UA"/>
        </w:rPr>
        <w:t xml:space="preserve">міської ради </w:t>
      </w:r>
      <w:r w:rsidR="00811BB4">
        <w:rPr>
          <w:sz w:val="28"/>
          <w:szCs w:val="28"/>
          <w:lang w:val="uk-UA"/>
        </w:rPr>
        <w:t xml:space="preserve">                             </w:t>
      </w:r>
      <w:r w:rsidRPr="009841B2">
        <w:rPr>
          <w:sz w:val="28"/>
          <w:szCs w:val="28"/>
          <w:lang w:val="uk-UA"/>
        </w:rPr>
        <w:t>(</w:t>
      </w:r>
      <w:r w:rsidR="00711D78">
        <w:rPr>
          <w:sz w:val="28"/>
          <w:szCs w:val="28"/>
          <w:lang w:val="uk-UA"/>
        </w:rPr>
        <w:t>Кравчук Т.М.</w:t>
      </w:r>
      <w:r w:rsidRPr="009841B2">
        <w:rPr>
          <w:sz w:val="28"/>
          <w:szCs w:val="28"/>
          <w:lang w:val="uk-UA"/>
        </w:rPr>
        <w:t xml:space="preserve">), управлінню житлово-комунального господарства та </w:t>
      </w:r>
      <w:r>
        <w:rPr>
          <w:sz w:val="28"/>
          <w:szCs w:val="28"/>
          <w:lang w:val="uk-UA"/>
        </w:rPr>
        <w:t xml:space="preserve"> </w:t>
      </w:r>
      <w:r w:rsidRPr="009841B2">
        <w:rPr>
          <w:sz w:val="28"/>
          <w:szCs w:val="28"/>
          <w:lang w:val="uk-UA"/>
        </w:rPr>
        <w:t>екології</w:t>
      </w:r>
      <w:r w:rsidRPr="001F623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міської ради</w:t>
      </w:r>
      <w:r w:rsidRPr="009841B2">
        <w:rPr>
          <w:sz w:val="28"/>
          <w:szCs w:val="28"/>
          <w:lang w:val="uk-UA"/>
        </w:rPr>
        <w:t xml:space="preserve"> (</w:t>
      </w:r>
      <w:proofErr w:type="spellStart"/>
      <w:r w:rsidRPr="009841B2">
        <w:rPr>
          <w:sz w:val="28"/>
          <w:szCs w:val="28"/>
          <w:lang w:val="uk-UA"/>
        </w:rPr>
        <w:t>Годун</w:t>
      </w:r>
      <w:proofErr w:type="spellEnd"/>
      <w:r w:rsidRPr="009841B2">
        <w:rPr>
          <w:sz w:val="28"/>
          <w:szCs w:val="28"/>
          <w:lang w:val="uk-UA"/>
        </w:rPr>
        <w:t xml:space="preserve"> О.В.), управлінню містобудування, архітектури та земельних </w:t>
      </w:r>
      <w:r w:rsidR="008A5697">
        <w:rPr>
          <w:sz w:val="28"/>
          <w:szCs w:val="28"/>
          <w:lang w:val="uk-UA"/>
        </w:rPr>
        <w:t>відносин</w:t>
      </w:r>
      <w:r>
        <w:rPr>
          <w:sz w:val="28"/>
          <w:szCs w:val="28"/>
          <w:lang w:val="uk-UA"/>
        </w:rPr>
        <w:t xml:space="preserve"> міської ради</w:t>
      </w:r>
      <w:r w:rsidRPr="009841B2">
        <w:rPr>
          <w:sz w:val="28"/>
          <w:szCs w:val="28"/>
          <w:lang w:val="uk-UA"/>
        </w:rPr>
        <w:t xml:space="preserve"> (</w:t>
      </w:r>
      <w:proofErr w:type="spellStart"/>
      <w:r w:rsidRPr="009841B2">
        <w:rPr>
          <w:sz w:val="28"/>
          <w:szCs w:val="28"/>
          <w:lang w:val="uk-UA"/>
        </w:rPr>
        <w:t>Демяненко</w:t>
      </w:r>
      <w:proofErr w:type="spellEnd"/>
      <w:r w:rsidRPr="009841B2">
        <w:rPr>
          <w:sz w:val="28"/>
          <w:szCs w:val="28"/>
          <w:lang w:val="uk-UA"/>
        </w:rPr>
        <w:t xml:space="preserve"> Н.Б.), </w:t>
      </w:r>
      <w:r w:rsidR="001A5BDF" w:rsidRPr="001A5BDF">
        <w:rPr>
          <w:bCs/>
          <w:sz w:val="28"/>
          <w:szCs w:val="28"/>
          <w:lang w:val="uk-UA"/>
        </w:rPr>
        <w:t>відділу з питань охорони здоров’я</w:t>
      </w:r>
      <w:r w:rsidR="001A5BDF" w:rsidRPr="001A5BDF">
        <w:rPr>
          <w:sz w:val="28"/>
          <w:szCs w:val="28"/>
          <w:lang w:val="uk-UA"/>
        </w:rPr>
        <w:t xml:space="preserve"> </w:t>
      </w:r>
      <w:r w:rsidR="001A5BDF" w:rsidRPr="001A5BDF">
        <w:rPr>
          <w:bCs/>
          <w:sz w:val="28"/>
          <w:szCs w:val="28"/>
          <w:lang w:val="uk-UA"/>
        </w:rPr>
        <w:t>та медичного забезпечення</w:t>
      </w:r>
      <w:r w:rsidR="008A5697">
        <w:rPr>
          <w:bCs/>
          <w:sz w:val="28"/>
          <w:szCs w:val="28"/>
          <w:lang w:val="uk-UA"/>
        </w:rPr>
        <w:t xml:space="preserve"> міської ради</w:t>
      </w:r>
      <w:r w:rsidR="001A5BDF" w:rsidRPr="001A5BDF">
        <w:rPr>
          <w:sz w:val="28"/>
          <w:szCs w:val="28"/>
          <w:lang w:val="uk-UA"/>
        </w:rPr>
        <w:t xml:space="preserve"> </w:t>
      </w:r>
      <w:r w:rsidRPr="009841B2">
        <w:rPr>
          <w:sz w:val="28"/>
          <w:szCs w:val="28"/>
          <w:lang w:val="uk-UA"/>
        </w:rPr>
        <w:t>(</w:t>
      </w:r>
      <w:proofErr w:type="spellStart"/>
      <w:r w:rsidR="00EF4347">
        <w:rPr>
          <w:sz w:val="28"/>
          <w:szCs w:val="28"/>
          <w:lang w:val="uk-UA"/>
        </w:rPr>
        <w:t>Скаковський</w:t>
      </w:r>
      <w:proofErr w:type="spellEnd"/>
      <w:r w:rsidR="00EF4347">
        <w:rPr>
          <w:sz w:val="28"/>
          <w:szCs w:val="28"/>
          <w:lang w:val="uk-UA"/>
        </w:rPr>
        <w:t xml:space="preserve"> В.Є.</w:t>
      </w:r>
      <w:r w:rsidRPr="009841B2">
        <w:rPr>
          <w:sz w:val="28"/>
          <w:szCs w:val="28"/>
          <w:lang w:val="uk-UA"/>
        </w:rPr>
        <w:t>), відділу економі</w:t>
      </w:r>
      <w:r w:rsidR="003D4E40">
        <w:rPr>
          <w:sz w:val="28"/>
          <w:szCs w:val="28"/>
          <w:lang w:val="uk-UA"/>
        </w:rPr>
        <w:t>ки</w:t>
      </w:r>
      <w:r>
        <w:rPr>
          <w:sz w:val="28"/>
          <w:szCs w:val="28"/>
          <w:lang w:val="uk-UA"/>
        </w:rPr>
        <w:t xml:space="preserve"> міської ради</w:t>
      </w:r>
      <w:r w:rsidRPr="009841B2">
        <w:rPr>
          <w:sz w:val="28"/>
          <w:szCs w:val="28"/>
          <w:lang w:val="uk-UA"/>
        </w:rPr>
        <w:t xml:space="preserve"> (</w:t>
      </w:r>
      <w:proofErr w:type="spellStart"/>
      <w:r w:rsidRPr="009841B2">
        <w:rPr>
          <w:sz w:val="28"/>
          <w:szCs w:val="28"/>
          <w:lang w:val="uk-UA"/>
        </w:rPr>
        <w:t>Володіна</w:t>
      </w:r>
      <w:proofErr w:type="spellEnd"/>
      <w:r w:rsidRPr="009841B2">
        <w:rPr>
          <w:sz w:val="28"/>
          <w:szCs w:val="28"/>
          <w:lang w:val="uk-UA"/>
        </w:rPr>
        <w:t xml:space="preserve"> А.В.)</w:t>
      </w:r>
      <w:r w:rsidR="00B722AE">
        <w:rPr>
          <w:sz w:val="28"/>
          <w:szCs w:val="28"/>
          <w:lang w:val="uk-UA"/>
        </w:rPr>
        <w:t>, відділу з питань цивільного захисту</w:t>
      </w:r>
      <w:r w:rsidR="00EF4347">
        <w:rPr>
          <w:sz w:val="28"/>
          <w:szCs w:val="28"/>
          <w:lang w:val="uk-UA"/>
        </w:rPr>
        <w:t xml:space="preserve"> міської ради</w:t>
      </w:r>
      <w:r w:rsidR="00B722AE">
        <w:rPr>
          <w:sz w:val="28"/>
          <w:szCs w:val="28"/>
          <w:lang w:val="uk-UA"/>
        </w:rPr>
        <w:t xml:space="preserve"> (Кирилюк Р.М.)</w:t>
      </w:r>
      <w:r>
        <w:rPr>
          <w:sz w:val="28"/>
          <w:szCs w:val="28"/>
          <w:lang w:val="uk-UA"/>
        </w:rPr>
        <w:t>:</w:t>
      </w:r>
    </w:p>
    <w:p w:rsidR="00045FCA" w:rsidRDefault="00045FCA" w:rsidP="00045FCA">
      <w:pPr>
        <w:pStyle w:val="a5"/>
        <w:widowControl/>
        <w:numPr>
          <w:ilvl w:val="1"/>
          <w:numId w:val="1"/>
        </w:numPr>
        <w:autoSpaceDE/>
        <w:autoSpaceDN/>
        <w:adjustRightInd/>
        <w:ind w:left="0" w:firstLine="1134"/>
        <w:jc w:val="both"/>
        <w:rPr>
          <w:sz w:val="28"/>
          <w:szCs w:val="28"/>
          <w:lang w:val="uk-UA"/>
        </w:rPr>
      </w:pPr>
      <w:r w:rsidRPr="009841B2">
        <w:rPr>
          <w:sz w:val="28"/>
          <w:szCs w:val="28"/>
          <w:lang w:val="uk-UA"/>
        </w:rPr>
        <w:t xml:space="preserve">щорічно </w:t>
      </w:r>
      <w:r w:rsidR="00787D2B">
        <w:rPr>
          <w:sz w:val="28"/>
          <w:szCs w:val="28"/>
          <w:lang w:val="uk-UA"/>
        </w:rPr>
        <w:t xml:space="preserve">до 20 грудня проводити внутрішній аудит потреб та </w:t>
      </w:r>
      <w:r w:rsidRPr="009841B2">
        <w:rPr>
          <w:sz w:val="28"/>
          <w:szCs w:val="28"/>
          <w:lang w:val="uk-UA"/>
        </w:rPr>
        <w:t xml:space="preserve">визначати </w:t>
      </w:r>
      <w:r w:rsidR="00787D2B">
        <w:rPr>
          <w:sz w:val="28"/>
          <w:szCs w:val="28"/>
          <w:lang w:val="uk-UA"/>
        </w:rPr>
        <w:t>пріоритетну</w:t>
      </w:r>
      <w:r w:rsidRPr="009841B2">
        <w:rPr>
          <w:sz w:val="28"/>
          <w:szCs w:val="28"/>
          <w:lang w:val="uk-UA"/>
        </w:rPr>
        <w:t xml:space="preserve"> проблематику галузі</w:t>
      </w:r>
      <w:r w:rsidR="00787D2B">
        <w:rPr>
          <w:sz w:val="28"/>
          <w:szCs w:val="28"/>
          <w:lang w:val="uk-UA"/>
        </w:rPr>
        <w:t xml:space="preserve">, формувати банк ідей для залучення міжнародної технічної допомоги та </w:t>
      </w:r>
      <w:r w:rsidRPr="009841B2">
        <w:rPr>
          <w:sz w:val="28"/>
          <w:szCs w:val="28"/>
          <w:lang w:val="uk-UA"/>
        </w:rPr>
        <w:t xml:space="preserve">грантових </w:t>
      </w:r>
      <w:r w:rsidR="00787D2B">
        <w:rPr>
          <w:sz w:val="28"/>
          <w:szCs w:val="28"/>
          <w:lang w:val="uk-UA"/>
        </w:rPr>
        <w:t>коштів</w:t>
      </w:r>
      <w:r w:rsidRPr="009841B2">
        <w:rPr>
          <w:sz w:val="28"/>
          <w:szCs w:val="28"/>
          <w:lang w:val="uk-UA"/>
        </w:rPr>
        <w:t xml:space="preserve"> та на</w:t>
      </w:r>
      <w:r w:rsidR="00787D2B">
        <w:rPr>
          <w:sz w:val="28"/>
          <w:szCs w:val="28"/>
          <w:lang w:val="uk-UA"/>
        </w:rPr>
        <w:t>правляти</w:t>
      </w:r>
      <w:r w:rsidRPr="009841B2">
        <w:rPr>
          <w:sz w:val="28"/>
          <w:szCs w:val="28"/>
          <w:lang w:val="uk-UA"/>
        </w:rPr>
        <w:t xml:space="preserve"> відповідні пропозиції відділу підтримки громадських ініціатив та енергоефективності міської ради</w:t>
      </w:r>
      <w:r>
        <w:rPr>
          <w:sz w:val="28"/>
          <w:szCs w:val="28"/>
          <w:lang w:val="uk-UA"/>
        </w:rPr>
        <w:t>;</w:t>
      </w:r>
    </w:p>
    <w:p w:rsidR="00045FCA" w:rsidRDefault="00045FCA" w:rsidP="00045FCA">
      <w:pPr>
        <w:pStyle w:val="a5"/>
        <w:widowControl/>
        <w:numPr>
          <w:ilvl w:val="1"/>
          <w:numId w:val="1"/>
        </w:numPr>
        <w:autoSpaceDE/>
        <w:autoSpaceDN/>
        <w:adjustRightInd/>
        <w:ind w:left="0" w:firstLine="1134"/>
        <w:jc w:val="both"/>
        <w:rPr>
          <w:sz w:val="28"/>
          <w:szCs w:val="28"/>
          <w:lang w:val="uk-UA"/>
        </w:rPr>
      </w:pPr>
      <w:r w:rsidRPr="009841B2">
        <w:rPr>
          <w:sz w:val="28"/>
          <w:szCs w:val="28"/>
          <w:lang w:val="uk-UA"/>
        </w:rPr>
        <w:t xml:space="preserve">забезпечити </w:t>
      </w:r>
      <w:r w:rsidR="00787D2B">
        <w:rPr>
          <w:sz w:val="28"/>
          <w:szCs w:val="28"/>
          <w:lang w:val="uk-UA"/>
        </w:rPr>
        <w:t xml:space="preserve">якісну </w:t>
      </w:r>
      <w:r w:rsidR="0011388E">
        <w:rPr>
          <w:sz w:val="28"/>
          <w:szCs w:val="28"/>
          <w:lang w:val="uk-UA"/>
        </w:rPr>
        <w:t xml:space="preserve">підготовку </w:t>
      </w:r>
      <w:r w:rsidR="00787D2B">
        <w:rPr>
          <w:sz w:val="28"/>
          <w:szCs w:val="28"/>
          <w:lang w:val="uk-UA"/>
        </w:rPr>
        <w:t>вихідних даних</w:t>
      </w:r>
      <w:r w:rsidR="0011388E" w:rsidRPr="009841B2">
        <w:rPr>
          <w:sz w:val="28"/>
          <w:szCs w:val="28"/>
          <w:lang w:val="uk-UA"/>
        </w:rPr>
        <w:t xml:space="preserve"> </w:t>
      </w:r>
      <w:r w:rsidR="0011388E">
        <w:rPr>
          <w:sz w:val="28"/>
          <w:szCs w:val="28"/>
          <w:lang w:val="uk-UA"/>
        </w:rPr>
        <w:t>та спільно з</w:t>
      </w:r>
      <w:r w:rsidRPr="009841B2">
        <w:rPr>
          <w:sz w:val="28"/>
          <w:szCs w:val="28"/>
          <w:lang w:val="uk-UA"/>
        </w:rPr>
        <w:t xml:space="preserve"> відділ</w:t>
      </w:r>
      <w:r w:rsidR="0011388E">
        <w:rPr>
          <w:sz w:val="28"/>
          <w:szCs w:val="28"/>
          <w:lang w:val="uk-UA"/>
        </w:rPr>
        <w:t>ом</w:t>
      </w:r>
      <w:r w:rsidRPr="009841B2">
        <w:rPr>
          <w:sz w:val="28"/>
          <w:szCs w:val="28"/>
          <w:lang w:val="uk-UA"/>
        </w:rPr>
        <w:t xml:space="preserve"> підтримки громадських ініціатив та енергоефективності міської ради </w:t>
      </w:r>
      <w:r w:rsidR="00787D2B">
        <w:rPr>
          <w:sz w:val="28"/>
          <w:szCs w:val="28"/>
          <w:lang w:val="uk-UA"/>
        </w:rPr>
        <w:t xml:space="preserve">здійснювати розробку конкурентоспроможних </w:t>
      </w:r>
      <w:r w:rsidRPr="009841B2">
        <w:rPr>
          <w:sz w:val="28"/>
          <w:szCs w:val="28"/>
          <w:lang w:val="uk-UA"/>
        </w:rPr>
        <w:t>про</w:t>
      </w:r>
      <w:r w:rsidR="004402B4">
        <w:rPr>
          <w:sz w:val="28"/>
          <w:szCs w:val="28"/>
          <w:lang w:val="uk-UA"/>
        </w:rPr>
        <w:t>е</w:t>
      </w:r>
      <w:r w:rsidRPr="009841B2">
        <w:rPr>
          <w:sz w:val="28"/>
          <w:szCs w:val="28"/>
          <w:lang w:val="uk-UA"/>
        </w:rPr>
        <w:t>ктн</w:t>
      </w:r>
      <w:r>
        <w:rPr>
          <w:sz w:val="28"/>
          <w:szCs w:val="28"/>
          <w:lang w:val="uk-UA"/>
        </w:rPr>
        <w:t>их заявок для</w:t>
      </w:r>
      <w:r w:rsidRPr="009841B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участі громади у грантових конкурсах та </w:t>
      </w:r>
      <w:proofErr w:type="spellStart"/>
      <w:r>
        <w:rPr>
          <w:sz w:val="28"/>
          <w:szCs w:val="28"/>
          <w:lang w:val="uk-UA"/>
        </w:rPr>
        <w:t>про</w:t>
      </w:r>
      <w:r w:rsidR="00430DC0">
        <w:rPr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>ктах</w:t>
      </w:r>
      <w:proofErr w:type="spellEnd"/>
      <w:r>
        <w:rPr>
          <w:sz w:val="28"/>
          <w:szCs w:val="28"/>
          <w:lang w:val="uk-UA"/>
        </w:rPr>
        <w:t xml:space="preserve"> міжнародної технічної допомоги</w:t>
      </w:r>
      <w:r w:rsidR="004E2E84" w:rsidRPr="004E2E84">
        <w:rPr>
          <w:sz w:val="28"/>
          <w:szCs w:val="28"/>
          <w:lang w:val="uk-UA"/>
        </w:rPr>
        <w:t>;</w:t>
      </w:r>
      <w:r w:rsidRPr="009841B2">
        <w:rPr>
          <w:sz w:val="28"/>
          <w:szCs w:val="28"/>
          <w:lang w:val="uk-UA"/>
        </w:rPr>
        <w:t xml:space="preserve"> </w:t>
      </w:r>
    </w:p>
    <w:p w:rsidR="004402B4" w:rsidRPr="00EE2820" w:rsidRDefault="003224CF" w:rsidP="00EE2820">
      <w:pPr>
        <w:pStyle w:val="a5"/>
        <w:widowControl/>
        <w:numPr>
          <w:ilvl w:val="1"/>
          <w:numId w:val="1"/>
        </w:numPr>
        <w:autoSpaceDE/>
        <w:autoSpaceDN/>
        <w:adjustRightInd/>
        <w:ind w:left="0" w:firstLine="113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в</w:t>
      </w:r>
      <w:bookmarkStart w:id="0" w:name="_GoBack"/>
      <w:bookmarkEnd w:id="0"/>
      <w:r w:rsidR="008E0A80" w:rsidRPr="00324EE4">
        <w:rPr>
          <w:sz w:val="28"/>
          <w:szCs w:val="28"/>
          <w:lang w:val="uk-UA"/>
        </w:rPr>
        <w:t>провадити систему безперервного професійного розвитку та забезпечити систематичне навчання (</w:t>
      </w:r>
      <w:r w:rsidR="008E0A80" w:rsidRPr="008E0A80">
        <w:rPr>
          <w:sz w:val="28"/>
          <w:szCs w:val="28"/>
          <w:lang w:val="uk-UA"/>
        </w:rPr>
        <w:t xml:space="preserve">участь у </w:t>
      </w:r>
      <w:r w:rsidR="008E0A80" w:rsidRPr="00324EE4">
        <w:rPr>
          <w:sz w:val="28"/>
          <w:szCs w:val="28"/>
          <w:lang w:val="uk-UA"/>
        </w:rPr>
        <w:t>тренінг</w:t>
      </w:r>
      <w:r w:rsidR="008E0A80" w:rsidRPr="008E0A80">
        <w:rPr>
          <w:sz w:val="28"/>
          <w:szCs w:val="28"/>
          <w:lang w:val="uk-UA"/>
        </w:rPr>
        <w:t>ах</w:t>
      </w:r>
      <w:r w:rsidR="008E0A80" w:rsidRPr="00324EE4">
        <w:rPr>
          <w:sz w:val="28"/>
          <w:szCs w:val="28"/>
          <w:lang w:val="uk-UA"/>
        </w:rPr>
        <w:t xml:space="preserve">, </w:t>
      </w:r>
      <w:r w:rsidR="008E0A80" w:rsidRPr="008E0A80">
        <w:rPr>
          <w:sz w:val="28"/>
          <w:szCs w:val="28"/>
          <w:lang w:val="uk-UA"/>
        </w:rPr>
        <w:t xml:space="preserve">курсах, </w:t>
      </w:r>
      <w:proofErr w:type="spellStart"/>
      <w:r w:rsidR="008E0A80" w:rsidRPr="008E0A80">
        <w:rPr>
          <w:sz w:val="28"/>
          <w:szCs w:val="28"/>
          <w:lang w:val="uk-UA"/>
        </w:rPr>
        <w:t>вебінарах</w:t>
      </w:r>
      <w:proofErr w:type="spellEnd"/>
      <w:r w:rsidR="008E0A80" w:rsidRPr="008E0A80">
        <w:rPr>
          <w:sz w:val="28"/>
          <w:szCs w:val="28"/>
          <w:lang w:val="uk-UA"/>
        </w:rPr>
        <w:t xml:space="preserve"> тощо</w:t>
      </w:r>
      <w:r w:rsidR="008E0A80" w:rsidRPr="00324EE4">
        <w:rPr>
          <w:sz w:val="28"/>
          <w:szCs w:val="28"/>
          <w:lang w:val="uk-UA"/>
        </w:rPr>
        <w:t xml:space="preserve">) з </w:t>
      </w:r>
      <w:proofErr w:type="spellStart"/>
      <w:r w:rsidR="008E0A80" w:rsidRPr="00324EE4">
        <w:rPr>
          <w:sz w:val="28"/>
          <w:szCs w:val="28"/>
          <w:lang w:val="uk-UA"/>
        </w:rPr>
        <w:t>проєктного</w:t>
      </w:r>
      <w:proofErr w:type="spellEnd"/>
      <w:r w:rsidR="008E0A80" w:rsidRPr="00324EE4">
        <w:rPr>
          <w:sz w:val="28"/>
          <w:szCs w:val="28"/>
          <w:lang w:val="uk-UA"/>
        </w:rPr>
        <w:t xml:space="preserve"> менеджменту та </w:t>
      </w:r>
      <w:r w:rsidR="00F8773A">
        <w:rPr>
          <w:sz w:val="28"/>
          <w:szCs w:val="28"/>
          <w:lang w:val="uk-UA"/>
        </w:rPr>
        <w:t>залучення грантів</w:t>
      </w:r>
      <w:r w:rsidR="008E0A80" w:rsidRPr="00324EE4">
        <w:rPr>
          <w:sz w:val="28"/>
          <w:szCs w:val="28"/>
          <w:lang w:val="uk-UA"/>
        </w:rPr>
        <w:t xml:space="preserve"> для працівників</w:t>
      </w:r>
      <w:r w:rsidR="004402B4">
        <w:rPr>
          <w:sz w:val="28"/>
          <w:szCs w:val="28"/>
          <w:lang w:val="uk-UA"/>
        </w:rPr>
        <w:t>, відповідальн</w:t>
      </w:r>
      <w:r w:rsidR="00EF4347">
        <w:rPr>
          <w:sz w:val="28"/>
          <w:szCs w:val="28"/>
          <w:lang w:val="uk-UA"/>
        </w:rPr>
        <w:t>их</w:t>
      </w:r>
      <w:r w:rsidR="004402B4">
        <w:rPr>
          <w:sz w:val="28"/>
          <w:szCs w:val="28"/>
          <w:lang w:val="uk-UA"/>
        </w:rPr>
        <w:t xml:space="preserve"> за участ</w:t>
      </w:r>
      <w:r w:rsidR="00B722AE">
        <w:rPr>
          <w:sz w:val="28"/>
          <w:szCs w:val="28"/>
          <w:lang w:val="uk-UA"/>
        </w:rPr>
        <w:t>ь</w:t>
      </w:r>
      <w:r w:rsidR="00EF4347">
        <w:rPr>
          <w:sz w:val="28"/>
          <w:szCs w:val="28"/>
          <w:lang w:val="uk-UA"/>
        </w:rPr>
        <w:t xml:space="preserve"> </w:t>
      </w:r>
      <w:r w:rsidR="004402B4">
        <w:rPr>
          <w:sz w:val="28"/>
          <w:szCs w:val="28"/>
          <w:lang w:val="uk-UA"/>
        </w:rPr>
        <w:t xml:space="preserve">у </w:t>
      </w:r>
      <w:proofErr w:type="spellStart"/>
      <w:r w:rsidR="004402B4">
        <w:rPr>
          <w:sz w:val="28"/>
          <w:szCs w:val="28"/>
          <w:lang w:val="uk-UA"/>
        </w:rPr>
        <w:t>про</w:t>
      </w:r>
      <w:r w:rsidR="008622FA">
        <w:rPr>
          <w:sz w:val="28"/>
          <w:szCs w:val="28"/>
          <w:lang w:val="uk-UA"/>
        </w:rPr>
        <w:t>є</w:t>
      </w:r>
      <w:r w:rsidR="004402B4">
        <w:rPr>
          <w:sz w:val="28"/>
          <w:szCs w:val="28"/>
          <w:lang w:val="uk-UA"/>
        </w:rPr>
        <w:t>ктах</w:t>
      </w:r>
      <w:proofErr w:type="spellEnd"/>
      <w:r w:rsidR="004402B4">
        <w:rPr>
          <w:sz w:val="28"/>
          <w:szCs w:val="28"/>
          <w:lang w:val="uk-UA"/>
        </w:rPr>
        <w:t xml:space="preserve"> міжнародно</w:t>
      </w:r>
      <w:r w:rsidR="004E2E84">
        <w:rPr>
          <w:sz w:val="28"/>
          <w:szCs w:val="28"/>
          <w:lang w:val="uk-UA"/>
        </w:rPr>
        <w:t>ї</w:t>
      </w:r>
      <w:r w:rsidR="004402B4">
        <w:rPr>
          <w:sz w:val="28"/>
          <w:szCs w:val="28"/>
          <w:lang w:val="uk-UA"/>
        </w:rPr>
        <w:t xml:space="preserve"> технічної допомоги та інших грантових програмах</w:t>
      </w:r>
      <w:r w:rsidR="00EE2820" w:rsidRPr="00EE2820">
        <w:rPr>
          <w:sz w:val="28"/>
          <w:szCs w:val="28"/>
          <w:lang w:val="uk-UA"/>
        </w:rPr>
        <w:t>;</w:t>
      </w:r>
    </w:p>
    <w:p w:rsidR="004B4844" w:rsidRDefault="004B4844" w:rsidP="00711D78">
      <w:pPr>
        <w:pStyle w:val="a5"/>
        <w:numPr>
          <w:ilvl w:val="1"/>
          <w:numId w:val="1"/>
        </w:numPr>
        <w:ind w:left="0" w:firstLine="113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забезпечити</w:t>
      </w:r>
      <w:r w:rsidRPr="00711D7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якісну підготовку </w:t>
      </w:r>
      <w:r w:rsidR="00DD0E6D">
        <w:rPr>
          <w:sz w:val="28"/>
          <w:szCs w:val="28"/>
          <w:lang w:val="uk-UA"/>
        </w:rPr>
        <w:t xml:space="preserve">даних </w:t>
      </w:r>
      <w:r>
        <w:rPr>
          <w:sz w:val="28"/>
          <w:szCs w:val="28"/>
          <w:lang w:val="uk-UA"/>
        </w:rPr>
        <w:t>та внесення проектів в</w:t>
      </w:r>
      <w:r w:rsidR="00711D78" w:rsidRPr="00711D78">
        <w:rPr>
          <w:sz w:val="28"/>
          <w:szCs w:val="28"/>
          <w:lang w:val="uk-UA"/>
        </w:rPr>
        <w:t xml:space="preserve"> Єдин</w:t>
      </w:r>
      <w:r w:rsidR="00711D78">
        <w:rPr>
          <w:sz w:val="28"/>
          <w:szCs w:val="28"/>
          <w:lang w:val="uk-UA"/>
        </w:rPr>
        <w:t>у</w:t>
      </w:r>
      <w:r w:rsidR="00711D78" w:rsidRPr="00711D78">
        <w:rPr>
          <w:sz w:val="28"/>
          <w:szCs w:val="28"/>
          <w:lang w:val="uk-UA"/>
        </w:rPr>
        <w:t xml:space="preserve"> цифров</w:t>
      </w:r>
      <w:r w:rsidR="00711D78">
        <w:rPr>
          <w:sz w:val="28"/>
          <w:szCs w:val="28"/>
          <w:lang w:val="uk-UA"/>
        </w:rPr>
        <w:t>у</w:t>
      </w:r>
      <w:r w:rsidR="00711D78" w:rsidRPr="00711D78">
        <w:rPr>
          <w:sz w:val="28"/>
          <w:szCs w:val="28"/>
          <w:lang w:val="uk-UA"/>
        </w:rPr>
        <w:t xml:space="preserve"> інтегрован</w:t>
      </w:r>
      <w:r w:rsidR="00711D78">
        <w:rPr>
          <w:sz w:val="28"/>
          <w:szCs w:val="28"/>
          <w:lang w:val="uk-UA"/>
        </w:rPr>
        <w:t>у</w:t>
      </w:r>
      <w:r w:rsidR="00711D78" w:rsidRPr="00711D78">
        <w:rPr>
          <w:sz w:val="28"/>
          <w:szCs w:val="28"/>
          <w:lang w:val="uk-UA"/>
        </w:rPr>
        <w:t xml:space="preserve"> інформаційно-аналітичн</w:t>
      </w:r>
      <w:r w:rsidR="00711D78">
        <w:rPr>
          <w:sz w:val="28"/>
          <w:szCs w:val="28"/>
          <w:lang w:val="uk-UA"/>
        </w:rPr>
        <w:t>у</w:t>
      </w:r>
      <w:r w:rsidR="00711D78" w:rsidRPr="00711D78">
        <w:rPr>
          <w:sz w:val="28"/>
          <w:szCs w:val="28"/>
          <w:lang w:val="uk-UA"/>
        </w:rPr>
        <w:t xml:space="preserve"> систем</w:t>
      </w:r>
      <w:r w:rsidR="00711D78">
        <w:rPr>
          <w:sz w:val="28"/>
          <w:szCs w:val="28"/>
          <w:lang w:val="uk-UA"/>
        </w:rPr>
        <w:t>у</w:t>
      </w:r>
      <w:r w:rsidR="00711D78" w:rsidRPr="00711D78">
        <w:rPr>
          <w:sz w:val="28"/>
          <w:szCs w:val="28"/>
          <w:lang w:val="uk-UA"/>
        </w:rPr>
        <w:t xml:space="preserve"> управління процесом відбу</w:t>
      </w:r>
      <w:r w:rsidR="00711D78">
        <w:rPr>
          <w:sz w:val="28"/>
          <w:szCs w:val="28"/>
          <w:lang w:val="uk-UA"/>
        </w:rPr>
        <w:t xml:space="preserve">дови об’єктів нерухомого майна, </w:t>
      </w:r>
      <w:r w:rsidR="00711D78" w:rsidRPr="00711D78">
        <w:rPr>
          <w:sz w:val="28"/>
          <w:szCs w:val="28"/>
          <w:lang w:val="uk-UA"/>
        </w:rPr>
        <w:t xml:space="preserve">будівництва та інфраструктури </w:t>
      </w:r>
      <w:r w:rsidR="00711D78" w:rsidRPr="00711D78">
        <w:rPr>
          <w:sz w:val="28"/>
          <w:szCs w:val="28"/>
          <w:lang w:val="en-US"/>
        </w:rPr>
        <w:t>DREAM</w:t>
      </w:r>
      <w:r w:rsidR="00711D78">
        <w:rPr>
          <w:sz w:val="28"/>
          <w:szCs w:val="28"/>
          <w:lang w:val="uk-UA"/>
        </w:rPr>
        <w:t xml:space="preserve"> </w:t>
      </w:r>
      <w:r w:rsidR="004E2423">
        <w:rPr>
          <w:sz w:val="28"/>
          <w:szCs w:val="28"/>
          <w:lang w:val="uk-UA"/>
        </w:rPr>
        <w:t>відповідно до напрямків діяльності</w:t>
      </w:r>
      <w:r w:rsidR="00B722AE">
        <w:rPr>
          <w:sz w:val="28"/>
          <w:szCs w:val="28"/>
          <w:lang w:val="uk-UA"/>
        </w:rPr>
        <w:t xml:space="preserve"> структурного підрозділу</w:t>
      </w:r>
      <w:r w:rsidR="008E0A80">
        <w:rPr>
          <w:sz w:val="28"/>
          <w:szCs w:val="28"/>
          <w:lang w:val="uk-UA"/>
        </w:rPr>
        <w:t xml:space="preserve"> та з урахуванням </w:t>
      </w:r>
      <w:r w:rsidR="005E47A9">
        <w:rPr>
          <w:sz w:val="28"/>
          <w:szCs w:val="28"/>
          <w:lang w:val="uk-UA"/>
        </w:rPr>
        <w:t xml:space="preserve">формування </w:t>
      </w:r>
      <w:r w:rsidR="008E0A80">
        <w:rPr>
          <w:sz w:val="28"/>
          <w:szCs w:val="28"/>
          <w:lang w:val="uk-UA"/>
        </w:rPr>
        <w:t xml:space="preserve">Середньострокового плану </w:t>
      </w:r>
      <w:r w:rsidR="00F8773A">
        <w:rPr>
          <w:sz w:val="28"/>
          <w:szCs w:val="28"/>
          <w:lang w:val="uk-UA"/>
        </w:rPr>
        <w:t xml:space="preserve">пріоритетних </w:t>
      </w:r>
      <w:r w:rsidR="008E0A80">
        <w:rPr>
          <w:sz w:val="28"/>
          <w:szCs w:val="28"/>
          <w:lang w:val="uk-UA"/>
        </w:rPr>
        <w:t xml:space="preserve">публічних інвестицій та Єдиного проектного портфелю </w:t>
      </w:r>
      <w:r w:rsidR="00F8773A">
        <w:rPr>
          <w:sz w:val="28"/>
          <w:szCs w:val="28"/>
          <w:lang w:val="uk-UA"/>
        </w:rPr>
        <w:t xml:space="preserve">публічних інвестицій </w:t>
      </w:r>
      <w:r w:rsidR="008E0A80">
        <w:rPr>
          <w:sz w:val="28"/>
          <w:szCs w:val="28"/>
          <w:lang w:val="uk-UA"/>
        </w:rPr>
        <w:t>громади</w:t>
      </w:r>
      <w:r w:rsidR="0007612B" w:rsidRPr="0007612B">
        <w:rPr>
          <w:sz w:val="28"/>
          <w:szCs w:val="28"/>
          <w:lang w:val="uk-UA"/>
        </w:rPr>
        <w:t>;</w:t>
      </w:r>
    </w:p>
    <w:p w:rsidR="008D1ACC" w:rsidRDefault="0007612B" w:rsidP="008D1ACC">
      <w:pPr>
        <w:pStyle w:val="a5"/>
        <w:numPr>
          <w:ilvl w:val="1"/>
          <w:numId w:val="1"/>
        </w:numPr>
        <w:ind w:left="0" w:firstLine="113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активізувати </w:t>
      </w:r>
      <w:r w:rsidR="00EA517B">
        <w:rPr>
          <w:sz w:val="28"/>
          <w:szCs w:val="28"/>
          <w:lang w:val="uk-UA"/>
        </w:rPr>
        <w:t xml:space="preserve">практичну </w:t>
      </w:r>
      <w:r>
        <w:rPr>
          <w:sz w:val="28"/>
          <w:szCs w:val="28"/>
          <w:lang w:val="uk-UA"/>
        </w:rPr>
        <w:t>співпрацю з містами-побратимами в Україні та закордоном</w:t>
      </w:r>
      <w:r w:rsidR="00121CCE">
        <w:rPr>
          <w:sz w:val="28"/>
          <w:szCs w:val="28"/>
          <w:lang w:val="uk-UA"/>
        </w:rPr>
        <w:t xml:space="preserve"> шляхом</w:t>
      </w:r>
      <w:r>
        <w:rPr>
          <w:sz w:val="28"/>
          <w:szCs w:val="28"/>
          <w:lang w:val="uk-UA"/>
        </w:rPr>
        <w:t xml:space="preserve"> </w:t>
      </w:r>
      <w:r w:rsidR="0011388E">
        <w:rPr>
          <w:sz w:val="28"/>
          <w:szCs w:val="28"/>
          <w:lang w:val="uk-UA"/>
        </w:rPr>
        <w:t>обміну досвідом</w:t>
      </w:r>
      <w:r w:rsidR="00121CCE">
        <w:rPr>
          <w:sz w:val="28"/>
          <w:szCs w:val="28"/>
          <w:lang w:val="uk-UA"/>
        </w:rPr>
        <w:t>, організації спільних робочих груп</w:t>
      </w:r>
      <w:r w:rsidR="0011388E">
        <w:rPr>
          <w:sz w:val="28"/>
          <w:szCs w:val="28"/>
          <w:lang w:val="uk-UA"/>
        </w:rPr>
        <w:t xml:space="preserve"> та </w:t>
      </w:r>
      <w:r>
        <w:rPr>
          <w:sz w:val="28"/>
          <w:szCs w:val="28"/>
          <w:lang w:val="uk-UA"/>
        </w:rPr>
        <w:t xml:space="preserve">розробки проектів для участі у </w:t>
      </w:r>
      <w:r w:rsidR="00DD0E6D">
        <w:rPr>
          <w:sz w:val="28"/>
          <w:szCs w:val="28"/>
          <w:lang w:val="uk-UA"/>
        </w:rPr>
        <w:t xml:space="preserve">міжнародних </w:t>
      </w:r>
      <w:r>
        <w:rPr>
          <w:sz w:val="28"/>
          <w:szCs w:val="28"/>
          <w:lang w:val="uk-UA"/>
        </w:rPr>
        <w:t>грантових конкурсах</w:t>
      </w:r>
      <w:r w:rsidR="00121CCE">
        <w:rPr>
          <w:sz w:val="28"/>
          <w:szCs w:val="28"/>
          <w:lang w:val="uk-UA"/>
        </w:rPr>
        <w:t xml:space="preserve"> і програмах</w:t>
      </w:r>
      <w:r w:rsidR="005B329A" w:rsidRPr="005B329A">
        <w:rPr>
          <w:sz w:val="28"/>
          <w:szCs w:val="28"/>
          <w:lang w:val="uk-UA"/>
        </w:rPr>
        <w:t>;</w:t>
      </w:r>
    </w:p>
    <w:p w:rsidR="005B329A" w:rsidRDefault="002C3856" w:rsidP="007D02A4">
      <w:pPr>
        <w:pStyle w:val="a5"/>
        <w:numPr>
          <w:ilvl w:val="1"/>
          <w:numId w:val="1"/>
        </w:numPr>
        <w:ind w:left="0" w:firstLine="113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своїй роботі</w:t>
      </w:r>
      <w:r w:rsidR="00DC009C">
        <w:rPr>
          <w:sz w:val="28"/>
          <w:szCs w:val="28"/>
          <w:lang w:val="uk-UA"/>
        </w:rPr>
        <w:t xml:space="preserve"> щодо</w:t>
      </w:r>
      <w:r w:rsidR="00121CCE">
        <w:rPr>
          <w:sz w:val="28"/>
          <w:szCs w:val="28"/>
          <w:lang w:val="uk-UA"/>
        </w:rPr>
        <w:t xml:space="preserve"> </w:t>
      </w:r>
      <w:r w:rsidR="00DC009C">
        <w:rPr>
          <w:sz w:val="28"/>
          <w:szCs w:val="28"/>
          <w:lang w:val="uk-UA"/>
        </w:rPr>
        <w:t xml:space="preserve"> співпраці з міжнародними пар</w:t>
      </w:r>
      <w:r w:rsidR="00920D2E">
        <w:rPr>
          <w:sz w:val="28"/>
          <w:szCs w:val="28"/>
          <w:lang w:val="uk-UA"/>
        </w:rPr>
        <w:t>т</w:t>
      </w:r>
      <w:r w:rsidR="00DC009C">
        <w:rPr>
          <w:sz w:val="28"/>
          <w:szCs w:val="28"/>
          <w:lang w:val="uk-UA"/>
        </w:rPr>
        <w:t>нерами</w:t>
      </w:r>
      <w:r>
        <w:rPr>
          <w:sz w:val="28"/>
          <w:szCs w:val="28"/>
          <w:lang w:val="uk-UA"/>
        </w:rPr>
        <w:t xml:space="preserve"> керуватися</w:t>
      </w:r>
      <w:r w:rsidR="005B329A">
        <w:rPr>
          <w:sz w:val="28"/>
          <w:szCs w:val="28"/>
          <w:lang w:val="uk-UA"/>
        </w:rPr>
        <w:t xml:space="preserve"> </w:t>
      </w:r>
      <w:r w:rsidR="007D02A4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="00EF4347">
        <w:rPr>
          <w:sz w:val="28"/>
          <w:szCs w:val="28"/>
          <w:lang w:val="uk-UA"/>
        </w:rPr>
        <w:t xml:space="preserve"> виконавчого комітету міської ради від </w:t>
      </w:r>
      <w:r w:rsidR="007D02A4" w:rsidRPr="007D02A4">
        <w:rPr>
          <w:sz w:val="28"/>
          <w:szCs w:val="28"/>
          <w:lang w:val="uk-UA"/>
        </w:rPr>
        <w:t>28.08.2024</w:t>
      </w:r>
      <w:r w:rsidR="007D02A4">
        <w:rPr>
          <w:sz w:val="28"/>
          <w:szCs w:val="28"/>
          <w:lang w:val="uk-UA"/>
        </w:rPr>
        <w:t xml:space="preserve"> №</w:t>
      </w:r>
      <w:r w:rsidR="007D02A4" w:rsidRPr="007D02A4">
        <w:rPr>
          <w:sz w:val="28"/>
          <w:szCs w:val="28"/>
          <w:lang w:val="uk-UA"/>
        </w:rPr>
        <w:t>1236</w:t>
      </w:r>
      <w:r w:rsidR="007D02A4">
        <w:rPr>
          <w:sz w:val="28"/>
          <w:szCs w:val="28"/>
          <w:lang w:val="uk-UA"/>
        </w:rPr>
        <w:t xml:space="preserve"> «</w:t>
      </w:r>
      <w:r w:rsidR="00BD62A1">
        <w:rPr>
          <w:sz w:val="28"/>
          <w:szCs w:val="28"/>
          <w:lang w:val="uk-UA"/>
        </w:rPr>
        <w:t>Про Концепцію</w:t>
      </w:r>
      <w:r w:rsidR="007D02A4" w:rsidRPr="007D02A4">
        <w:rPr>
          <w:sz w:val="28"/>
          <w:szCs w:val="28"/>
          <w:lang w:val="uk-UA"/>
        </w:rPr>
        <w:t xml:space="preserve"> </w:t>
      </w:r>
      <w:r w:rsidR="00BD62A1">
        <w:rPr>
          <w:sz w:val="28"/>
          <w:szCs w:val="28"/>
          <w:lang w:val="uk-UA"/>
        </w:rPr>
        <w:t>організації</w:t>
      </w:r>
      <w:r w:rsidR="007D02A4" w:rsidRPr="007D02A4">
        <w:rPr>
          <w:sz w:val="28"/>
          <w:szCs w:val="28"/>
          <w:lang w:val="uk-UA"/>
        </w:rPr>
        <w:t xml:space="preserve"> роботи</w:t>
      </w:r>
      <w:r w:rsidR="00BD62A1">
        <w:rPr>
          <w:sz w:val="28"/>
          <w:szCs w:val="28"/>
          <w:lang w:val="uk-UA"/>
        </w:rPr>
        <w:t xml:space="preserve"> </w:t>
      </w:r>
      <w:r w:rsidR="007D02A4" w:rsidRPr="007D02A4">
        <w:rPr>
          <w:sz w:val="28"/>
          <w:szCs w:val="28"/>
          <w:lang w:val="uk-UA"/>
        </w:rPr>
        <w:t>з</w:t>
      </w:r>
      <w:r w:rsidR="007D02A4">
        <w:rPr>
          <w:sz w:val="28"/>
          <w:szCs w:val="28"/>
          <w:lang w:val="uk-UA"/>
        </w:rPr>
        <w:t xml:space="preserve"> </w:t>
      </w:r>
      <w:r w:rsidR="007D02A4" w:rsidRPr="007D02A4">
        <w:rPr>
          <w:sz w:val="28"/>
          <w:szCs w:val="28"/>
          <w:lang w:val="uk-UA"/>
        </w:rPr>
        <w:t xml:space="preserve">проєктами  </w:t>
      </w:r>
      <w:r w:rsidR="00BD62A1">
        <w:rPr>
          <w:sz w:val="28"/>
          <w:szCs w:val="28"/>
          <w:lang w:val="uk-UA"/>
        </w:rPr>
        <w:t xml:space="preserve">міжнародної </w:t>
      </w:r>
      <w:r w:rsidR="007D02A4" w:rsidRPr="007D02A4">
        <w:rPr>
          <w:sz w:val="28"/>
          <w:szCs w:val="28"/>
          <w:lang w:val="uk-UA"/>
        </w:rPr>
        <w:t>технічної допомоги</w:t>
      </w:r>
      <w:r w:rsidR="007D02A4">
        <w:rPr>
          <w:sz w:val="28"/>
          <w:szCs w:val="28"/>
          <w:lang w:val="uk-UA"/>
        </w:rPr>
        <w:t xml:space="preserve"> </w:t>
      </w:r>
      <w:r w:rsidR="007D02A4" w:rsidRPr="007D02A4">
        <w:rPr>
          <w:sz w:val="28"/>
          <w:szCs w:val="28"/>
          <w:lang w:val="uk-UA"/>
        </w:rPr>
        <w:t xml:space="preserve">та </w:t>
      </w:r>
      <w:r w:rsidR="00BD62A1">
        <w:rPr>
          <w:sz w:val="28"/>
          <w:szCs w:val="28"/>
          <w:lang w:val="uk-UA"/>
        </w:rPr>
        <w:t xml:space="preserve"> </w:t>
      </w:r>
      <w:r w:rsidR="007D02A4" w:rsidRPr="007D02A4">
        <w:rPr>
          <w:sz w:val="28"/>
          <w:szCs w:val="28"/>
          <w:lang w:val="uk-UA"/>
        </w:rPr>
        <w:t>активізації міжнародного</w:t>
      </w:r>
      <w:r w:rsidR="007D02A4">
        <w:rPr>
          <w:sz w:val="28"/>
          <w:szCs w:val="28"/>
          <w:lang w:val="uk-UA"/>
        </w:rPr>
        <w:t xml:space="preserve"> </w:t>
      </w:r>
      <w:r w:rsidR="007D02A4" w:rsidRPr="007D02A4">
        <w:rPr>
          <w:sz w:val="28"/>
          <w:szCs w:val="28"/>
          <w:lang w:val="uk-UA"/>
        </w:rPr>
        <w:t>співробітництва в Звягельській міській територіальній громаді»</w:t>
      </w:r>
      <w:r w:rsidR="005B329A" w:rsidRPr="007D02A4">
        <w:rPr>
          <w:sz w:val="28"/>
          <w:szCs w:val="28"/>
          <w:lang w:val="uk-UA"/>
        </w:rPr>
        <w:t>;</w:t>
      </w:r>
    </w:p>
    <w:p w:rsidR="00C210C0" w:rsidRDefault="00C210C0" w:rsidP="00EA6ADB">
      <w:pPr>
        <w:pStyle w:val="a5"/>
        <w:widowControl/>
        <w:numPr>
          <w:ilvl w:val="1"/>
          <w:numId w:val="1"/>
        </w:numPr>
        <w:autoSpaceDE/>
        <w:autoSpaceDN/>
        <w:adjustRightInd/>
        <w:ind w:left="0" w:firstLine="1134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під час підготовки </w:t>
      </w:r>
      <w:r w:rsidR="00DE3B7F">
        <w:rPr>
          <w:color w:val="000000"/>
          <w:sz w:val="28"/>
          <w:szCs w:val="28"/>
          <w:lang w:val="uk-UA"/>
        </w:rPr>
        <w:t>заявок</w:t>
      </w:r>
      <w:r>
        <w:rPr>
          <w:color w:val="000000"/>
          <w:sz w:val="28"/>
          <w:szCs w:val="28"/>
          <w:lang w:val="uk-UA"/>
        </w:rPr>
        <w:t xml:space="preserve"> на участь у </w:t>
      </w:r>
      <w:proofErr w:type="spellStart"/>
      <w:r>
        <w:rPr>
          <w:color w:val="000000"/>
          <w:sz w:val="28"/>
          <w:szCs w:val="28"/>
          <w:lang w:val="uk-UA"/>
        </w:rPr>
        <w:t>проєктах</w:t>
      </w:r>
      <w:proofErr w:type="spellEnd"/>
      <w:r>
        <w:rPr>
          <w:color w:val="000000"/>
          <w:sz w:val="28"/>
          <w:szCs w:val="28"/>
          <w:lang w:val="uk-UA"/>
        </w:rPr>
        <w:t xml:space="preserve"> міжнародної технічної допомоги </w:t>
      </w:r>
      <w:r w:rsidR="00121CCE">
        <w:rPr>
          <w:color w:val="000000"/>
          <w:sz w:val="28"/>
          <w:szCs w:val="28"/>
          <w:lang w:val="uk-UA"/>
        </w:rPr>
        <w:t>забезпечити</w:t>
      </w:r>
      <w:r w:rsidR="00DE3B7F">
        <w:rPr>
          <w:color w:val="000000"/>
          <w:sz w:val="28"/>
          <w:szCs w:val="28"/>
          <w:lang w:val="uk-UA"/>
        </w:rPr>
        <w:t xml:space="preserve"> їхню</w:t>
      </w:r>
      <w:r>
        <w:rPr>
          <w:color w:val="000000"/>
          <w:sz w:val="28"/>
          <w:szCs w:val="28"/>
          <w:lang w:val="uk-UA"/>
        </w:rPr>
        <w:t xml:space="preserve"> відповідність Стратегі</w:t>
      </w:r>
      <w:r w:rsidR="00121CCE">
        <w:rPr>
          <w:color w:val="000000"/>
          <w:sz w:val="28"/>
          <w:szCs w:val="28"/>
          <w:lang w:val="uk-UA"/>
        </w:rPr>
        <w:t>ї</w:t>
      </w:r>
      <w:r>
        <w:rPr>
          <w:color w:val="000000"/>
          <w:sz w:val="28"/>
          <w:szCs w:val="28"/>
          <w:lang w:val="uk-UA"/>
        </w:rPr>
        <w:t xml:space="preserve"> розвитку Звягельської громади; </w:t>
      </w:r>
    </w:p>
    <w:p w:rsidR="005B329A" w:rsidRDefault="005B329A" w:rsidP="008D1ACC">
      <w:pPr>
        <w:pStyle w:val="a5"/>
        <w:numPr>
          <w:ilvl w:val="1"/>
          <w:numId w:val="1"/>
        </w:numPr>
        <w:ind w:left="0" w:firstLine="113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щоквартально </w:t>
      </w:r>
      <w:r w:rsidR="00121CCE">
        <w:rPr>
          <w:sz w:val="28"/>
          <w:szCs w:val="28"/>
          <w:lang w:val="uk-UA"/>
        </w:rPr>
        <w:t xml:space="preserve">до 15 числа місяця, наступного за звітним, </w:t>
      </w:r>
      <w:r>
        <w:rPr>
          <w:sz w:val="28"/>
          <w:szCs w:val="28"/>
          <w:lang w:val="uk-UA"/>
        </w:rPr>
        <w:t xml:space="preserve">надавати </w:t>
      </w:r>
      <w:r w:rsidR="00880BD8">
        <w:rPr>
          <w:sz w:val="28"/>
          <w:szCs w:val="28"/>
          <w:lang w:val="uk-UA"/>
        </w:rPr>
        <w:t xml:space="preserve">відповідно до напрямків діяльності </w:t>
      </w:r>
      <w:r>
        <w:rPr>
          <w:sz w:val="28"/>
          <w:szCs w:val="28"/>
          <w:lang w:val="uk-UA"/>
        </w:rPr>
        <w:t>інформацію</w:t>
      </w:r>
      <w:r w:rsidR="007A2563">
        <w:rPr>
          <w:sz w:val="28"/>
          <w:szCs w:val="28"/>
          <w:lang w:val="uk-UA"/>
        </w:rPr>
        <w:t xml:space="preserve"> про</w:t>
      </w:r>
      <w:r>
        <w:rPr>
          <w:sz w:val="28"/>
          <w:szCs w:val="28"/>
          <w:lang w:val="uk-UA"/>
        </w:rPr>
        <w:t xml:space="preserve"> хід реалізації проектів </w:t>
      </w:r>
      <w:r w:rsidR="00811BB4">
        <w:rPr>
          <w:sz w:val="28"/>
          <w:szCs w:val="28"/>
          <w:lang w:val="uk-UA"/>
        </w:rPr>
        <w:t xml:space="preserve">міжнародної технічної допомоги </w:t>
      </w:r>
      <w:r w:rsidR="007A2563">
        <w:rPr>
          <w:sz w:val="28"/>
          <w:szCs w:val="28"/>
          <w:lang w:val="uk-UA"/>
        </w:rPr>
        <w:t>відділ</w:t>
      </w:r>
      <w:r w:rsidR="00B722AE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підтримки громадських ініціатив та енергоефективності міської ради</w:t>
      </w:r>
      <w:r w:rsidR="00811BB4">
        <w:rPr>
          <w:sz w:val="28"/>
          <w:szCs w:val="28"/>
          <w:lang w:val="uk-UA"/>
        </w:rPr>
        <w:t xml:space="preserve"> для узагальнення</w:t>
      </w:r>
      <w:r>
        <w:rPr>
          <w:sz w:val="28"/>
          <w:szCs w:val="28"/>
          <w:lang w:val="uk-UA"/>
        </w:rPr>
        <w:t>.</w:t>
      </w:r>
    </w:p>
    <w:p w:rsidR="007A7999" w:rsidRDefault="005B329A" w:rsidP="005B329A">
      <w:pPr>
        <w:pStyle w:val="a5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3. </w:t>
      </w:r>
      <w:r w:rsidR="008D1ACC" w:rsidRPr="008D1ACC">
        <w:rPr>
          <w:sz w:val="28"/>
          <w:szCs w:val="28"/>
          <w:lang w:val="uk-UA"/>
        </w:rPr>
        <w:t>Відділу підтримки громадських ініціатив та енергоефективності міської ради (Савич Ю.У.)</w:t>
      </w:r>
      <w:r w:rsidR="007A7999">
        <w:rPr>
          <w:sz w:val="28"/>
          <w:szCs w:val="28"/>
          <w:lang w:val="uk-UA"/>
        </w:rPr>
        <w:t>:</w:t>
      </w:r>
    </w:p>
    <w:p w:rsidR="00B92978" w:rsidRPr="00B92978" w:rsidRDefault="007A7999" w:rsidP="005B329A">
      <w:pPr>
        <w:pStyle w:val="a5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3.1. </w:t>
      </w:r>
      <w:r w:rsidR="00DD0E6D">
        <w:rPr>
          <w:sz w:val="28"/>
          <w:szCs w:val="28"/>
          <w:lang w:val="uk-UA"/>
        </w:rPr>
        <w:t>з</w:t>
      </w:r>
      <w:r w:rsidR="00B92978" w:rsidRPr="00324EE4">
        <w:rPr>
          <w:sz w:val="28"/>
          <w:szCs w:val="28"/>
          <w:lang w:val="uk-UA"/>
        </w:rPr>
        <w:t xml:space="preserve">дійснювати загальну координацію, супровід та методологічну підтримку галузевих підрозділів під час їхньої участі у грантових програмах та </w:t>
      </w:r>
      <w:proofErr w:type="spellStart"/>
      <w:r w:rsidR="00B92978" w:rsidRPr="00324EE4">
        <w:rPr>
          <w:sz w:val="28"/>
          <w:szCs w:val="28"/>
          <w:lang w:val="uk-UA"/>
        </w:rPr>
        <w:t>проєктах</w:t>
      </w:r>
      <w:proofErr w:type="spellEnd"/>
      <w:r w:rsidR="00B92978" w:rsidRPr="00324EE4">
        <w:rPr>
          <w:sz w:val="28"/>
          <w:szCs w:val="28"/>
          <w:lang w:val="uk-UA"/>
        </w:rPr>
        <w:t xml:space="preserve"> </w:t>
      </w:r>
      <w:r w:rsidR="00B92978" w:rsidRPr="00B92978">
        <w:rPr>
          <w:sz w:val="28"/>
          <w:szCs w:val="28"/>
          <w:lang w:val="uk-UA"/>
        </w:rPr>
        <w:t>міжнародної технічної допомоги</w:t>
      </w:r>
      <w:r w:rsidR="00B92978" w:rsidRPr="00324EE4">
        <w:rPr>
          <w:sz w:val="28"/>
          <w:szCs w:val="28"/>
          <w:lang w:val="uk-UA"/>
        </w:rPr>
        <w:t xml:space="preserve"> з метою системного розв'язання викликів громади</w:t>
      </w:r>
      <w:r w:rsidR="00B92978">
        <w:rPr>
          <w:sz w:val="28"/>
          <w:szCs w:val="28"/>
          <w:lang w:val="uk-UA"/>
        </w:rPr>
        <w:t>;</w:t>
      </w:r>
    </w:p>
    <w:p w:rsidR="008D1ACC" w:rsidRPr="008D1ACC" w:rsidRDefault="00B722AE" w:rsidP="00DD0E6D">
      <w:pPr>
        <w:pStyle w:val="a5"/>
        <w:widowControl/>
        <w:numPr>
          <w:ilvl w:val="1"/>
          <w:numId w:val="3"/>
        </w:numPr>
        <w:autoSpaceDE/>
        <w:autoSpaceDN/>
        <w:adjustRightInd/>
        <w:ind w:left="0" w:firstLine="85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="007A7999">
        <w:rPr>
          <w:sz w:val="28"/>
          <w:szCs w:val="28"/>
          <w:lang w:val="uk-UA"/>
        </w:rPr>
        <w:t xml:space="preserve">пільно з </w:t>
      </w:r>
      <w:r w:rsidR="008D1ACC" w:rsidRPr="008D1ACC">
        <w:rPr>
          <w:sz w:val="28"/>
          <w:szCs w:val="28"/>
          <w:lang w:val="uk-UA"/>
        </w:rPr>
        <w:t xml:space="preserve">галузевими структурними підрозділами міської ради забезпечити участь громади у грантових конкурсах та проектах міжнародної технічної допомоги </w:t>
      </w:r>
      <w:r w:rsidR="00DD0E6D">
        <w:rPr>
          <w:sz w:val="28"/>
          <w:szCs w:val="28"/>
          <w:lang w:val="uk-UA"/>
        </w:rPr>
        <w:t>з урахуванням потреб громади</w:t>
      </w:r>
      <w:r w:rsidR="007A7999" w:rsidRPr="007A7999">
        <w:rPr>
          <w:sz w:val="28"/>
          <w:szCs w:val="28"/>
          <w:lang w:val="uk-UA"/>
        </w:rPr>
        <w:t>;</w:t>
      </w:r>
    </w:p>
    <w:p w:rsidR="00045FCA" w:rsidRPr="00EF4347" w:rsidRDefault="00EF4347" w:rsidP="007A7999">
      <w:pPr>
        <w:pStyle w:val="a5"/>
        <w:widowControl/>
        <w:numPr>
          <w:ilvl w:val="1"/>
          <w:numId w:val="3"/>
        </w:numPr>
        <w:autoSpaceDE/>
        <w:autoSpaceDN/>
        <w:adjustRightInd/>
        <w:ind w:left="0" w:firstLine="852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активізувати</w:t>
      </w:r>
      <w:r w:rsidR="004402B4">
        <w:rPr>
          <w:sz w:val="28"/>
          <w:szCs w:val="28"/>
          <w:lang w:val="uk-UA"/>
        </w:rPr>
        <w:t xml:space="preserve"> роботу щодо налагодження партнерських відносин з муніципалітетами </w:t>
      </w:r>
      <w:r w:rsidR="00C8092F">
        <w:rPr>
          <w:sz w:val="28"/>
          <w:szCs w:val="28"/>
          <w:lang w:val="uk-UA"/>
        </w:rPr>
        <w:t>і</w:t>
      </w:r>
      <w:r w:rsidR="004402B4">
        <w:rPr>
          <w:sz w:val="28"/>
          <w:szCs w:val="28"/>
          <w:lang w:val="uk-UA"/>
        </w:rPr>
        <w:t>з зарубіжних країн</w:t>
      </w:r>
      <w:r>
        <w:rPr>
          <w:sz w:val="28"/>
          <w:szCs w:val="28"/>
          <w:lang w:val="uk-UA"/>
        </w:rPr>
        <w:t>;</w:t>
      </w:r>
    </w:p>
    <w:p w:rsidR="00EF4347" w:rsidRPr="003E6021" w:rsidRDefault="00733C33" w:rsidP="007A7999">
      <w:pPr>
        <w:pStyle w:val="a5"/>
        <w:widowControl/>
        <w:numPr>
          <w:ilvl w:val="1"/>
          <w:numId w:val="3"/>
        </w:numPr>
        <w:autoSpaceDE/>
        <w:autoSpaceDN/>
        <w:adjustRightInd/>
        <w:ind w:left="0" w:firstLine="85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</w:t>
      </w:r>
      <w:r w:rsidR="00EF4347">
        <w:rPr>
          <w:color w:val="000000"/>
          <w:sz w:val="28"/>
          <w:szCs w:val="28"/>
          <w:lang w:val="uk-UA"/>
        </w:rPr>
        <w:t xml:space="preserve">родовжити проведення навчань для </w:t>
      </w:r>
      <w:r w:rsidR="00DD0E6D">
        <w:rPr>
          <w:color w:val="000000"/>
          <w:sz w:val="28"/>
          <w:szCs w:val="28"/>
          <w:lang w:val="uk-UA"/>
        </w:rPr>
        <w:t xml:space="preserve">відповідальних </w:t>
      </w:r>
      <w:r w:rsidR="00EF4347">
        <w:rPr>
          <w:color w:val="000000"/>
          <w:sz w:val="28"/>
          <w:szCs w:val="28"/>
          <w:lang w:val="uk-UA"/>
        </w:rPr>
        <w:t>працівників галузевих структурних підрозділів та комунальних установ і підприємств</w:t>
      </w:r>
      <w:r w:rsidR="003E602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3E6021">
        <w:rPr>
          <w:color w:val="000000"/>
          <w:sz w:val="28"/>
          <w:szCs w:val="28"/>
          <w:lang w:val="uk-UA"/>
        </w:rPr>
        <w:t>проєктно</w:t>
      </w:r>
      <w:r w:rsidR="00DD0E6D">
        <w:rPr>
          <w:color w:val="000000"/>
          <w:sz w:val="28"/>
          <w:szCs w:val="28"/>
          <w:lang w:val="uk-UA"/>
        </w:rPr>
        <w:t>му</w:t>
      </w:r>
      <w:proofErr w:type="spellEnd"/>
      <w:r w:rsidR="003E6021">
        <w:rPr>
          <w:color w:val="000000"/>
          <w:sz w:val="28"/>
          <w:szCs w:val="28"/>
          <w:lang w:val="uk-UA"/>
        </w:rPr>
        <w:t xml:space="preserve"> менеджменту</w:t>
      </w:r>
      <w:r w:rsidR="00880BD8">
        <w:rPr>
          <w:color w:val="000000"/>
          <w:sz w:val="28"/>
          <w:szCs w:val="28"/>
          <w:lang w:val="uk-UA"/>
        </w:rPr>
        <w:t xml:space="preserve"> та розвитку міжнародного співробітництва</w:t>
      </w:r>
      <w:r w:rsidR="003E6021" w:rsidRPr="00880BD8">
        <w:rPr>
          <w:color w:val="000000"/>
          <w:sz w:val="28"/>
          <w:szCs w:val="28"/>
          <w:lang w:val="uk-UA"/>
        </w:rPr>
        <w:t>;</w:t>
      </w:r>
    </w:p>
    <w:p w:rsidR="003E6021" w:rsidRPr="00E63B05" w:rsidRDefault="00DD0E6D" w:rsidP="007A7999">
      <w:pPr>
        <w:pStyle w:val="a5"/>
        <w:widowControl/>
        <w:numPr>
          <w:ilvl w:val="1"/>
          <w:numId w:val="3"/>
        </w:numPr>
        <w:autoSpaceDE/>
        <w:autoSpaceDN/>
        <w:adjustRightInd/>
        <w:ind w:left="0" w:firstLine="85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надавати менторську та консультаційну підтримку</w:t>
      </w:r>
      <w:r w:rsidR="003B40E4">
        <w:rPr>
          <w:color w:val="000000"/>
          <w:sz w:val="28"/>
          <w:szCs w:val="28"/>
          <w:lang w:val="uk-UA"/>
        </w:rPr>
        <w:t xml:space="preserve"> місцевим інститутам </w:t>
      </w:r>
      <w:r w:rsidR="003E6021">
        <w:rPr>
          <w:color w:val="000000"/>
          <w:sz w:val="28"/>
          <w:szCs w:val="28"/>
          <w:lang w:val="uk-UA"/>
        </w:rPr>
        <w:t xml:space="preserve"> </w:t>
      </w:r>
      <w:r w:rsidR="003B40E4">
        <w:rPr>
          <w:color w:val="000000"/>
          <w:sz w:val="28"/>
          <w:szCs w:val="28"/>
          <w:lang w:val="uk-UA"/>
        </w:rPr>
        <w:t xml:space="preserve">громадянського суспільства </w:t>
      </w:r>
      <w:r>
        <w:rPr>
          <w:color w:val="000000"/>
          <w:sz w:val="28"/>
          <w:szCs w:val="28"/>
          <w:lang w:val="uk-UA"/>
        </w:rPr>
        <w:t xml:space="preserve">щодо їх участі </w:t>
      </w:r>
      <w:r w:rsidR="003B40E4">
        <w:rPr>
          <w:color w:val="000000"/>
          <w:sz w:val="28"/>
          <w:szCs w:val="28"/>
          <w:lang w:val="uk-UA"/>
        </w:rPr>
        <w:t>у</w:t>
      </w:r>
      <w:r w:rsidR="003E602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3B40E4">
        <w:rPr>
          <w:color w:val="000000"/>
          <w:sz w:val="28"/>
          <w:szCs w:val="28"/>
          <w:lang w:val="uk-UA"/>
        </w:rPr>
        <w:t>проєктах</w:t>
      </w:r>
      <w:proofErr w:type="spellEnd"/>
      <w:r w:rsidR="003B40E4">
        <w:rPr>
          <w:color w:val="000000"/>
          <w:sz w:val="28"/>
          <w:szCs w:val="28"/>
          <w:lang w:val="uk-UA"/>
        </w:rPr>
        <w:t xml:space="preserve"> міжнародної технічної допомоги та грантових конкурсах, спрямованих на сталий розвиток Звягельської міської територіальної громади та з урахуванням цілей Стратегії розвитку громади.</w:t>
      </w:r>
    </w:p>
    <w:p w:rsidR="00EF4347" w:rsidRPr="008D1ACC" w:rsidRDefault="00560635" w:rsidP="00EF4347">
      <w:pPr>
        <w:pStyle w:val="a5"/>
        <w:widowControl/>
        <w:numPr>
          <w:ilvl w:val="0"/>
          <w:numId w:val="2"/>
        </w:numPr>
        <w:autoSpaceDE/>
        <w:autoSpaceDN/>
        <w:adjustRightInd/>
        <w:ind w:left="0" w:firstLine="99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Керуючому справами</w:t>
      </w:r>
      <w:r w:rsidR="00EF4347">
        <w:rPr>
          <w:color w:val="000000"/>
          <w:sz w:val="28"/>
          <w:szCs w:val="28"/>
          <w:lang w:val="uk-UA"/>
        </w:rPr>
        <w:t xml:space="preserve"> виконавчого комітету міської ради </w:t>
      </w:r>
      <w:r w:rsidR="00DD0E6D">
        <w:rPr>
          <w:color w:val="000000"/>
          <w:sz w:val="28"/>
          <w:szCs w:val="28"/>
          <w:lang w:val="uk-UA"/>
        </w:rPr>
        <w:t>Долі</w:t>
      </w:r>
      <w:r w:rsidR="00EF4347">
        <w:rPr>
          <w:color w:val="000000"/>
          <w:sz w:val="28"/>
          <w:szCs w:val="28"/>
          <w:lang w:val="uk-UA"/>
        </w:rPr>
        <w:t xml:space="preserve"> О.П. </w:t>
      </w:r>
      <w:r w:rsidR="00DD0E6D">
        <w:rPr>
          <w:color w:val="000000"/>
          <w:sz w:val="28"/>
          <w:szCs w:val="28"/>
          <w:lang w:val="uk-UA"/>
        </w:rPr>
        <w:t>до 01.</w:t>
      </w:r>
      <w:r w:rsidR="00C31800">
        <w:rPr>
          <w:color w:val="000000"/>
          <w:sz w:val="28"/>
          <w:szCs w:val="28"/>
          <w:lang w:val="uk-UA"/>
        </w:rPr>
        <w:t>10</w:t>
      </w:r>
      <w:r w:rsidR="00DD0E6D">
        <w:rPr>
          <w:color w:val="000000"/>
          <w:sz w:val="28"/>
          <w:szCs w:val="28"/>
          <w:lang w:val="uk-UA"/>
        </w:rPr>
        <w:t xml:space="preserve">.2026 </w:t>
      </w:r>
      <w:r w:rsidR="00EF4347">
        <w:rPr>
          <w:color w:val="000000"/>
          <w:sz w:val="28"/>
          <w:szCs w:val="28"/>
          <w:lang w:val="uk-UA"/>
        </w:rPr>
        <w:t xml:space="preserve">розробити </w:t>
      </w:r>
      <w:r w:rsidR="00E258F6">
        <w:rPr>
          <w:color w:val="000000"/>
          <w:sz w:val="28"/>
          <w:szCs w:val="28"/>
          <w:lang w:val="uk-UA"/>
        </w:rPr>
        <w:t>положення про систему</w:t>
      </w:r>
      <w:r w:rsidR="00EF4347">
        <w:rPr>
          <w:color w:val="000000"/>
          <w:sz w:val="28"/>
          <w:szCs w:val="28"/>
          <w:lang w:val="uk-UA"/>
        </w:rPr>
        <w:t xml:space="preserve"> стимулювання працівників</w:t>
      </w:r>
      <w:r w:rsidR="00C31800">
        <w:rPr>
          <w:color w:val="000000"/>
          <w:sz w:val="28"/>
          <w:szCs w:val="28"/>
          <w:lang w:val="uk-UA"/>
        </w:rPr>
        <w:t xml:space="preserve"> структурних підрозділів, комунальних закладів та установ міської ради</w:t>
      </w:r>
      <w:r w:rsidR="00EF4347">
        <w:rPr>
          <w:color w:val="000000"/>
          <w:sz w:val="28"/>
          <w:szCs w:val="28"/>
          <w:lang w:val="uk-UA"/>
        </w:rPr>
        <w:t xml:space="preserve">, відповідальних за </w:t>
      </w:r>
      <w:r w:rsidR="00696146">
        <w:rPr>
          <w:color w:val="000000"/>
          <w:sz w:val="28"/>
          <w:szCs w:val="28"/>
          <w:lang w:val="uk-UA"/>
        </w:rPr>
        <w:t>роботу з</w:t>
      </w:r>
      <w:r w:rsidR="00EF4347">
        <w:rPr>
          <w:color w:val="000000"/>
          <w:sz w:val="28"/>
          <w:szCs w:val="28"/>
          <w:lang w:val="uk-UA"/>
        </w:rPr>
        <w:t xml:space="preserve"> проєкта</w:t>
      </w:r>
      <w:r w:rsidR="00696146">
        <w:rPr>
          <w:color w:val="000000"/>
          <w:sz w:val="28"/>
          <w:szCs w:val="28"/>
          <w:lang w:val="uk-UA"/>
        </w:rPr>
        <w:t>ми</w:t>
      </w:r>
      <w:r w:rsidR="00EF4347">
        <w:rPr>
          <w:color w:val="000000"/>
          <w:sz w:val="28"/>
          <w:szCs w:val="28"/>
          <w:lang w:val="uk-UA"/>
        </w:rPr>
        <w:t xml:space="preserve"> міжнародної технічної допомоги та інши</w:t>
      </w:r>
      <w:r w:rsidR="00696146">
        <w:rPr>
          <w:color w:val="000000"/>
          <w:sz w:val="28"/>
          <w:szCs w:val="28"/>
          <w:lang w:val="uk-UA"/>
        </w:rPr>
        <w:t>ми</w:t>
      </w:r>
      <w:r w:rsidR="00EF4347">
        <w:rPr>
          <w:color w:val="000000"/>
          <w:sz w:val="28"/>
          <w:szCs w:val="28"/>
          <w:lang w:val="uk-UA"/>
        </w:rPr>
        <w:t xml:space="preserve"> грантови</w:t>
      </w:r>
      <w:r w:rsidR="00696146">
        <w:rPr>
          <w:color w:val="000000"/>
          <w:sz w:val="28"/>
          <w:szCs w:val="28"/>
          <w:lang w:val="uk-UA"/>
        </w:rPr>
        <w:t>ми</w:t>
      </w:r>
      <w:r w:rsidR="00EF4347">
        <w:rPr>
          <w:color w:val="000000"/>
          <w:sz w:val="28"/>
          <w:szCs w:val="28"/>
          <w:lang w:val="uk-UA"/>
        </w:rPr>
        <w:t xml:space="preserve"> програма</w:t>
      </w:r>
      <w:r w:rsidR="00696146">
        <w:rPr>
          <w:color w:val="000000"/>
          <w:sz w:val="28"/>
          <w:szCs w:val="28"/>
          <w:lang w:val="uk-UA"/>
        </w:rPr>
        <w:t>ми</w:t>
      </w:r>
      <w:r w:rsidR="00EF4347">
        <w:rPr>
          <w:color w:val="000000"/>
          <w:sz w:val="28"/>
          <w:szCs w:val="28"/>
          <w:lang w:val="uk-UA"/>
        </w:rPr>
        <w:t>.</w:t>
      </w:r>
    </w:p>
    <w:p w:rsidR="008D1ACC" w:rsidRPr="005B329A" w:rsidRDefault="008D1ACC" w:rsidP="005B329A">
      <w:pPr>
        <w:pStyle w:val="a5"/>
        <w:widowControl/>
        <w:numPr>
          <w:ilvl w:val="0"/>
          <w:numId w:val="2"/>
        </w:numPr>
        <w:autoSpaceDE/>
        <w:autoSpaceDN/>
        <w:adjustRightInd/>
        <w:ind w:left="0" w:firstLine="993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Відділу інформації</w:t>
      </w:r>
      <w:r w:rsidR="005B329A">
        <w:rPr>
          <w:sz w:val="28"/>
          <w:szCs w:val="28"/>
          <w:lang w:val="uk-UA"/>
        </w:rPr>
        <w:t xml:space="preserve"> міської ради (</w:t>
      </w:r>
      <w:r w:rsidR="00EF4347">
        <w:rPr>
          <w:sz w:val="28"/>
          <w:szCs w:val="28"/>
          <w:lang w:val="uk-UA"/>
        </w:rPr>
        <w:t>Ломако Т.М.</w:t>
      </w:r>
      <w:r w:rsidR="005B329A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спільно з</w:t>
      </w:r>
      <w:r w:rsidR="00B722AE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структурними підрозділами </w:t>
      </w:r>
      <w:r w:rsidR="005B329A">
        <w:rPr>
          <w:sz w:val="28"/>
          <w:szCs w:val="28"/>
          <w:lang w:val="uk-UA"/>
        </w:rPr>
        <w:t xml:space="preserve">міської ради </w:t>
      </w:r>
      <w:r>
        <w:rPr>
          <w:sz w:val="28"/>
          <w:szCs w:val="28"/>
          <w:lang w:val="uk-UA"/>
        </w:rPr>
        <w:t xml:space="preserve">забезпечити висвітлення інформації </w:t>
      </w:r>
      <w:r w:rsidR="005B329A">
        <w:rPr>
          <w:sz w:val="28"/>
          <w:szCs w:val="28"/>
          <w:lang w:val="uk-UA"/>
        </w:rPr>
        <w:t>щодо ходу реалізації проектів</w:t>
      </w:r>
      <w:r w:rsidR="00811BB4">
        <w:rPr>
          <w:sz w:val="28"/>
          <w:szCs w:val="28"/>
          <w:lang w:val="uk-UA"/>
        </w:rPr>
        <w:t xml:space="preserve"> міжнародно</w:t>
      </w:r>
      <w:r w:rsidR="00B722AE">
        <w:rPr>
          <w:sz w:val="28"/>
          <w:szCs w:val="28"/>
          <w:lang w:val="uk-UA"/>
        </w:rPr>
        <w:t>ї</w:t>
      </w:r>
      <w:r w:rsidR="00811BB4">
        <w:rPr>
          <w:sz w:val="28"/>
          <w:szCs w:val="28"/>
          <w:lang w:val="uk-UA"/>
        </w:rPr>
        <w:t xml:space="preserve"> технічної допомоги</w:t>
      </w:r>
      <w:r w:rsidR="005B329A">
        <w:rPr>
          <w:sz w:val="28"/>
          <w:szCs w:val="28"/>
          <w:lang w:val="uk-UA"/>
        </w:rPr>
        <w:t>.</w:t>
      </w:r>
    </w:p>
    <w:p w:rsidR="00045FCA" w:rsidRPr="007E5520" w:rsidRDefault="00045FCA" w:rsidP="009A72D7">
      <w:pPr>
        <w:pStyle w:val="a5"/>
        <w:widowControl/>
        <w:numPr>
          <w:ilvl w:val="0"/>
          <w:numId w:val="2"/>
        </w:numPr>
        <w:autoSpaceDE/>
        <w:autoSpaceDN/>
        <w:adjustRightInd/>
        <w:ind w:left="0" w:firstLine="993"/>
        <w:jc w:val="both"/>
        <w:rPr>
          <w:color w:val="000000"/>
          <w:sz w:val="28"/>
          <w:szCs w:val="28"/>
          <w:lang w:val="uk-UA"/>
        </w:rPr>
      </w:pPr>
      <w:r w:rsidRPr="007E5520">
        <w:rPr>
          <w:color w:val="000000"/>
          <w:sz w:val="28"/>
          <w:szCs w:val="28"/>
          <w:lang w:val="uk-UA"/>
        </w:rPr>
        <w:t>Контроль за виконанням цього рішення покласти на заступника міського голови Гудзь І.Л.</w:t>
      </w:r>
    </w:p>
    <w:p w:rsidR="00045FCA" w:rsidRPr="00E65BB9" w:rsidRDefault="00045FCA" w:rsidP="00045FCA">
      <w:pPr>
        <w:pStyle w:val="a5"/>
        <w:jc w:val="both"/>
        <w:rPr>
          <w:color w:val="000000"/>
          <w:sz w:val="28"/>
          <w:szCs w:val="28"/>
          <w:lang w:val="uk-UA"/>
        </w:rPr>
      </w:pPr>
    </w:p>
    <w:p w:rsidR="00807E5C" w:rsidRDefault="00045FCA" w:rsidP="00EF4347">
      <w:pPr>
        <w:jc w:val="both"/>
      </w:pPr>
      <w:proofErr w:type="spellStart"/>
      <w:r w:rsidRPr="00A82C65">
        <w:rPr>
          <w:sz w:val="28"/>
          <w:szCs w:val="28"/>
        </w:rPr>
        <w:t>Міський</w:t>
      </w:r>
      <w:proofErr w:type="spellEnd"/>
      <w:r w:rsidRPr="00A82C65">
        <w:rPr>
          <w:sz w:val="28"/>
          <w:szCs w:val="28"/>
        </w:rPr>
        <w:t xml:space="preserve"> голова                                                                </w:t>
      </w:r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Микола</w:t>
      </w:r>
      <w:proofErr w:type="spellEnd"/>
      <w:r>
        <w:rPr>
          <w:sz w:val="28"/>
          <w:szCs w:val="28"/>
        </w:rPr>
        <w:t xml:space="preserve"> БОРОВЕЦЬ</w:t>
      </w:r>
    </w:p>
    <w:sectPr w:rsidR="00807E5C" w:rsidSect="00CC64DD">
      <w:pgSz w:w="11906" w:h="16838"/>
      <w:pgMar w:top="850" w:right="850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47704"/>
    <w:multiLevelType w:val="multilevel"/>
    <w:tmpl w:val="5762CBB6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1572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  <w:color w:val="auto"/>
      </w:rPr>
    </w:lvl>
  </w:abstractNum>
  <w:abstractNum w:abstractNumId="1" w15:restartNumberingAfterBreak="0">
    <w:nsid w:val="2F4C31BE"/>
    <w:multiLevelType w:val="hybridMultilevel"/>
    <w:tmpl w:val="C5725E06"/>
    <w:lvl w:ilvl="0" w:tplc="7C66C180">
      <w:start w:val="4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7D8C4236"/>
    <w:multiLevelType w:val="multilevel"/>
    <w:tmpl w:val="5966F230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67" w:hanging="99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346" w:hanging="99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9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162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8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608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97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94" w:hanging="2160"/>
      </w:pPr>
      <w:rPr>
        <w:rFonts w:hint="default"/>
        <w:color w:val="00000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4DD"/>
    <w:rsid w:val="000141D0"/>
    <w:rsid w:val="000434B3"/>
    <w:rsid w:val="00045FCA"/>
    <w:rsid w:val="0007612B"/>
    <w:rsid w:val="000D5A4C"/>
    <w:rsid w:val="0011388E"/>
    <w:rsid w:val="00121CCE"/>
    <w:rsid w:val="001A5BDF"/>
    <w:rsid w:val="002409A7"/>
    <w:rsid w:val="002C3856"/>
    <w:rsid w:val="00320746"/>
    <w:rsid w:val="003224CF"/>
    <w:rsid w:val="003B40E4"/>
    <w:rsid w:val="003D4E40"/>
    <w:rsid w:val="003E6021"/>
    <w:rsid w:val="00430DC0"/>
    <w:rsid w:val="004402B4"/>
    <w:rsid w:val="00460D39"/>
    <w:rsid w:val="004B4844"/>
    <w:rsid w:val="004E047E"/>
    <w:rsid w:val="004E2423"/>
    <w:rsid w:val="004E2E84"/>
    <w:rsid w:val="0053336E"/>
    <w:rsid w:val="00560635"/>
    <w:rsid w:val="00562450"/>
    <w:rsid w:val="005B1026"/>
    <w:rsid w:val="005B329A"/>
    <w:rsid w:val="005E47A9"/>
    <w:rsid w:val="00670D80"/>
    <w:rsid w:val="00672B64"/>
    <w:rsid w:val="00696146"/>
    <w:rsid w:val="006B5422"/>
    <w:rsid w:val="00711D78"/>
    <w:rsid w:val="00733C33"/>
    <w:rsid w:val="00787D2B"/>
    <w:rsid w:val="007A2563"/>
    <w:rsid w:val="007A7999"/>
    <w:rsid w:val="007D02A4"/>
    <w:rsid w:val="007E5520"/>
    <w:rsid w:val="00807E5C"/>
    <w:rsid w:val="008103A9"/>
    <w:rsid w:val="00811BB4"/>
    <w:rsid w:val="008622FA"/>
    <w:rsid w:val="00880BD8"/>
    <w:rsid w:val="008A5697"/>
    <w:rsid w:val="008D1ACC"/>
    <w:rsid w:val="008E0A80"/>
    <w:rsid w:val="00920D2E"/>
    <w:rsid w:val="009324EB"/>
    <w:rsid w:val="00982C7C"/>
    <w:rsid w:val="00A31B67"/>
    <w:rsid w:val="00A8067A"/>
    <w:rsid w:val="00AB0E58"/>
    <w:rsid w:val="00AB35F9"/>
    <w:rsid w:val="00AC607F"/>
    <w:rsid w:val="00B422AA"/>
    <w:rsid w:val="00B62B0E"/>
    <w:rsid w:val="00B722AE"/>
    <w:rsid w:val="00B92978"/>
    <w:rsid w:val="00B96FAA"/>
    <w:rsid w:val="00BD62A1"/>
    <w:rsid w:val="00BD7D63"/>
    <w:rsid w:val="00BE2D3F"/>
    <w:rsid w:val="00C210C0"/>
    <w:rsid w:val="00C31800"/>
    <w:rsid w:val="00C546A8"/>
    <w:rsid w:val="00C8092F"/>
    <w:rsid w:val="00CC64DD"/>
    <w:rsid w:val="00D44E50"/>
    <w:rsid w:val="00D73726"/>
    <w:rsid w:val="00DC009C"/>
    <w:rsid w:val="00DD0E6D"/>
    <w:rsid w:val="00DE3B7F"/>
    <w:rsid w:val="00E258F6"/>
    <w:rsid w:val="00E63B05"/>
    <w:rsid w:val="00EA517B"/>
    <w:rsid w:val="00EA6ADB"/>
    <w:rsid w:val="00EC0FAF"/>
    <w:rsid w:val="00EE2820"/>
    <w:rsid w:val="00EF4347"/>
    <w:rsid w:val="00F24F70"/>
    <w:rsid w:val="00F8773A"/>
    <w:rsid w:val="00FD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2DFE0"/>
  <w15:chartTrackingRefBased/>
  <w15:docId w15:val="{EB0D813B-BC09-4B40-9EED-264629BF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C64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CC64D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64DD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CC64DD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styleId="a3">
    <w:name w:val="Strong"/>
    <w:basedOn w:val="a0"/>
    <w:qFormat/>
    <w:rsid w:val="00045FCA"/>
    <w:rPr>
      <w:b/>
      <w:bCs/>
    </w:rPr>
  </w:style>
  <w:style w:type="paragraph" w:styleId="a4">
    <w:name w:val="Normal (Web)"/>
    <w:basedOn w:val="a"/>
    <w:uiPriority w:val="99"/>
    <w:unhideWhenUsed/>
    <w:rsid w:val="00045FCA"/>
    <w:pPr>
      <w:spacing w:before="100" w:beforeAutospacing="1" w:after="100" w:afterAutospacing="1"/>
    </w:pPr>
    <w:rPr>
      <w:lang w:val="uk-UA" w:eastAsia="uk-UA"/>
    </w:rPr>
  </w:style>
  <w:style w:type="paragraph" w:styleId="a5">
    <w:name w:val="No Spacing"/>
    <w:uiPriority w:val="1"/>
    <w:qFormat/>
    <w:rsid w:val="00045F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List Paragraph"/>
    <w:basedOn w:val="a"/>
    <w:uiPriority w:val="34"/>
    <w:qFormat/>
    <w:rsid w:val="008D1AC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D4E4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D4E40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3466</Words>
  <Characters>1976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ThinkBook4</cp:lastModifiedBy>
  <cp:revision>11</cp:revision>
  <cp:lastPrinted>2026-07-02T08:45:00Z</cp:lastPrinted>
  <dcterms:created xsi:type="dcterms:W3CDTF">2026-07-02T07:05:00Z</dcterms:created>
  <dcterms:modified xsi:type="dcterms:W3CDTF">2026-07-07T10:17:00Z</dcterms:modified>
</cp:coreProperties>
</file>