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A7D" w:rsidRDefault="00866A7D" w:rsidP="00866A7D">
      <w:pPr>
        <w:keepNext/>
        <w:spacing w:before="240" w:after="60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val="en-US"/>
        </w:rPr>
      </w:pPr>
      <w:r>
        <w:rPr>
          <w:rFonts w:ascii="Arial" w:eastAsia="Times New Roman" w:hAnsi="Arial" w:cs="Arial"/>
          <w:bCs/>
          <w:noProof/>
          <w:kern w:val="32"/>
          <w:sz w:val="28"/>
          <w:szCs w:val="28"/>
          <w:lang w:val="uk-UA" w:eastAsia="uk-UA"/>
        </w:rPr>
        <w:drawing>
          <wp:inline distT="0" distB="0" distL="0" distR="0">
            <wp:extent cx="447675" cy="6096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A7D" w:rsidRDefault="00866A7D" w:rsidP="00866A7D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ВИКОНАВЧИЙ КОМІТЕТ</w:t>
      </w:r>
    </w:p>
    <w:p w:rsidR="00866A7D" w:rsidRDefault="00866A7D" w:rsidP="00866A7D">
      <w:pPr>
        <w:jc w:val="center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ЗВЯГЕЛЬСЬКОЇ МІСЬКОЇ РАДИ</w:t>
      </w:r>
    </w:p>
    <w:p w:rsidR="00866A7D" w:rsidRDefault="00866A7D" w:rsidP="00866A7D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                                                  РІШЕННЯ</w:t>
      </w:r>
    </w:p>
    <w:p w:rsidR="00866A7D" w:rsidRDefault="001E5BC0" w:rsidP="00866A7D">
      <w:pPr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22.07.2026</w:t>
      </w:r>
      <w:r w:rsidR="00866A7D">
        <w:rPr>
          <w:rFonts w:eastAsia="Times New Roman"/>
          <w:sz w:val="28"/>
          <w:szCs w:val="28"/>
          <w:lang w:val="uk-UA"/>
        </w:rPr>
        <w:t xml:space="preserve">                                                                                               </w:t>
      </w:r>
      <w:r>
        <w:rPr>
          <w:rFonts w:eastAsia="Times New Roman"/>
          <w:sz w:val="28"/>
          <w:szCs w:val="28"/>
          <w:lang w:val="uk-UA"/>
        </w:rPr>
        <w:t xml:space="preserve">           </w:t>
      </w:r>
      <w:bookmarkStart w:id="0" w:name="_GoBack"/>
      <w:bookmarkEnd w:id="0"/>
      <w:r w:rsidR="00866A7D">
        <w:rPr>
          <w:rFonts w:eastAsia="Times New Roman"/>
          <w:sz w:val="28"/>
          <w:szCs w:val="28"/>
          <w:lang w:val="uk-UA"/>
        </w:rPr>
        <w:t xml:space="preserve">  № </w:t>
      </w:r>
      <w:r>
        <w:rPr>
          <w:rFonts w:eastAsia="Times New Roman"/>
          <w:sz w:val="28"/>
          <w:szCs w:val="28"/>
          <w:lang w:val="uk-UA"/>
        </w:rPr>
        <w:t>2002</w:t>
      </w:r>
    </w:p>
    <w:p w:rsidR="00866A7D" w:rsidRDefault="00866A7D" w:rsidP="00866A7D">
      <w:pPr>
        <w:jc w:val="both"/>
        <w:rPr>
          <w:rFonts w:eastAsia="Times New Roman"/>
          <w:sz w:val="28"/>
          <w:szCs w:val="28"/>
          <w:lang w:val="uk-UA"/>
        </w:rPr>
      </w:pPr>
    </w:p>
    <w:p w:rsidR="00866A7D" w:rsidRDefault="00866A7D" w:rsidP="00866A7D">
      <w:pPr>
        <w:ind w:right="5400"/>
        <w:rPr>
          <w:sz w:val="28"/>
          <w:szCs w:val="28"/>
          <w:lang w:val="uk-UA"/>
        </w:rPr>
      </w:pPr>
    </w:p>
    <w:p w:rsidR="00866A7D" w:rsidRDefault="00866A7D" w:rsidP="00866A7D">
      <w:pPr>
        <w:ind w:right="54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 захист  житлових </w:t>
      </w:r>
    </w:p>
    <w:p w:rsidR="00866A7D" w:rsidRDefault="00866A7D" w:rsidP="00866A7D">
      <w:pPr>
        <w:ind w:right="54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майнових  прав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дітей</w:t>
      </w:r>
    </w:p>
    <w:p w:rsidR="00866A7D" w:rsidRDefault="00866A7D" w:rsidP="00866A7D">
      <w:pPr>
        <w:ind w:right="-2"/>
        <w:rPr>
          <w:sz w:val="28"/>
          <w:szCs w:val="28"/>
          <w:lang w:val="uk-UA" w:eastAsia="ar-SA"/>
        </w:rPr>
      </w:pPr>
    </w:p>
    <w:p w:rsidR="00866A7D" w:rsidRDefault="00866A7D" w:rsidP="00866A7D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підпунктом 4 пункту б частини першої статті 34, статтею 40</w:t>
      </w:r>
      <w:r>
        <w:rPr>
          <w:color w:val="000000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„Про місцеве самоврядування в Україні“,</w:t>
      </w:r>
      <w:r>
        <w:rPr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статтею 12 Закону України „Про основи соціального захисту бездомних громадян і безпритульних дітей“, статтями 17, 18 Закону України „Про охорону дитинства“,  статтями 10, 177 Сімейного кодексу України, </w:t>
      </w:r>
      <w:r>
        <w:rPr>
          <w:sz w:val="28"/>
          <w:szCs w:val="28"/>
          <w:lang w:val="uk-UA" w:eastAsia="ar-SA"/>
        </w:rPr>
        <w:t>статтями 31, 56, 203, 242 Цивільного кодексу України,</w:t>
      </w:r>
      <w:r>
        <w:rPr>
          <w:sz w:val="28"/>
          <w:szCs w:val="28"/>
          <w:lang w:val="uk-UA"/>
        </w:rPr>
        <w:t xml:space="preserve"> пунктами 65-68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№866,</w:t>
      </w:r>
      <w:r>
        <w:rPr>
          <w:color w:val="000000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розглянувши подання служби у справах дітей міської ради,</w:t>
      </w:r>
      <w:r>
        <w:rPr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враховуючи</w:t>
      </w:r>
      <w:r>
        <w:rPr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заяви (</w:t>
      </w:r>
      <w:r w:rsidRPr="00866A7D">
        <w:rPr>
          <w:sz w:val="28"/>
          <w:szCs w:val="28"/>
          <w:lang w:val="uk-UA"/>
        </w:rPr>
        <w:t xml:space="preserve">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даних“),</w:t>
      </w:r>
      <w:r>
        <w:rPr>
          <w:sz w:val="28"/>
          <w:szCs w:val="28"/>
          <w:lang w:val="uk-UA"/>
        </w:rPr>
        <w:t xml:space="preserve"> виконавчий комітет міської ради</w:t>
      </w:r>
    </w:p>
    <w:p w:rsidR="00866A7D" w:rsidRDefault="00866A7D" w:rsidP="00866A7D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866A7D" w:rsidRDefault="00866A7D" w:rsidP="00866A7D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:rsidR="00866A7D" w:rsidRDefault="00866A7D" w:rsidP="00866A7D">
      <w:pPr>
        <w:jc w:val="both"/>
        <w:rPr>
          <w:sz w:val="28"/>
          <w:lang w:val="uk-UA"/>
        </w:rPr>
      </w:pPr>
    </w:p>
    <w:p w:rsidR="00866A7D" w:rsidRDefault="00866A7D" w:rsidP="00866A7D">
      <w:pPr>
        <w:ind w:firstLine="360"/>
        <w:jc w:val="both"/>
        <w:rPr>
          <w:sz w:val="28"/>
          <w:lang w:val="uk-UA"/>
        </w:rPr>
      </w:pPr>
      <w:r>
        <w:rPr>
          <w:sz w:val="28"/>
          <w:lang w:val="uk-UA"/>
        </w:rPr>
        <w:t>1.</w:t>
      </w:r>
      <w:r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/>
        </w:rPr>
        <w:t>Надати дозвіл органу опіки та піклування батькам 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>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даних“),</w:t>
      </w:r>
      <w:r>
        <w:rPr>
          <w:sz w:val="28"/>
          <w:szCs w:val="28"/>
          <w:lang w:val="uk-UA"/>
        </w:rPr>
        <w:t xml:space="preserve"> при укладанні договору купівлі-продажу земельної ділянки, кадастровий номер 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>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даних“),</w:t>
      </w:r>
      <w:r>
        <w:rPr>
          <w:sz w:val="28"/>
          <w:szCs w:val="28"/>
          <w:lang w:val="uk-UA"/>
        </w:rPr>
        <w:t xml:space="preserve">  та житлового будинку(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>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</w:t>
      </w:r>
      <w:r w:rsidRPr="00866A7D">
        <w:rPr>
          <w:sz w:val="28"/>
          <w:szCs w:val="28"/>
          <w:lang w:val="uk-UA"/>
        </w:rPr>
        <w:lastRenderedPageBreak/>
        <w:t xml:space="preserve">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даних“),</w:t>
      </w:r>
      <w:r>
        <w:rPr>
          <w:sz w:val="28"/>
          <w:szCs w:val="28"/>
          <w:lang w:val="uk-UA"/>
        </w:rPr>
        <w:t>, у якому малолітній дитині 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 xml:space="preserve"> 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даних“),</w:t>
      </w:r>
      <w:r>
        <w:rPr>
          <w:sz w:val="28"/>
          <w:szCs w:val="28"/>
          <w:lang w:val="uk-UA"/>
        </w:rPr>
        <w:t xml:space="preserve">, належатиме </w:t>
      </w:r>
      <w:r>
        <w:rPr>
          <w:sz w:val="28"/>
          <w:lang w:val="uk-UA"/>
        </w:rPr>
        <w:t>1/3 частка нерухомого майна.</w:t>
      </w:r>
    </w:p>
    <w:p w:rsidR="00866A7D" w:rsidRDefault="00866A7D" w:rsidP="00866A7D">
      <w:pPr>
        <w:ind w:firstLine="360"/>
        <w:jc w:val="both"/>
        <w:rPr>
          <w:sz w:val="28"/>
          <w:lang w:val="uk-UA"/>
        </w:rPr>
      </w:pPr>
      <w:r>
        <w:rPr>
          <w:sz w:val="28"/>
          <w:lang w:val="uk-UA"/>
        </w:rPr>
        <w:t>2.</w:t>
      </w:r>
      <w:r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/>
        </w:rPr>
        <w:t>Надати дозвіл органу опіки та піклування матері 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 xml:space="preserve"> 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даних“),</w:t>
      </w:r>
      <w:r>
        <w:rPr>
          <w:sz w:val="28"/>
          <w:szCs w:val="28"/>
          <w:lang w:val="uk-UA"/>
        </w:rPr>
        <w:t xml:space="preserve">  діяти від імені та в інтересах малолітньої дитини 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>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даних“),</w:t>
      </w:r>
      <w:r>
        <w:rPr>
          <w:sz w:val="28"/>
          <w:szCs w:val="28"/>
          <w:lang w:val="uk-UA"/>
        </w:rPr>
        <w:t xml:space="preserve"> при укладанні договору купівлі-продажу квартири 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>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даних“),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lang w:val="uk-UA"/>
        </w:rPr>
        <w:t xml:space="preserve">у якій малолітній </w:t>
      </w:r>
      <w:r>
        <w:rPr>
          <w:sz w:val="28"/>
          <w:szCs w:val="28"/>
          <w:lang w:val="uk-UA"/>
        </w:rPr>
        <w:t>дитині(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>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</w:t>
      </w:r>
      <w:r>
        <w:rPr>
          <w:sz w:val="28"/>
          <w:szCs w:val="28"/>
          <w:lang w:val="uk-UA"/>
        </w:rPr>
        <w:t xml:space="preserve">, належатиме </w:t>
      </w:r>
      <w:r>
        <w:rPr>
          <w:sz w:val="28"/>
          <w:lang w:val="uk-UA"/>
        </w:rPr>
        <w:t>1/2 частка нерухомого майна.</w:t>
      </w:r>
    </w:p>
    <w:p w:rsidR="00866A7D" w:rsidRDefault="00866A7D" w:rsidP="00866A7D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Зобов`язати у десятиденний термін:</w:t>
      </w:r>
    </w:p>
    <w:p w:rsidR="00866A7D" w:rsidRDefault="00866A7D" w:rsidP="00866A7D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 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 xml:space="preserve"> 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даних“),</w:t>
      </w:r>
      <w:r>
        <w:rPr>
          <w:sz w:val="28"/>
          <w:szCs w:val="28"/>
          <w:lang w:val="uk-UA"/>
        </w:rPr>
        <w:t xml:space="preserve"> після укладання вищезазначеного договору надати службі у справах дітей міської ради підтверджуючі документи про набуття </w:t>
      </w:r>
      <w:r>
        <w:rPr>
          <w:sz w:val="28"/>
          <w:szCs w:val="28"/>
          <w:lang w:val="uk-UA"/>
        </w:rPr>
        <w:lastRenderedPageBreak/>
        <w:t>малолітньою дитиною 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>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даних“),</w:t>
      </w:r>
      <w:r>
        <w:rPr>
          <w:sz w:val="28"/>
          <w:szCs w:val="28"/>
          <w:lang w:val="uk-UA"/>
        </w:rPr>
        <w:t xml:space="preserve"> 1/3 частки нерухомого майна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>:</w:t>
      </w:r>
      <w:r w:rsidRPr="00866A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>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</w:t>
      </w:r>
      <w:r>
        <w:rPr>
          <w:sz w:val="28"/>
          <w:szCs w:val="28"/>
          <w:lang w:val="uk-UA"/>
        </w:rPr>
        <w:t>.</w:t>
      </w:r>
    </w:p>
    <w:p w:rsidR="00866A7D" w:rsidRDefault="00866A7D" w:rsidP="00866A7D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</w:t>
      </w:r>
      <w:r w:rsidRPr="00866A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>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даних“),</w:t>
      </w:r>
      <w:r>
        <w:rPr>
          <w:sz w:val="28"/>
          <w:szCs w:val="28"/>
          <w:lang w:val="uk-UA"/>
        </w:rPr>
        <w:t xml:space="preserve">  після укладання вищезазначеного договору надати службі у справах дітей міської ради підтверджуючі документи про набуття малолітньою дитиною 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>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даних“),</w:t>
      </w:r>
      <w:r>
        <w:rPr>
          <w:sz w:val="28"/>
          <w:szCs w:val="28"/>
          <w:lang w:val="uk-UA"/>
        </w:rPr>
        <w:t xml:space="preserve">  1/2 частки нерухомого майна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>:</w:t>
      </w:r>
      <w:r w:rsidRPr="00866A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>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</w:t>
      </w:r>
      <w:r>
        <w:rPr>
          <w:sz w:val="28"/>
          <w:szCs w:val="28"/>
          <w:lang w:val="uk-UA"/>
        </w:rPr>
        <w:t>.</w:t>
      </w:r>
    </w:p>
    <w:p w:rsidR="00866A7D" w:rsidRDefault="00866A7D" w:rsidP="00866A7D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Відповідальність  за  невиконання підпунктів 3.1., 3.2. пункту 3 цього рішення покладається на(</w:t>
      </w:r>
      <w:r w:rsidRPr="00866A7D">
        <w:rPr>
          <w:sz w:val="28"/>
          <w:szCs w:val="28"/>
          <w:lang w:val="uk-UA"/>
        </w:rPr>
        <w:t>інформація з обмеженим доступом відповідно до статті 6 Закону України ,,Про доступ до публічної інформації“, статті 11 Закону України ,,Про інформацію“, статті 6 Закону України ,,Про захист персональних даних“)</w:t>
      </w:r>
      <w:r>
        <w:rPr>
          <w:sz w:val="28"/>
          <w:szCs w:val="28"/>
          <w:lang w:val="uk-UA"/>
        </w:rPr>
        <w:t>діяти від імені та в інтересах  малолітньої дитини</w:t>
      </w:r>
      <w:r w:rsidRPr="00866A7D">
        <w:rPr>
          <w:szCs w:val="28"/>
          <w:lang w:val="uk-UA"/>
        </w:rPr>
        <w:t xml:space="preserve"> </w:t>
      </w:r>
      <w:r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Pr="00866A7D">
        <w:rPr>
          <w:sz w:val="28"/>
          <w:szCs w:val="28"/>
          <w:lang w:val="uk-UA" w:eastAsia="ar-SA"/>
        </w:rPr>
        <w:t>,,</w:t>
      </w:r>
      <w:r w:rsidRPr="00866A7D">
        <w:rPr>
          <w:sz w:val="28"/>
          <w:szCs w:val="28"/>
          <w:lang w:val="uk-UA"/>
        </w:rPr>
        <w:t>Про захист персональних даних“),</w:t>
      </w:r>
      <w:r>
        <w:rPr>
          <w:sz w:val="28"/>
          <w:szCs w:val="28"/>
          <w:lang w:val="uk-UA"/>
        </w:rPr>
        <w:t xml:space="preserve">  .</w:t>
      </w:r>
    </w:p>
    <w:p w:rsidR="00866A7D" w:rsidRDefault="00866A7D" w:rsidP="00597E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5. Контроль за виконанням цього рішення покласти  на заступника міського голови </w:t>
      </w:r>
      <w:r w:rsidR="00597EAB">
        <w:rPr>
          <w:sz w:val="28"/>
          <w:szCs w:val="28"/>
          <w:lang w:val="uk-UA"/>
        </w:rPr>
        <w:t>(</w:t>
      </w:r>
      <w:r w:rsidR="00597EAB" w:rsidRPr="00866A7D">
        <w:rPr>
          <w:sz w:val="28"/>
          <w:szCs w:val="28"/>
          <w:lang w:val="uk-UA"/>
        </w:rPr>
        <w:t xml:space="preserve">інформація з обмеженим доступом відповідно до статті 6 Закону України ,,Про доступ до публічної інформації“, статті 11 Закону України ,,Про </w:t>
      </w:r>
      <w:r w:rsidR="00597EAB" w:rsidRPr="00866A7D">
        <w:rPr>
          <w:sz w:val="28"/>
          <w:szCs w:val="28"/>
          <w:lang w:val="uk-UA"/>
        </w:rPr>
        <w:lastRenderedPageBreak/>
        <w:t>інформацію“, статті 6 Закону України ,,Про захист персональних даних“)</w:t>
      </w:r>
      <w:r w:rsidR="00597EAB">
        <w:rPr>
          <w:sz w:val="28"/>
          <w:szCs w:val="28"/>
          <w:lang w:val="uk-UA"/>
        </w:rPr>
        <w:t>діяти від імені та в інтересах  малолітньої дитини</w:t>
      </w:r>
      <w:r w:rsidR="00597EAB" w:rsidRPr="00866A7D">
        <w:rPr>
          <w:szCs w:val="28"/>
          <w:lang w:val="uk-UA"/>
        </w:rPr>
        <w:t xml:space="preserve"> </w:t>
      </w:r>
      <w:r w:rsidR="00597EAB" w:rsidRPr="00866A7D">
        <w:rPr>
          <w:sz w:val="28"/>
          <w:szCs w:val="28"/>
          <w:lang w:val="uk-UA"/>
        </w:rPr>
        <w:t xml:space="preserve">(інформація з обмеженим доступом відповідно до статті 6 Закону України </w:t>
      </w:r>
      <w:r w:rsidR="00597EAB" w:rsidRPr="00866A7D">
        <w:rPr>
          <w:sz w:val="28"/>
          <w:szCs w:val="28"/>
          <w:lang w:val="uk-UA" w:eastAsia="ar-SA"/>
        </w:rPr>
        <w:t>,,</w:t>
      </w:r>
      <w:r w:rsidR="00597EAB" w:rsidRPr="00866A7D">
        <w:rPr>
          <w:sz w:val="28"/>
          <w:szCs w:val="28"/>
          <w:lang w:val="uk-UA"/>
        </w:rPr>
        <w:t xml:space="preserve">Про доступ до публічної інформації“, статті 11 Закону України </w:t>
      </w:r>
      <w:r w:rsidR="00597EAB" w:rsidRPr="00866A7D">
        <w:rPr>
          <w:sz w:val="28"/>
          <w:szCs w:val="28"/>
          <w:lang w:val="uk-UA" w:eastAsia="ar-SA"/>
        </w:rPr>
        <w:t>,,</w:t>
      </w:r>
      <w:r w:rsidR="00597EAB" w:rsidRPr="00866A7D">
        <w:rPr>
          <w:sz w:val="28"/>
          <w:szCs w:val="28"/>
          <w:lang w:val="uk-UA"/>
        </w:rPr>
        <w:t xml:space="preserve">Про інформацію“, статті 6 Закону України </w:t>
      </w:r>
      <w:r w:rsidR="00597EAB" w:rsidRPr="00866A7D">
        <w:rPr>
          <w:sz w:val="28"/>
          <w:szCs w:val="28"/>
          <w:lang w:val="uk-UA" w:eastAsia="ar-SA"/>
        </w:rPr>
        <w:t>,,</w:t>
      </w:r>
      <w:r w:rsidR="00597EAB" w:rsidRPr="00866A7D">
        <w:rPr>
          <w:sz w:val="28"/>
          <w:szCs w:val="28"/>
          <w:lang w:val="uk-UA"/>
        </w:rPr>
        <w:t>Про захист персональних даних“)</w:t>
      </w:r>
      <w:r w:rsidR="00597EAB">
        <w:rPr>
          <w:sz w:val="28"/>
          <w:szCs w:val="28"/>
          <w:lang w:val="uk-UA"/>
        </w:rPr>
        <w:t>.</w:t>
      </w:r>
    </w:p>
    <w:p w:rsidR="00866A7D" w:rsidRDefault="00866A7D" w:rsidP="00866A7D">
      <w:pPr>
        <w:rPr>
          <w:sz w:val="28"/>
          <w:szCs w:val="28"/>
          <w:lang w:val="uk-UA" w:eastAsia="ar-SA"/>
        </w:rPr>
      </w:pPr>
    </w:p>
    <w:p w:rsidR="00866A7D" w:rsidRDefault="00866A7D" w:rsidP="00866A7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  <w:t xml:space="preserve">                                                                       Микола БОРОВЕЦЬ</w:t>
      </w:r>
    </w:p>
    <w:p w:rsidR="00F37B64" w:rsidRDefault="00F37B64"/>
    <w:sectPr w:rsidR="00F37B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612"/>
    <w:rsid w:val="001E5BC0"/>
    <w:rsid w:val="002D2612"/>
    <w:rsid w:val="00597EAB"/>
    <w:rsid w:val="00866A7D"/>
    <w:rsid w:val="00F3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BA70"/>
  <w15:chartTrackingRefBased/>
  <w15:docId w15:val="{18977C0D-24FB-471C-9B9B-DF46B628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7D"/>
    <w:pPr>
      <w:spacing w:after="0" w:line="240" w:lineRule="auto"/>
    </w:pPr>
    <w:rPr>
      <w:rFonts w:ascii="Times New Roman" w:eastAsia="Batang" w:hAnsi="Times New Roman" w:cs="Times New Roman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6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6317</Words>
  <Characters>3601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5</cp:revision>
  <dcterms:created xsi:type="dcterms:W3CDTF">2026-07-22T09:09:00Z</dcterms:created>
  <dcterms:modified xsi:type="dcterms:W3CDTF">2026-07-22T09:23:00Z</dcterms:modified>
</cp:coreProperties>
</file>