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F7" w:rsidRPr="00B943DD" w:rsidRDefault="00B923AA" w:rsidP="007C0AF7">
      <w:pPr>
        <w:pStyle w:val="1"/>
        <w:ind w:right="-284"/>
        <w:jc w:val="center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7C0AF7" w:rsidRPr="00B943DD">
        <w:rPr>
          <w:rFonts w:ascii="Times New Roman" w:hAnsi="Times New Roman" w:cs="Times New Roman"/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F7" w:rsidRPr="00B943DD" w:rsidRDefault="007C0AF7" w:rsidP="007C0AF7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>ЗВЯГЕЛЬСЬКИЙ МІСЬКИЙ ГОЛОВА</w:t>
      </w:r>
    </w:p>
    <w:p w:rsidR="007C0AF7" w:rsidRPr="00B943DD" w:rsidRDefault="007C0AF7" w:rsidP="007C0AF7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943DD">
        <w:rPr>
          <w:rFonts w:ascii="Times New Roman" w:hAnsi="Times New Roman" w:cs="Times New Roman"/>
          <w:sz w:val="28"/>
          <w:szCs w:val="28"/>
        </w:rPr>
        <w:t>РОЗПОРЯДЖЕННЯ</w:t>
      </w:r>
    </w:p>
    <w:p w:rsidR="007C0AF7" w:rsidRPr="00B943DD" w:rsidRDefault="007C0AF7" w:rsidP="007C0AF7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7C0AF7" w:rsidRPr="00B943DD" w:rsidRDefault="007C0AF7" w:rsidP="007C0AF7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C0AF7" w:rsidRPr="00B943DD" w:rsidRDefault="006175C9" w:rsidP="007C0AF7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02.09.2026</w:t>
      </w:r>
      <w:r w:rsidR="007C0AF7" w:rsidRPr="00B943DD">
        <w:rPr>
          <w:rFonts w:ascii="Times New Roman" w:hAnsi="Times New Roman" w:cs="Times New Roman"/>
          <w:sz w:val="28"/>
          <w:szCs w:val="28"/>
        </w:rPr>
        <w:t xml:space="preserve">   </w:t>
      </w:r>
      <w:r w:rsidR="007C0AF7" w:rsidRPr="00B943DD">
        <w:rPr>
          <w:rFonts w:ascii="Times New Roman" w:hAnsi="Times New Roman" w:cs="Times New Roman"/>
          <w:sz w:val="28"/>
          <w:szCs w:val="28"/>
        </w:rPr>
        <w:tab/>
      </w:r>
      <w:r w:rsidR="007C0AF7" w:rsidRPr="00B943DD">
        <w:rPr>
          <w:rFonts w:ascii="Times New Roman" w:hAnsi="Times New Roman" w:cs="Times New Roman"/>
          <w:sz w:val="28"/>
          <w:szCs w:val="28"/>
        </w:rPr>
        <w:tab/>
      </w:r>
      <w:r w:rsidR="007C0AF7" w:rsidRPr="00B943DD">
        <w:rPr>
          <w:rFonts w:ascii="Times New Roman" w:hAnsi="Times New Roman" w:cs="Times New Roman"/>
          <w:sz w:val="28"/>
          <w:szCs w:val="28"/>
        </w:rPr>
        <w:tab/>
      </w:r>
      <w:r w:rsidR="007C0AF7" w:rsidRPr="00B943DD">
        <w:rPr>
          <w:rFonts w:ascii="Times New Roman" w:hAnsi="Times New Roman" w:cs="Times New Roman"/>
          <w:sz w:val="28"/>
          <w:szCs w:val="28"/>
        </w:rPr>
        <w:tab/>
      </w:r>
      <w:r w:rsidR="007C0AF7" w:rsidRPr="00B943DD">
        <w:rPr>
          <w:rFonts w:ascii="Times New Roman" w:hAnsi="Times New Roman" w:cs="Times New Roman"/>
          <w:sz w:val="28"/>
          <w:szCs w:val="28"/>
        </w:rPr>
        <w:tab/>
      </w:r>
      <w:r w:rsidR="007C0AF7" w:rsidRPr="00B943DD">
        <w:rPr>
          <w:rFonts w:ascii="Times New Roman" w:hAnsi="Times New Roman" w:cs="Times New Roman"/>
          <w:sz w:val="28"/>
          <w:szCs w:val="28"/>
        </w:rPr>
        <w:tab/>
      </w:r>
      <w:r w:rsidR="007C0AF7" w:rsidRPr="00B943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C0AF7" w:rsidRPr="00B943D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262(о)</w:t>
      </w:r>
    </w:p>
    <w:p w:rsidR="007C0AF7" w:rsidRPr="00B943DD" w:rsidRDefault="007C0AF7" w:rsidP="007C0AF7">
      <w:pPr>
        <w:ind w:right="-284" w:firstLine="284"/>
        <w:jc w:val="both"/>
        <w:rPr>
          <w:sz w:val="28"/>
          <w:szCs w:val="28"/>
        </w:rPr>
      </w:pPr>
    </w:p>
    <w:tbl>
      <w:tblPr>
        <w:tblStyle w:val="a6"/>
        <w:tblW w:w="95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175"/>
      </w:tblGrid>
      <w:tr w:rsidR="007C0AF7" w:rsidRPr="00B943DD" w:rsidTr="00A56645">
        <w:trPr>
          <w:trHeight w:val="990"/>
        </w:trPr>
        <w:tc>
          <w:tcPr>
            <w:tcW w:w="6379" w:type="dxa"/>
          </w:tcPr>
          <w:p w:rsidR="00A56645" w:rsidRDefault="007C0AF7" w:rsidP="00A56645">
            <w:pPr>
              <w:tabs>
                <w:tab w:val="left" w:pos="4570"/>
              </w:tabs>
              <w:ind w:right="13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Про </w:t>
            </w:r>
            <w:r w:rsidR="00C165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 </w:t>
            </w:r>
            <w:r w:rsidR="009316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творення</w:t>
            </w:r>
            <w:r w:rsidR="00C165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 </w:t>
            </w: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робочої </w:t>
            </w:r>
            <w:r w:rsidR="00C165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 </w:t>
            </w: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групи </w:t>
            </w:r>
            <w:r w:rsidR="00C165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з </w:t>
            </w:r>
          </w:p>
          <w:p w:rsidR="00A56645" w:rsidRDefault="007C0AF7" w:rsidP="00A56645">
            <w:pPr>
              <w:ind w:right="10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питань</w:t>
            </w:r>
            <w:r w:rsidR="00C165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 </w:t>
            </w: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перегляду </w:t>
            </w:r>
            <w:r w:rsidR="00C165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та </w:t>
            </w:r>
            <w:r w:rsidR="00C165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 </w:t>
            </w: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розрахунку </w:t>
            </w:r>
          </w:p>
          <w:p w:rsidR="007C0AF7" w:rsidRPr="00B943DD" w:rsidRDefault="007C0AF7" w:rsidP="00A56645">
            <w:pPr>
              <w:tabs>
                <w:tab w:val="left" w:pos="4003"/>
                <w:tab w:val="left" w:pos="4287"/>
              </w:tabs>
              <w:ind w:right="15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94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тарифів на платні соціальні послуги</w:t>
            </w:r>
          </w:p>
          <w:p w:rsidR="007C0AF7" w:rsidRPr="00B943DD" w:rsidRDefault="007C0AF7" w:rsidP="007C0AF7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75" w:type="dxa"/>
          </w:tcPr>
          <w:p w:rsidR="007C0AF7" w:rsidRPr="00B943DD" w:rsidRDefault="007C0AF7" w:rsidP="007C0AF7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C0AF7" w:rsidRPr="00B943DD" w:rsidRDefault="007C0AF7" w:rsidP="007C0AF7">
      <w:pPr>
        <w:spacing w:line="240" w:lineRule="auto"/>
        <w:ind w:right="-284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</w:p>
    <w:p w:rsidR="00E96810" w:rsidRPr="00B943DD" w:rsidRDefault="00E96810" w:rsidP="007C0AF7">
      <w:pPr>
        <w:spacing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Закону України «Про місцеве самоврядування в Україні», Закону України «Про соціальні послуги», постанови Кабінету Міністрів України від 01.06.2020 № 428 «Про затвердження Порядку регулювання тарифів на соціальні послуги», наказу Міністерства соціальної політики України від 07.12.2015 № 1186 «Про затвердження Методичних рекомендацій розрахунку вартості соціальних послуг», з метою забезпечення ефективної діяльності Територіального центру соціального обслуговування (надання соціальних послуг) Звягельської міської ради та приведення тарифів на платні соціальні послуги у відповідність до економічно обґрунтованих витрат:</w:t>
      </w:r>
    </w:p>
    <w:p w:rsidR="00E96810" w:rsidRPr="00B943DD" w:rsidRDefault="007C0AF7" w:rsidP="007C0AF7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</w:t>
      </w:r>
      <w:r w:rsidR="0093168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="00E96810"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творити робочу групу</w:t>
      </w:r>
      <w:r w:rsidR="00E96810"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питань перегляду та розрахунку нових тарифів на платні соціальні послуги, що надаються Територіальним центром соціального обслуговування (надання соціальних послуг) Звягельської міської ради, у складі згідно з додатком.</w:t>
      </w:r>
    </w:p>
    <w:p w:rsidR="00E96810" w:rsidRPr="00B943DD" w:rsidRDefault="007C0AF7" w:rsidP="007C0AF7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r w:rsidR="00E96810"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Робочій групі:</w:t>
      </w:r>
    </w:p>
    <w:p w:rsidR="00E96810" w:rsidRPr="00B943DD" w:rsidRDefault="007C0AF7" w:rsidP="00C1658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 </w:t>
      </w:r>
      <w:r w:rsidR="00E96810"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аналіз фактичних витрат на надання платних соціальних послуг Територіальним центром соціального обслуговування</w:t>
      </w: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(надання соціальних послуг) Звягельської міської ради</w:t>
      </w:r>
      <w:r w:rsidR="00E96810"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C0AF7" w:rsidRPr="00516D0D" w:rsidRDefault="007C0AF7" w:rsidP="00C1658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2.2. </w:t>
      </w:r>
      <w:r w:rsidR="00E96810"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Здійснити розрахунок економічно обґрунтованих тарифів на платні соціальні послуги відповідно</w:t>
      </w:r>
      <w:r w:rsidR="0058393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вимог чинного законодавства та внести на розгляд </w:t>
      </w:r>
      <w:r w:rsidR="00A94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чергової </w:t>
      </w:r>
      <w:r w:rsidR="0058393E">
        <w:rPr>
          <w:rFonts w:ascii="Times New Roman" w:eastAsia="Times New Roman" w:hAnsi="Times New Roman" w:cs="Times New Roman"/>
          <w:sz w:val="28"/>
          <w:szCs w:val="28"/>
          <w:lang w:eastAsia="uk-UA"/>
        </w:rPr>
        <w:t>сесії</w:t>
      </w:r>
      <w:r w:rsidR="00516D0D" w:rsidRPr="00516D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Звягельської міської ради</w:t>
      </w:r>
      <w:r w:rsidR="00E96810" w:rsidRPr="00516D0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96810" w:rsidRPr="00B943DD" w:rsidRDefault="007C0AF7" w:rsidP="007C0AF7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3. </w:t>
      </w:r>
      <w:r w:rsidR="00E96810"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Контроль</w:t>
      </w:r>
      <w:r w:rsidR="00E96810"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виконанням цього розпорядження покласти на заступника міського голови </w:t>
      </w:r>
      <w:r w:rsidR="00FC5C84">
        <w:rPr>
          <w:rFonts w:ascii="Times New Roman" w:eastAsia="Times New Roman" w:hAnsi="Times New Roman" w:cs="Times New Roman"/>
          <w:sz w:val="28"/>
          <w:szCs w:val="28"/>
          <w:lang w:eastAsia="uk-UA"/>
        </w:rPr>
        <w:t>Гудзь І.Л.</w:t>
      </w:r>
    </w:p>
    <w:p w:rsidR="007C0AF7" w:rsidRPr="00B943DD" w:rsidRDefault="007C0AF7" w:rsidP="007C0AF7">
      <w:pPr>
        <w:ind w:right="-284"/>
      </w:pPr>
    </w:p>
    <w:p w:rsidR="007C0AF7" w:rsidRPr="00B943DD" w:rsidRDefault="007C0AF7" w:rsidP="007C0AF7">
      <w:pPr>
        <w:ind w:right="-284"/>
      </w:pPr>
    </w:p>
    <w:tbl>
      <w:tblPr>
        <w:tblStyle w:val="a6"/>
        <w:tblW w:w="10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903"/>
      </w:tblGrid>
      <w:tr w:rsidR="007C0AF7" w:rsidRPr="00B943DD" w:rsidTr="009331B1">
        <w:trPr>
          <w:trHeight w:val="645"/>
        </w:trPr>
        <w:tc>
          <w:tcPr>
            <w:tcW w:w="7196" w:type="dxa"/>
          </w:tcPr>
          <w:p w:rsidR="007C0AF7" w:rsidRPr="00B943DD" w:rsidRDefault="007C0AF7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3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                                                                </w:t>
            </w:r>
          </w:p>
          <w:p w:rsidR="007C0AF7" w:rsidRPr="00B943DD" w:rsidRDefault="007C0AF7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03" w:type="dxa"/>
          </w:tcPr>
          <w:p w:rsidR="007C0AF7" w:rsidRPr="00B943DD" w:rsidRDefault="007C0AF7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3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БОРОВЕЦЬ</w:t>
            </w:r>
          </w:p>
        </w:tc>
      </w:tr>
    </w:tbl>
    <w:p w:rsidR="00516D0D" w:rsidRDefault="00516D0D" w:rsidP="00B943DD">
      <w:pPr>
        <w:spacing w:after="0" w:line="240" w:lineRule="auto"/>
        <w:ind w:right="-284" w:firstLine="5670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A94EAC" w:rsidRDefault="00A94EAC" w:rsidP="00B943DD">
      <w:pPr>
        <w:spacing w:after="0" w:line="240" w:lineRule="auto"/>
        <w:ind w:right="-284" w:firstLine="5670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B943DD" w:rsidRPr="00B943DD" w:rsidRDefault="00E96810" w:rsidP="00B943DD">
      <w:pPr>
        <w:spacing w:after="0" w:line="240" w:lineRule="auto"/>
        <w:ind w:right="-284" w:firstLine="567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Додаток</w:t>
      </w:r>
    </w:p>
    <w:p w:rsidR="00B943DD" w:rsidRPr="00B943DD" w:rsidRDefault="00E96810" w:rsidP="00B943DD">
      <w:pPr>
        <w:spacing w:after="0" w:line="240" w:lineRule="auto"/>
        <w:ind w:right="-284" w:firstLine="567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розпорядження міського голови</w:t>
      </w:r>
    </w:p>
    <w:p w:rsidR="00E96810" w:rsidRPr="00B943DD" w:rsidRDefault="00E96810" w:rsidP="00B943DD">
      <w:pPr>
        <w:spacing w:after="0" w:line="240" w:lineRule="auto"/>
        <w:ind w:right="-284" w:firstLine="567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</w:t>
      </w:r>
      <w:r w:rsidR="006175C9">
        <w:rPr>
          <w:rFonts w:ascii="Times New Roman" w:eastAsia="Times New Roman" w:hAnsi="Times New Roman" w:cs="Times New Roman"/>
          <w:sz w:val="28"/>
          <w:szCs w:val="28"/>
          <w:lang w:eastAsia="uk-UA"/>
        </w:rPr>
        <w:t>02.09.2026</w:t>
      </w: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р. № </w:t>
      </w:r>
      <w:r w:rsidR="006175C9">
        <w:rPr>
          <w:rFonts w:ascii="Times New Roman" w:eastAsia="Times New Roman" w:hAnsi="Times New Roman" w:cs="Times New Roman"/>
          <w:sz w:val="28"/>
          <w:szCs w:val="28"/>
          <w:lang w:eastAsia="uk-UA"/>
        </w:rPr>
        <w:t>262(о</w:t>
      </w:r>
      <w:bookmarkStart w:id="0" w:name="_GoBack"/>
      <w:bookmarkEnd w:id="0"/>
      <w:r w:rsidR="006175C9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943DD" w:rsidRPr="00B943DD" w:rsidRDefault="00B943DD" w:rsidP="00B943D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943DD" w:rsidRPr="00B943DD" w:rsidRDefault="00B943DD" w:rsidP="00B943D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6810" w:rsidRPr="00B943DD" w:rsidRDefault="00E96810" w:rsidP="00C16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</w:t>
      </w:r>
    </w:p>
    <w:p w:rsidR="00C1658C" w:rsidRDefault="00E96810" w:rsidP="00C165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робочої групи з питань перегляду та розрахунку тарифів </w:t>
      </w:r>
    </w:p>
    <w:p w:rsidR="00E6224D" w:rsidRDefault="00E96810" w:rsidP="00C16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 платні соціальні послуги</w:t>
      </w:r>
      <w:r w:rsidR="00E6224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 w:rsidR="00E6224D" w:rsidRPr="00E622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6224D"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надаються Територіальним центром соціального обслуговування (надання соціальних послуг) </w:t>
      </w:r>
    </w:p>
    <w:p w:rsidR="00E96810" w:rsidRPr="00B943DD" w:rsidRDefault="00E6224D" w:rsidP="00C165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943DD">
        <w:rPr>
          <w:rFonts w:ascii="Times New Roman" w:eastAsia="Times New Roman" w:hAnsi="Times New Roman" w:cs="Times New Roman"/>
          <w:sz w:val="28"/>
          <w:szCs w:val="28"/>
          <w:lang w:eastAsia="uk-UA"/>
        </w:rPr>
        <w:t>Звягельської міської ради</w:t>
      </w:r>
    </w:p>
    <w:p w:rsidR="00B943DD" w:rsidRPr="00B943DD" w:rsidRDefault="00B943DD" w:rsidP="007C0AF7">
      <w:pPr>
        <w:spacing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775"/>
      </w:tblGrid>
      <w:tr w:rsidR="00B943DD" w:rsidRPr="00B943DD" w:rsidTr="009331B1">
        <w:tc>
          <w:tcPr>
            <w:tcW w:w="3256" w:type="dxa"/>
          </w:tcPr>
          <w:p w:rsid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ГУДЗЬ</w:t>
            </w:r>
          </w:p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Леонідівна</w:t>
            </w:r>
          </w:p>
        </w:tc>
        <w:tc>
          <w:tcPr>
            <w:tcW w:w="6775" w:type="dxa"/>
          </w:tcPr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голови, голова робочої групи</w:t>
            </w:r>
            <w:r w:rsidRPr="00B943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43DD" w:rsidRPr="00B943DD" w:rsidTr="009331B1">
        <w:tc>
          <w:tcPr>
            <w:tcW w:w="3256" w:type="dxa"/>
          </w:tcPr>
          <w:p w:rsid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ДЕРКАЧ</w:t>
            </w:r>
          </w:p>
          <w:p w:rsidR="00F67985" w:rsidRP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Миколаївна</w:t>
            </w:r>
          </w:p>
        </w:tc>
        <w:tc>
          <w:tcPr>
            <w:tcW w:w="6775" w:type="dxa"/>
          </w:tcPr>
          <w:p w:rsidR="00B943DD" w:rsidRP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бухгалтер провідний апарату територіального центру соціального обслуговування (надання соціальних послуг) Звягельської міської ради, секретар робочої групи </w:t>
            </w:r>
          </w:p>
        </w:tc>
      </w:tr>
      <w:tr w:rsidR="00B943DD" w:rsidRPr="00B943DD" w:rsidTr="009331B1">
        <w:tc>
          <w:tcPr>
            <w:tcW w:w="3256" w:type="dxa"/>
          </w:tcPr>
          <w:p w:rsid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3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робочої групи: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ШАТИЛО 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Надія Юріївна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ГУДЗЬ 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Павлівна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DA49A9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ВЛАСЮК</w:t>
            </w:r>
          </w:p>
          <w:p w:rsidR="00F67985" w:rsidRPr="00B943DD" w:rsidRDefault="00DA49A9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Ярослава Миколаївна</w:t>
            </w:r>
          </w:p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ГРАБОВСЬКА</w:t>
            </w:r>
          </w:p>
          <w:p w:rsidR="00F67985" w:rsidRP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Миколаївна</w:t>
            </w:r>
          </w:p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</w:t>
            </w:r>
            <w:r w:rsidRPr="00F6798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ЯНЮК</w:t>
            </w:r>
          </w:p>
          <w:p w:rsidR="00F67985" w:rsidRP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Юріївна</w:t>
            </w:r>
          </w:p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ЦУПИК</w:t>
            </w:r>
          </w:p>
          <w:p w:rsidR="00F67985" w:rsidRPr="00B943DD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Миколаївна</w:t>
            </w:r>
          </w:p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943DD" w:rsidRPr="00B943DD" w:rsidRDefault="00B943DD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75" w:type="dxa"/>
          </w:tcPr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соціального захисту населення Звягельської міської ради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територіального центру соціального обслуговування (надання соціальних послуг) Звягельської міської ради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 w:rsidR="00DA49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відділу бюджетних видатків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фінансового управління Звягельської міської ради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юридичного відділу Звягельської міської ради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внутрішнього аудиту Звягельської міської ради</w:t>
            </w:r>
          </w:p>
          <w:p w:rsidR="00F67985" w:rsidRDefault="00F67985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7985" w:rsidRPr="00B943DD" w:rsidRDefault="007103A6" w:rsidP="009331B1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бухгалтер апарату територіального центру соціального обслуговування (надання соціальних послуг) Звягельської міської ради</w:t>
            </w:r>
          </w:p>
        </w:tc>
      </w:tr>
    </w:tbl>
    <w:p w:rsidR="007C0AF7" w:rsidRPr="00B943DD" w:rsidRDefault="007C0AF7" w:rsidP="007C0AF7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7C0AF7" w:rsidRPr="00B943DD" w:rsidRDefault="007C0AF7" w:rsidP="007C0AF7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F67985" w:rsidRDefault="00F67985" w:rsidP="00F67985">
      <w:pPr>
        <w:spacing w:after="0"/>
        <w:ind w:left="3686" w:right="287" w:hanging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</w:t>
      </w:r>
    </w:p>
    <w:p w:rsidR="00F67985" w:rsidRDefault="00F67985" w:rsidP="00F67985">
      <w:pPr>
        <w:spacing w:after="0"/>
        <w:ind w:left="3686" w:right="-284" w:hanging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виконавчого комітету міської ради                                         Олександр ДОЛЯ</w:t>
      </w:r>
    </w:p>
    <w:p w:rsidR="007C0AF7" w:rsidRPr="00B943DD" w:rsidRDefault="007C0AF7" w:rsidP="00F67985">
      <w:pPr>
        <w:spacing w:after="0"/>
        <w:ind w:right="-284"/>
      </w:pPr>
    </w:p>
    <w:sectPr w:rsidR="007C0AF7" w:rsidRPr="00B943DD" w:rsidSect="00BC6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EE6"/>
    <w:multiLevelType w:val="multilevel"/>
    <w:tmpl w:val="264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12057"/>
    <w:multiLevelType w:val="multilevel"/>
    <w:tmpl w:val="BE12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6810"/>
    <w:rsid w:val="000E78C2"/>
    <w:rsid w:val="001F5BA5"/>
    <w:rsid w:val="002A4B33"/>
    <w:rsid w:val="00350E44"/>
    <w:rsid w:val="00396E1E"/>
    <w:rsid w:val="004E0E82"/>
    <w:rsid w:val="00516D0D"/>
    <w:rsid w:val="0058393E"/>
    <w:rsid w:val="006175C9"/>
    <w:rsid w:val="006804A6"/>
    <w:rsid w:val="007103A6"/>
    <w:rsid w:val="007916C6"/>
    <w:rsid w:val="007C0AF7"/>
    <w:rsid w:val="00816030"/>
    <w:rsid w:val="00931689"/>
    <w:rsid w:val="00A3585A"/>
    <w:rsid w:val="00A56645"/>
    <w:rsid w:val="00A916A4"/>
    <w:rsid w:val="00A94EAC"/>
    <w:rsid w:val="00AE320E"/>
    <w:rsid w:val="00B923AA"/>
    <w:rsid w:val="00B943DD"/>
    <w:rsid w:val="00BC60F1"/>
    <w:rsid w:val="00C1658C"/>
    <w:rsid w:val="00CA3D61"/>
    <w:rsid w:val="00DA49A9"/>
    <w:rsid w:val="00E06AA2"/>
    <w:rsid w:val="00E6224D"/>
    <w:rsid w:val="00E96810"/>
    <w:rsid w:val="00F67985"/>
    <w:rsid w:val="00FC5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8916"/>
  <w15:docId w15:val="{CF9E227A-8351-4489-9FA7-3010186C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0F1"/>
  </w:style>
  <w:style w:type="paragraph" w:styleId="1">
    <w:name w:val="heading 1"/>
    <w:basedOn w:val="a"/>
    <w:next w:val="a"/>
    <w:link w:val="10"/>
    <w:qFormat/>
    <w:rsid w:val="007C0AF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6810"/>
    <w:rPr>
      <w:b/>
      <w:bCs/>
    </w:rPr>
  </w:style>
  <w:style w:type="character" w:customStyle="1" w:styleId="inqyif">
    <w:name w:val="inqyif"/>
    <w:basedOn w:val="a0"/>
    <w:rsid w:val="00E96810"/>
  </w:style>
  <w:style w:type="character" w:customStyle="1" w:styleId="10">
    <w:name w:val="Заголовок 1 Знак"/>
    <w:basedOn w:val="a0"/>
    <w:link w:val="1"/>
    <w:rsid w:val="007C0AF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AF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C0AF7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Title"/>
    <w:basedOn w:val="a"/>
    <w:link w:val="a8"/>
    <w:qFormat/>
    <w:rsid w:val="007C0AF7"/>
    <w:pPr>
      <w:widowControl w:val="0"/>
      <w:autoSpaceDE w:val="0"/>
      <w:autoSpaceDN w:val="0"/>
      <w:adjustRightInd w:val="0"/>
      <w:spacing w:after="0" w:line="240" w:lineRule="auto"/>
      <w:ind w:right="-8"/>
      <w:jc w:val="center"/>
    </w:pPr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customStyle="1" w:styleId="a8">
    <w:name w:val="Заголовок Знак"/>
    <w:basedOn w:val="a0"/>
    <w:link w:val="a7"/>
    <w:rsid w:val="007C0AF7"/>
    <w:rPr>
      <w:rFonts w:ascii="Times New Roman" w:eastAsia="Times New Roman" w:hAnsi="Times New Roman" w:cs="Times New Roman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50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4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1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67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9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6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2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3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4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glavbuht</dc:creator>
  <cp:keywords/>
  <dc:description/>
  <cp:lastModifiedBy>user</cp:lastModifiedBy>
  <cp:revision>20</cp:revision>
  <cp:lastPrinted>2026-09-02T07:32:00Z</cp:lastPrinted>
  <dcterms:created xsi:type="dcterms:W3CDTF">2026-08-26T04:53:00Z</dcterms:created>
  <dcterms:modified xsi:type="dcterms:W3CDTF">2026-09-07T07:52:00Z</dcterms:modified>
</cp:coreProperties>
</file>