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61D" w:rsidRDefault="00F5061D" w:rsidP="00F5061D">
      <w:pPr>
        <w:tabs>
          <w:tab w:val="left" w:pos="360"/>
          <w:tab w:val="left" w:pos="1080"/>
        </w:tabs>
        <w:spacing w:line="240" w:lineRule="auto"/>
        <w:ind w:righ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  <w:drawing>
          <wp:inline distT="0" distB="0" distL="0" distR="0" wp14:anchorId="4E715844" wp14:editId="6D5410A0">
            <wp:extent cx="476250" cy="5619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061D" w:rsidRPr="009769AF" w:rsidRDefault="00C7503D" w:rsidP="00F506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Lato" w:hAnsi="Times New Roman" w:cs="Times New Roman"/>
          <w:color w:val="212529"/>
          <w:sz w:val="27"/>
          <w:szCs w:val="27"/>
        </w:rPr>
      </w:pPr>
      <w:sdt>
        <w:sdtPr>
          <w:rPr>
            <w:rFonts w:ascii="Times New Roman" w:hAnsi="Times New Roman" w:cs="Times New Roman"/>
          </w:rPr>
          <w:tag w:val="goog_rdk_0"/>
          <w:id w:val="688255753"/>
        </w:sdtPr>
        <w:sdtEndPr/>
        <w:sdtContent>
          <w:r w:rsidR="00F5061D" w:rsidRPr="009769AF">
            <w:rPr>
              <w:rFonts w:ascii="Times New Roman" w:hAnsi="Times New Roman" w:cs="Times New Roman"/>
              <w:color w:val="212529"/>
              <w:sz w:val="27"/>
              <w:szCs w:val="27"/>
            </w:rPr>
            <w:t>ЗВЯГЕЛЬСЬКИЙ МІСЬКИЙ ГОЛОВА</w:t>
          </w:r>
        </w:sdtContent>
      </w:sdt>
    </w:p>
    <w:p w:rsidR="00F5061D" w:rsidRPr="009769AF" w:rsidRDefault="00C7503D" w:rsidP="00F506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Lato" w:hAnsi="Times New Roman" w:cs="Times New Roman"/>
          <w:color w:val="212529"/>
          <w:sz w:val="27"/>
          <w:szCs w:val="27"/>
        </w:rPr>
      </w:pPr>
      <w:sdt>
        <w:sdtPr>
          <w:rPr>
            <w:rFonts w:ascii="Times New Roman" w:hAnsi="Times New Roman" w:cs="Times New Roman"/>
          </w:rPr>
          <w:tag w:val="goog_rdk_1"/>
          <w:id w:val="478735049"/>
        </w:sdtPr>
        <w:sdtEndPr/>
        <w:sdtContent>
          <w:r w:rsidR="00F5061D" w:rsidRPr="009769AF">
            <w:rPr>
              <w:rFonts w:ascii="Times New Roman" w:hAnsi="Times New Roman" w:cs="Times New Roman"/>
              <w:color w:val="212529"/>
              <w:sz w:val="27"/>
              <w:szCs w:val="27"/>
            </w:rPr>
            <w:t>РОЗПОРЯДЖЕННЯ</w:t>
          </w:r>
        </w:sdtContent>
      </w:sdt>
    </w:p>
    <w:p w:rsidR="00F5061D" w:rsidRDefault="00F5061D" w:rsidP="00F5061D">
      <w:pPr>
        <w:spacing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061D" w:rsidRPr="00C7503D" w:rsidRDefault="00C7503D" w:rsidP="00F5061D">
      <w:pPr>
        <w:tabs>
          <w:tab w:val="left" w:pos="4111"/>
        </w:tabs>
        <w:spacing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28.09.2026</w:t>
      </w:r>
      <w:r w:rsidR="00F5061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281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(о)</w:t>
      </w:r>
    </w:p>
    <w:p w:rsidR="00F5061D" w:rsidRDefault="00F5061D" w:rsidP="00F5061D">
      <w:pPr>
        <w:spacing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847F64" w:rsidRPr="00DF65DF" w:rsidRDefault="00F5061D" w:rsidP="00E248B3">
      <w:pPr>
        <w:spacing w:line="240" w:lineRule="auto"/>
        <w:ind w:right="477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65DF">
        <w:rPr>
          <w:rFonts w:ascii="Times New Roman" w:eastAsia="Times New Roman" w:hAnsi="Times New Roman" w:cs="Times New Roman"/>
          <w:sz w:val="28"/>
          <w:szCs w:val="24"/>
        </w:rPr>
        <w:t xml:space="preserve">Про </w:t>
      </w:r>
      <w:r w:rsidR="00260787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організацію роботи з </w:t>
      </w:r>
      <w:r w:rsidR="00AB410F" w:rsidRPr="00DF65DF">
        <w:rPr>
          <w:rFonts w:ascii="Times New Roman" w:eastAsia="Times New Roman" w:hAnsi="Times New Roman" w:cs="Times New Roman"/>
          <w:sz w:val="28"/>
          <w:szCs w:val="24"/>
        </w:rPr>
        <w:t>платформою “Рейтинг сталого розвитку громад Європейської енергетичної відзнаки”</w:t>
      </w:r>
    </w:p>
    <w:p w:rsidR="00847F64" w:rsidRPr="00DF65DF" w:rsidRDefault="00847F64" w:rsidP="00E248B3">
      <w:pPr>
        <w:spacing w:line="240" w:lineRule="auto"/>
        <w:ind w:right="4778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847F64" w:rsidRDefault="00AB410F" w:rsidP="00E248B3">
      <w:pPr>
        <w:spacing w:line="240" w:lineRule="auto"/>
        <w:ind w:right="-466"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65DF">
        <w:rPr>
          <w:rFonts w:ascii="Times New Roman" w:eastAsia="Times New Roman" w:hAnsi="Times New Roman" w:cs="Times New Roman"/>
          <w:sz w:val="28"/>
          <w:szCs w:val="24"/>
        </w:rPr>
        <w:t>Керуючись</w:t>
      </w:r>
      <w:r w:rsidR="00632B6E">
        <w:rPr>
          <w:rFonts w:ascii="Times New Roman" w:eastAsia="Times New Roman" w:hAnsi="Times New Roman" w:cs="Times New Roman"/>
          <w:sz w:val="28"/>
          <w:szCs w:val="24"/>
        </w:rPr>
        <w:t xml:space="preserve"> п</w:t>
      </w:r>
      <w:r w:rsidR="00632B6E">
        <w:rPr>
          <w:rFonts w:ascii="Times New Roman" w:eastAsia="Times New Roman" w:hAnsi="Times New Roman" w:cs="Times New Roman"/>
          <w:sz w:val="28"/>
          <w:szCs w:val="24"/>
          <w:lang w:val="uk-UA"/>
        </w:rPr>
        <w:t>унктом</w:t>
      </w:r>
      <w:r w:rsidR="00632B6E">
        <w:rPr>
          <w:rFonts w:ascii="Times New Roman" w:eastAsia="Times New Roman" w:hAnsi="Times New Roman" w:cs="Times New Roman"/>
          <w:sz w:val="28"/>
          <w:szCs w:val="24"/>
        </w:rPr>
        <w:t xml:space="preserve"> 20 частини 4 статті</w:t>
      </w:r>
      <w:r w:rsidRPr="00DF65DF">
        <w:rPr>
          <w:rFonts w:ascii="Times New Roman" w:eastAsia="Times New Roman" w:hAnsi="Times New Roman" w:cs="Times New Roman"/>
          <w:sz w:val="28"/>
          <w:szCs w:val="24"/>
        </w:rPr>
        <w:t xml:space="preserve"> 42 Закону України «Про місцев</w:t>
      </w:r>
      <w:r w:rsidR="00632B6E">
        <w:rPr>
          <w:rFonts w:ascii="Times New Roman" w:eastAsia="Times New Roman" w:hAnsi="Times New Roman" w:cs="Times New Roman"/>
          <w:sz w:val="28"/>
          <w:szCs w:val="24"/>
        </w:rPr>
        <w:t>е самоврядування в Україні», статтею</w:t>
      </w:r>
      <w:r w:rsidRPr="00DF65DF">
        <w:rPr>
          <w:rFonts w:ascii="Times New Roman" w:eastAsia="Times New Roman" w:hAnsi="Times New Roman" w:cs="Times New Roman"/>
          <w:sz w:val="28"/>
          <w:szCs w:val="24"/>
        </w:rPr>
        <w:t xml:space="preserve"> 12 Закону України «Про енергетичну ефективність», постановою Кабінету Міністрів України «Про впровадження систем енергетичного менеджменту» від 23.12.2021 №1460, наказом Міністерства розвитку громад, територій та інфраструктури України “Про затвердження Методики розроблення місцевих енергетичних планів” від 21.12.2023 № 1163</w:t>
      </w:r>
      <w:r w:rsidR="00F5061D" w:rsidRPr="00DF65DF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, </w:t>
      </w:r>
      <w:r w:rsidR="00632B6E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враховуючи </w:t>
      </w:r>
      <w:r w:rsidR="00F5061D" w:rsidRPr="00DF65DF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лист Асоціації «Енергоефективні міста України» </w:t>
      </w:r>
      <w:r w:rsidR="009822B5" w:rsidRPr="00DF65DF">
        <w:rPr>
          <w:rFonts w:ascii="Times New Roman" w:eastAsia="Times New Roman" w:hAnsi="Times New Roman" w:cs="Times New Roman"/>
          <w:sz w:val="28"/>
          <w:szCs w:val="24"/>
          <w:lang w:val="uk-UA"/>
        </w:rPr>
        <w:t>від 23.09.2026</w:t>
      </w:r>
      <w:r w:rsidR="009822B5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</w:t>
      </w:r>
      <w:r w:rsidR="00F5061D" w:rsidRPr="00DF65DF">
        <w:rPr>
          <w:rFonts w:ascii="Times New Roman" w:eastAsia="Times New Roman" w:hAnsi="Times New Roman" w:cs="Times New Roman"/>
          <w:sz w:val="28"/>
          <w:szCs w:val="24"/>
          <w:lang w:val="uk-UA"/>
        </w:rPr>
        <w:t>вих. №401</w:t>
      </w:r>
      <w:r w:rsidRPr="00DF65DF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6E4189" w:rsidRPr="00DF65DF" w:rsidRDefault="006E4189" w:rsidP="00E248B3">
      <w:pPr>
        <w:spacing w:line="240" w:lineRule="auto"/>
        <w:ind w:right="-466"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847F64" w:rsidRPr="00DF65DF" w:rsidRDefault="00AB410F" w:rsidP="00E248B3">
      <w:pPr>
        <w:numPr>
          <w:ilvl w:val="0"/>
          <w:numId w:val="1"/>
        </w:numPr>
        <w:tabs>
          <w:tab w:val="left" w:pos="851"/>
        </w:tabs>
        <w:spacing w:line="240" w:lineRule="auto"/>
        <w:ind w:left="0" w:right="-466"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F65DF">
        <w:rPr>
          <w:rFonts w:ascii="Times New Roman" w:eastAsia="Times New Roman" w:hAnsi="Times New Roman" w:cs="Times New Roman"/>
          <w:sz w:val="28"/>
          <w:szCs w:val="24"/>
        </w:rPr>
        <w:t xml:space="preserve">Призначити від </w:t>
      </w:r>
      <w:r w:rsidR="00F5061D" w:rsidRPr="00DF65DF">
        <w:rPr>
          <w:rFonts w:ascii="Times New Roman" w:eastAsia="Times New Roman" w:hAnsi="Times New Roman" w:cs="Times New Roman"/>
          <w:sz w:val="28"/>
          <w:szCs w:val="24"/>
          <w:lang w:val="uk-UA"/>
        </w:rPr>
        <w:t>Звягельської міської</w:t>
      </w:r>
      <w:r w:rsidRPr="00DF65D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822B5">
        <w:rPr>
          <w:rFonts w:ascii="Times New Roman" w:eastAsia="Times New Roman" w:hAnsi="Times New Roman" w:cs="Times New Roman"/>
          <w:sz w:val="28"/>
          <w:szCs w:val="24"/>
          <w:lang w:val="uk-UA"/>
        </w:rPr>
        <w:t>ради</w:t>
      </w:r>
      <w:r w:rsidRPr="00DF65DF">
        <w:rPr>
          <w:rFonts w:ascii="Times New Roman" w:eastAsia="Times New Roman" w:hAnsi="Times New Roman" w:cs="Times New Roman"/>
          <w:sz w:val="28"/>
          <w:szCs w:val="24"/>
        </w:rPr>
        <w:t xml:space="preserve"> відповідальною особою за збір, аналіз, внесення даних, а також використання функціоналу платформи “Рейтинг сталого розвитку громад Євро</w:t>
      </w:r>
      <w:r w:rsidR="00DF65DF">
        <w:rPr>
          <w:rFonts w:ascii="Times New Roman" w:eastAsia="Times New Roman" w:hAnsi="Times New Roman" w:cs="Times New Roman"/>
          <w:sz w:val="28"/>
          <w:szCs w:val="24"/>
        </w:rPr>
        <w:t>пейської енергетичної відзнаки”</w:t>
      </w:r>
      <w:r w:rsidR="00156674">
        <w:rPr>
          <w:rFonts w:ascii="Times New Roman" w:eastAsia="Times New Roman" w:hAnsi="Times New Roman" w:cs="Times New Roman"/>
          <w:sz w:val="28"/>
          <w:szCs w:val="24"/>
          <w:lang w:val="uk-UA"/>
        </w:rPr>
        <w:t>:</w:t>
      </w:r>
    </w:p>
    <w:p w:rsidR="00847F64" w:rsidRDefault="00DF65DF" w:rsidP="00E248B3">
      <w:pPr>
        <w:tabs>
          <w:tab w:val="left" w:pos="851"/>
        </w:tabs>
        <w:spacing w:line="240" w:lineRule="auto"/>
        <w:ind w:right="-466"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DF65DF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Скидан Ірину Петрівну, завідувача сектору енергетичного менеджменту та підтримки інфраструктурних об’єктів 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відділу підтримки громадських </w:t>
      </w:r>
      <w:r w:rsidR="009822B5">
        <w:rPr>
          <w:rFonts w:ascii="Times New Roman" w:eastAsia="Times New Roman" w:hAnsi="Times New Roman" w:cs="Times New Roman"/>
          <w:sz w:val="28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ніціатив та енергоефективності.</w:t>
      </w:r>
    </w:p>
    <w:p w:rsidR="00C1019C" w:rsidRPr="006508AF" w:rsidRDefault="006508AF" w:rsidP="00E248B3">
      <w:pPr>
        <w:pStyle w:val="aa"/>
        <w:numPr>
          <w:ilvl w:val="0"/>
          <w:numId w:val="1"/>
        </w:numPr>
        <w:tabs>
          <w:tab w:val="left" w:pos="851"/>
        </w:tabs>
        <w:spacing w:line="240" w:lineRule="auto"/>
        <w:ind w:left="0" w:right="-466"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правлінню освіти і науки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(Ващук Т.В.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), </w:t>
      </w:r>
      <w:r w:rsidR="00903F84">
        <w:rPr>
          <w:rFonts w:ascii="Times New Roman" w:eastAsia="Times New Roman" w:hAnsi="Times New Roman" w:cs="Times New Roman"/>
          <w:sz w:val="28"/>
          <w:szCs w:val="28"/>
        </w:rPr>
        <w:t>управлінню житлово-комунального господарства та екології міської ради</w:t>
      </w:r>
      <w:r w:rsidR="00903F8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(Годун О.В.), </w:t>
      </w:r>
      <w:r w:rsidR="00903F84">
        <w:rPr>
          <w:rFonts w:ascii="Times New Roman" w:eastAsia="Times New Roman" w:hAnsi="Times New Roman" w:cs="Times New Roman"/>
          <w:sz w:val="28"/>
          <w:szCs w:val="28"/>
        </w:rPr>
        <w:t>управлінню містобудування, архітектури та земельних відносин міської ради</w:t>
      </w:r>
      <w:r w:rsidR="00903F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(Демяненко Н.Б.), управлінню соціального захисту населення міської ради (Пасічник Л.В.), управлінню у справах сім’ї, молоді, фізичної культури та спорту міської ради (Кравчук Т.М.), управлінню культури і туризму міської ради (Широкопояс О.Ю.),</w:t>
      </w:r>
      <w:r w:rsidR="00903F8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</w:t>
      </w:r>
      <w:r w:rsidR="006E4189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відділу з питань охорони здоров’я та медичного забезпечення міської ради (Скаковський В.Є.), 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відділу економі</w:t>
      </w:r>
      <w:r w:rsidR="006E4189">
        <w:rPr>
          <w:rFonts w:ascii="Times New Roman" w:eastAsia="Times New Roman" w:hAnsi="Times New Roman" w:cs="Times New Roman"/>
          <w:sz w:val="28"/>
          <w:szCs w:val="24"/>
          <w:lang w:val="uk-UA"/>
        </w:rPr>
        <w:t>ки міської ради (Володіна А.В.)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забезпечити збір та надання відповідної інформації відділу підтримки громадських ініціатив та енергоефективності</w:t>
      </w:r>
      <w:r w:rsidR="006E4189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міської ради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(Савич Ю.У.) для подальшого узагальнення та внесення до платформи </w:t>
      </w:r>
      <w:r w:rsidRPr="00DF65DF">
        <w:rPr>
          <w:rFonts w:ascii="Times New Roman" w:eastAsia="Times New Roman" w:hAnsi="Times New Roman" w:cs="Times New Roman"/>
          <w:sz w:val="28"/>
          <w:szCs w:val="24"/>
        </w:rPr>
        <w:t>“Рейтинг сталого розвитку громад Євро</w:t>
      </w:r>
      <w:r>
        <w:rPr>
          <w:rFonts w:ascii="Times New Roman" w:eastAsia="Times New Roman" w:hAnsi="Times New Roman" w:cs="Times New Roman"/>
          <w:sz w:val="28"/>
          <w:szCs w:val="24"/>
        </w:rPr>
        <w:t>пейської енергетичної відзнаки”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.</w:t>
      </w:r>
    </w:p>
    <w:p w:rsidR="00DF65DF" w:rsidRPr="00DF65DF" w:rsidRDefault="00DF65DF" w:rsidP="00E248B3">
      <w:pPr>
        <w:pStyle w:val="aa"/>
        <w:numPr>
          <w:ilvl w:val="0"/>
          <w:numId w:val="1"/>
        </w:numPr>
        <w:tabs>
          <w:tab w:val="left" w:pos="851"/>
        </w:tabs>
        <w:spacing w:line="240" w:lineRule="auto"/>
        <w:ind w:left="0" w:right="-46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65DF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цього розпо</w:t>
      </w:r>
      <w:r w:rsidR="009822B5">
        <w:rPr>
          <w:rFonts w:ascii="Times New Roman" w:eastAsia="Times New Roman" w:hAnsi="Times New Roman" w:cs="Times New Roman"/>
          <w:color w:val="000000"/>
          <w:sz w:val="28"/>
          <w:szCs w:val="28"/>
        </w:rPr>
        <w:t>рядження покласти на заступника</w:t>
      </w:r>
      <w:r w:rsidRPr="00DF65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міського голови  Гудзь І.Л.</w:t>
      </w:r>
    </w:p>
    <w:p w:rsidR="00DF65DF" w:rsidRDefault="00DF65DF" w:rsidP="00E248B3">
      <w:pPr>
        <w:tabs>
          <w:tab w:val="left" w:pos="3261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7F64" w:rsidRPr="00DF65DF" w:rsidRDefault="00847F64" w:rsidP="00E248B3">
      <w:pPr>
        <w:spacing w:line="240" w:lineRule="auto"/>
        <w:ind w:left="720" w:right="-4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9822B5" w:rsidRDefault="009822B5" w:rsidP="00E248B3">
      <w:pPr>
        <w:tabs>
          <w:tab w:val="left" w:pos="3261"/>
        </w:tabs>
        <w:spacing w:line="240" w:lineRule="auto"/>
        <w:ind w:right="-4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Міський голова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Микола БОРОВЕЦЬ</w:t>
      </w:r>
    </w:p>
    <w:sectPr w:rsidR="009822B5" w:rsidSect="009822B5">
      <w:pgSz w:w="11909" w:h="16834"/>
      <w:pgMar w:top="99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30B" w:rsidRDefault="00CA230B">
      <w:pPr>
        <w:spacing w:line="240" w:lineRule="auto"/>
      </w:pPr>
      <w:r>
        <w:separator/>
      </w:r>
    </w:p>
  </w:endnote>
  <w:endnote w:type="continuationSeparator" w:id="0">
    <w:p w:rsidR="00CA230B" w:rsidRDefault="00CA23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975393B-369F-4C98-8DA2-583213E053B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8A962F5-7FAA-4F8F-AF5F-128888F7ED94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30B" w:rsidRDefault="00CA230B">
      <w:pPr>
        <w:spacing w:line="240" w:lineRule="auto"/>
      </w:pPr>
      <w:r>
        <w:separator/>
      </w:r>
    </w:p>
  </w:footnote>
  <w:footnote w:type="continuationSeparator" w:id="0">
    <w:p w:rsidR="00CA230B" w:rsidRDefault="00CA23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C22D4"/>
    <w:multiLevelType w:val="multilevel"/>
    <w:tmpl w:val="9D2890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F64"/>
    <w:rsid w:val="0001672E"/>
    <w:rsid w:val="00156674"/>
    <w:rsid w:val="00260787"/>
    <w:rsid w:val="00304EA2"/>
    <w:rsid w:val="006027B9"/>
    <w:rsid w:val="00632B6E"/>
    <w:rsid w:val="006508AF"/>
    <w:rsid w:val="006E4189"/>
    <w:rsid w:val="00847F64"/>
    <w:rsid w:val="00903F84"/>
    <w:rsid w:val="009822B5"/>
    <w:rsid w:val="009E7F3E"/>
    <w:rsid w:val="00AB410F"/>
    <w:rsid w:val="00C1019C"/>
    <w:rsid w:val="00C7503D"/>
    <w:rsid w:val="00CA230B"/>
    <w:rsid w:val="00DF65DF"/>
    <w:rsid w:val="00E100D4"/>
    <w:rsid w:val="00E248B3"/>
    <w:rsid w:val="00F5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FA12"/>
  <w15:docId w15:val="{EAFDE5CC-4C20-4031-9ADF-69EA430B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F5061D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061D"/>
  </w:style>
  <w:style w:type="paragraph" w:styleId="a8">
    <w:name w:val="footer"/>
    <w:basedOn w:val="a"/>
    <w:link w:val="a9"/>
    <w:uiPriority w:val="99"/>
    <w:unhideWhenUsed/>
    <w:rsid w:val="00F5061D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061D"/>
  </w:style>
  <w:style w:type="paragraph" w:styleId="aa">
    <w:name w:val="List Paragraph"/>
    <w:basedOn w:val="a"/>
    <w:uiPriority w:val="34"/>
    <w:qFormat/>
    <w:rsid w:val="00DF6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1414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2026-09-23T08:24:00Z</dcterms:created>
  <dcterms:modified xsi:type="dcterms:W3CDTF">2026-09-29T05:29:00Z</dcterms:modified>
</cp:coreProperties>
</file>