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795A" w:rsidRPr="000B2DAF" w:rsidRDefault="002D795A" w:rsidP="002D795A">
      <w:pPr>
        <w:pStyle w:val="1"/>
        <w:spacing w:before="0"/>
        <w:ind w:right="-286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0B2DAF">
        <w:rPr>
          <w:rFonts w:ascii="Times New Roman" w:hAnsi="Times New Roman" w:cs="Times New Roman"/>
          <w:b/>
          <w:noProof/>
          <w:color w:val="auto"/>
          <w:sz w:val="28"/>
          <w:szCs w:val="28"/>
          <w:lang w:eastAsia="uk-UA"/>
        </w:rPr>
        <w:drawing>
          <wp:inline distT="0" distB="0" distL="0" distR="0">
            <wp:extent cx="447675" cy="609600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795A" w:rsidRPr="000B2DAF" w:rsidRDefault="002D795A" w:rsidP="002D795A">
      <w:pPr>
        <w:spacing w:after="0"/>
        <w:ind w:right="-286"/>
        <w:jc w:val="center"/>
        <w:rPr>
          <w:rFonts w:ascii="Times New Roman" w:hAnsi="Times New Roman" w:cs="Times New Roman"/>
          <w:sz w:val="28"/>
          <w:szCs w:val="28"/>
        </w:rPr>
      </w:pPr>
      <w:r w:rsidRPr="000B2DAF">
        <w:rPr>
          <w:rFonts w:ascii="Times New Roman" w:hAnsi="Times New Roman" w:cs="Times New Roman"/>
          <w:sz w:val="28"/>
          <w:szCs w:val="28"/>
        </w:rPr>
        <w:t>ЗВЯГЕЛЬСЬКА МІСЬКА РАДА</w:t>
      </w:r>
    </w:p>
    <w:p w:rsidR="002D795A" w:rsidRPr="000B2DAF" w:rsidRDefault="002D795A" w:rsidP="002D795A">
      <w:pPr>
        <w:widowControl w:val="0"/>
        <w:autoSpaceDE w:val="0"/>
        <w:autoSpaceDN w:val="0"/>
        <w:adjustRightInd w:val="0"/>
        <w:spacing w:after="0"/>
        <w:ind w:right="-286"/>
        <w:jc w:val="center"/>
        <w:rPr>
          <w:rFonts w:ascii="Times New Roman" w:hAnsi="Times New Roman" w:cs="Times New Roman"/>
          <w:sz w:val="28"/>
          <w:szCs w:val="28"/>
        </w:rPr>
      </w:pPr>
      <w:r w:rsidRPr="000B2DAF">
        <w:rPr>
          <w:rFonts w:ascii="Times New Roman" w:hAnsi="Times New Roman" w:cs="Times New Roman"/>
          <w:sz w:val="28"/>
          <w:szCs w:val="28"/>
        </w:rPr>
        <w:t>РІШЕННЯ</w:t>
      </w:r>
    </w:p>
    <w:p w:rsidR="002D795A" w:rsidRPr="000B2DAF" w:rsidRDefault="002D795A" w:rsidP="002D795A">
      <w:pPr>
        <w:widowControl w:val="0"/>
        <w:autoSpaceDE w:val="0"/>
        <w:autoSpaceDN w:val="0"/>
        <w:adjustRightInd w:val="0"/>
        <w:spacing w:after="0"/>
        <w:ind w:right="-286"/>
        <w:jc w:val="center"/>
        <w:rPr>
          <w:rFonts w:ascii="Times New Roman" w:hAnsi="Times New Roman" w:cs="Times New Roman"/>
          <w:sz w:val="28"/>
          <w:szCs w:val="28"/>
        </w:rPr>
      </w:pPr>
    </w:p>
    <w:p w:rsidR="002D795A" w:rsidRPr="003A078D" w:rsidRDefault="00EB4EC6" w:rsidP="002D795A">
      <w:pPr>
        <w:spacing w:after="0" w:line="240" w:lineRule="auto"/>
        <w:ind w:right="-284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с</w:t>
      </w:r>
      <w:r w:rsidR="002D795A">
        <w:rPr>
          <w:rFonts w:ascii="Times New Roman" w:eastAsiaTheme="minorEastAsia" w:hAnsi="Times New Roman" w:cs="Times New Roman"/>
          <w:sz w:val="28"/>
          <w:szCs w:val="28"/>
          <w:lang w:eastAsia="ru-RU"/>
        </w:rPr>
        <w:t>імдесят восьма сесія</w:t>
      </w:r>
      <w:r w:rsidR="002D795A" w:rsidRPr="003A078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</w:t>
      </w:r>
      <w:r w:rsidR="002D795A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                </w:t>
      </w:r>
      <w:r w:rsidR="002D795A" w:rsidRPr="003A078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восьмого скликання</w:t>
      </w:r>
    </w:p>
    <w:p w:rsidR="002D795A" w:rsidRPr="003A078D" w:rsidRDefault="002D795A" w:rsidP="002D795A">
      <w:pPr>
        <w:spacing w:after="0" w:line="240" w:lineRule="auto"/>
        <w:ind w:right="-284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2D795A" w:rsidRPr="003A078D" w:rsidRDefault="00271DCB" w:rsidP="002D795A">
      <w:pPr>
        <w:ind w:right="-284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__________________                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ab/>
        <w:t xml:space="preserve">        </w:t>
      </w:r>
      <w:r w:rsidR="00F966BD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      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       </w:t>
      </w:r>
      <w:r w:rsidR="002D795A" w:rsidRPr="003A078D">
        <w:rPr>
          <w:rFonts w:ascii="Times New Roman" w:eastAsiaTheme="minorEastAsia" w:hAnsi="Times New Roman" w:cs="Times New Roman"/>
          <w:sz w:val="28"/>
          <w:szCs w:val="28"/>
          <w:lang w:eastAsia="ru-RU"/>
        </w:rPr>
        <w:t>№ _______</w:t>
      </w:r>
    </w:p>
    <w:p w:rsidR="000C05E9" w:rsidRDefault="000C05E9" w:rsidP="002D795A">
      <w:pPr>
        <w:spacing w:before="16" w:after="16" w:line="240" w:lineRule="auto"/>
        <w:ind w:right="-284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0C05E9" w:rsidRPr="002D795A" w:rsidRDefault="002D795A" w:rsidP="00271DCB">
      <w:pPr>
        <w:spacing w:after="16" w:line="240" w:lineRule="auto"/>
        <w:ind w:right="5527"/>
        <w:rPr>
          <w:rFonts w:ascii="Times New Roman" w:hAnsi="Times New Roman" w:cs="Times New Roman"/>
          <w:sz w:val="28"/>
          <w:szCs w:val="28"/>
        </w:rPr>
      </w:pPr>
      <w:r w:rsidRPr="002D795A">
        <w:rPr>
          <w:rFonts w:ascii="Times New Roman" w:hAnsi="Times New Roman" w:cs="Times New Roman"/>
          <w:sz w:val="28"/>
          <w:szCs w:val="28"/>
        </w:rPr>
        <w:t>Про затвердження Положення про порядок та умови над</w:t>
      </w:r>
      <w:r>
        <w:rPr>
          <w:rFonts w:ascii="Times New Roman" w:hAnsi="Times New Roman" w:cs="Times New Roman"/>
          <w:sz w:val="28"/>
          <w:szCs w:val="28"/>
        </w:rPr>
        <w:t xml:space="preserve">ання платних соціальних послуг </w:t>
      </w:r>
      <w:r w:rsidR="003D5DC1">
        <w:rPr>
          <w:rFonts w:ascii="Times New Roman" w:hAnsi="Times New Roman" w:cs="Times New Roman"/>
          <w:sz w:val="28"/>
          <w:szCs w:val="28"/>
        </w:rPr>
        <w:t>Т</w:t>
      </w:r>
      <w:r w:rsidRPr="002D795A">
        <w:rPr>
          <w:rFonts w:ascii="Times New Roman" w:hAnsi="Times New Roman" w:cs="Times New Roman"/>
          <w:sz w:val="28"/>
          <w:szCs w:val="28"/>
        </w:rPr>
        <w:t>ериторіальним центром соціального</w:t>
      </w:r>
      <w:r w:rsidR="00271DCB">
        <w:rPr>
          <w:rFonts w:ascii="Times New Roman" w:hAnsi="Times New Roman" w:cs="Times New Roman"/>
          <w:sz w:val="28"/>
          <w:szCs w:val="28"/>
        </w:rPr>
        <w:t xml:space="preserve"> о</w:t>
      </w:r>
      <w:r w:rsidRPr="002D795A">
        <w:rPr>
          <w:rFonts w:ascii="Times New Roman" w:hAnsi="Times New Roman" w:cs="Times New Roman"/>
          <w:sz w:val="28"/>
          <w:szCs w:val="28"/>
        </w:rPr>
        <w:t>бслуговування (надання</w:t>
      </w:r>
      <w:r w:rsidR="00271DCB">
        <w:rPr>
          <w:rFonts w:ascii="Times New Roman" w:hAnsi="Times New Roman" w:cs="Times New Roman"/>
          <w:sz w:val="28"/>
          <w:szCs w:val="28"/>
        </w:rPr>
        <w:t xml:space="preserve"> </w:t>
      </w:r>
      <w:r w:rsidRPr="002D795A">
        <w:rPr>
          <w:rFonts w:ascii="Times New Roman" w:hAnsi="Times New Roman" w:cs="Times New Roman"/>
          <w:sz w:val="28"/>
          <w:szCs w:val="28"/>
        </w:rPr>
        <w:t>соціальних послуг) Звягельської міської ради</w:t>
      </w:r>
    </w:p>
    <w:p w:rsidR="000C05E9" w:rsidRPr="002D795A" w:rsidRDefault="000C05E9" w:rsidP="002D795A">
      <w:pPr>
        <w:spacing w:before="16" w:after="16" w:line="240" w:lineRule="auto"/>
        <w:ind w:right="-284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0C05E9" w:rsidRPr="002D795A" w:rsidRDefault="00271DCB" w:rsidP="00271DCB">
      <w:pPr>
        <w:tabs>
          <w:tab w:val="left" w:pos="567"/>
        </w:tabs>
        <w:spacing w:before="16" w:after="16" w:line="240" w:lineRule="auto"/>
        <w:ind w:right="-28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</w:rPr>
        <w:t>Керуючись статтями 25</w:t>
      </w:r>
      <w:r w:rsidR="002D795A" w:rsidRPr="002D795A">
        <w:rPr>
          <w:rFonts w:ascii="Times New Roman" w:hAnsi="Times New Roman" w:cs="Times New Roman"/>
          <w:sz w:val="28"/>
          <w:szCs w:val="28"/>
        </w:rPr>
        <w:t xml:space="preserve">, 59 </w:t>
      </w:r>
      <w:hyperlink r:id="rId8" w:tgtFrame="_blank" w:history="1">
        <w:r w:rsidR="00B0064F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Закону України </w:t>
        </w:r>
        <w:r w:rsidR="00B0064F" w:rsidRPr="00B0064F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“</w:t>
        </w:r>
        <w:r w:rsidR="002D795A" w:rsidRPr="002D795A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Про місцеве самоврядування в Україні</w:t>
        </w:r>
      </w:hyperlink>
      <w:r w:rsidR="00B0064F" w:rsidRPr="00B0064F">
        <w:rPr>
          <w:rFonts w:ascii="Times New Roman" w:hAnsi="Times New Roman" w:cs="Times New Roman"/>
          <w:sz w:val="28"/>
          <w:szCs w:val="28"/>
        </w:rPr>
        <w:t>”</w:t>
      </w:r>
      <w:r w:rsidR="002D795A" w:rsidRPr="002D795A">
        <w:rPr>
          <w:rFonts w:ascii="Times New Roman" w:hAnsi="Times New Roman" w:cs="Times New Roman"/>
          <w:sz w:val="28"/>
          <w:szCs w:val="28"/>
        </w:rPr>
        <w:t>, стат</w:t>
      </w:r>
      <w:r>
        <w:rPr>
          <w:rFonts w:ascii="Times New Roman" w:hAnsi="Times New Roman" w:cs="Times New Roman"/>
          <w:sz w:val="28"/>
          <w:szCs w:val="28"/>
        </w:rPr>
        <w:t>тями</w:t>
      </w:r>
      <w:r w:rsidR="002D795A" w:rsidRPr="002D795A">
        <w:rPr>
          <w:rFonts w:ascii="Times New Roman" w:hAnsi="Times New Roman" w:cs="Times New Roman"/>
          <w:sz w:val="28"/>
          <w:szCs w:val="28"/>
        </w:rPr>
        <w:t xml:space="preserve"> 13, 28 </w:t>
      </w:r>
      <w:hyperlink r:id="rId9" w:tgtFrame="_blank" w:history="1">
        <w:r w:rsidR="00B0064F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Закону України </w:t>
        </w:r>
        <w:r w:rsidR="00B0064F" w:rsidRPr="00B0064F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“</w:t>
        </w:r>
        <w:r w:rsidR="002D795A" w:rsidRPr="002D795A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Про соціальні послуги</w:t>
        </w:r>
      </w:hyperlink>
      <w:r w:rsidR="00B0064F" w:rsidRPr="00B0064F">
        <w:rPr>
          <w:rFonts w:ascii="Times New Roman" w:hAnsi="Times New Roman" w:cs="Times New Roman"/>
          <w:sz w:val="28"/>
          <w:szCs w:val="28"/>
        </w:rPr>
        <w:t>”</w:t>
      </w:r>
      <w:r w:rsidR="002D795A" w:rsidRPr="002D795A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постановою</w:t>
      </w:r>
      <w:r w:rsidR="002D795A" w:rsidRPr="002B27F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Кабінету Міністрі</w:t>
      </w:r>
      <w:r w:rsidR="00B0064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 України від 01.06.2020 № 428 </w:t>
      </w:r>
      <w:r w:rsidR="00B0064F" w:rsidRPr="00B0064F">
        <w:rPr>
          <w:rFonts w:ascii="Times New Roman" w:eastAsia="Times New Roman" w:hAnsi="Times New Roman" w:cs="Times New Roman"/>
          <w:sz w:val="28"/>
          <w:szCs w:val="28"/>
          <w:lang w:eastAsia="uk-UA"/>
        </w:rPr>
        <w:t>“</w:t>
      </w:r>
      <w:r w:rsidR="002D795A" w:rsidRPr="002B27F8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 затвердження порядку регулювання тарифів на соціальні послуги</w:t>
      </w:r>
      <w:r w:rsidR="00B0064F" w:rsidRPr="00B0064F">
        <w:rPr>
          <w:rFonts w:ascii="Times New Roman" w:eastAsia="Times New Roman" w:hAnsi="Times New Roman" w:cs="Times New Roman"/>
          <w:sz w:val="28"/>
          <w:szCs w:val="28"/>
          <w:lang w:eastAsia="uk-UA"/>
        </w:rPr>
        <w:t>”</w:t>
      </w:r>
      <w:r w:rsidR="002D795A" w:rsidRPr="002B27F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зі змінами, нак</w:t>
      </w:r>
      <w:r w:rsidR="00B0064F">
        <w:rPr>
          <w:rFonts w:ascii="Times New Roman" w:eastAsia="Times New Roman" w:hAnsi="Times New Roman" w:cs="Times New Roman"/>
          <w:sz w:val="28"/>
          <w:szCs w:val="28"/>
          <w:lang w:eastAsia="uk-UA"/>
        </w:rPr>
        <w:t>азу М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іністерства сціальної політики </w:t>
      </w:r>
      <w:r w:rsidR="00B0064F">
        <w:rPr>
          <w:rFonts w:ascii="Times New Roman" w:eastAsia="Times New Roman" w:hAnsi="Times New Roman" w:cs="Times New Roman"/>
          <w:sz w:val="28"/>
          <w:szCs w:val="28"/>
          <w:lang w:eastAsia="uk-UA"/>
        </w:rPr>
        <w:t>У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країни</w:t>
      </w:r>
      <w:r w:rsidR="00B0064F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від 07.12.2015 № 1186 </w:t>
      </w:r>
      <w:r w:rsidR="00B0064F" w:rsidRPr="00B0064F">
        <w:rPr>
          <w:rFonts w:ascii="Times New Roman" w:eastAsia="Times New Roman" w:hAnsi="Times New Roman" w:cs="Times New Roman"/>
          <w:sz w:val="28"/>
          <w:szCs w:val="28"/>
          <w:lang w:eastAsia="uk-UA"/>
        </w:rPr>
        <w:t>“</w:t>
      </w:r>
      <w:r w:rsidR="002D795A" w:rsidRPr="002B27F8">
        <w:rPr>
          <w:rFonts w:ascii="Times New Roman" w:eastAsia="Times New Roman" w:hAnsi="Times New Roman" w:cs="Times New Roman"/>
          <w:sz w:val="28"/>
          <w:szCs w:val="28"/>
          <w:lang w:eastAsia="uk-UA"/>
        </w:rPr>
        <w:t>Про затвердження Методичних рекомендацій розрахунку</w:t>
      </w:r>
      <w:r w:rsidR="002D795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вартості соціальних послуг</w:t>
      </w:r>
      <w:r w:rsidR="00B0064F" w:rsidRPr="00B0064F">
        <w:rPr>
          <w:rFonts w:ascii="Times New Roman" w:eastAsia="Times New Roman" w:hAnsi="Times New Roman" w:cs="Times New Roman"/>
          <w:sz w:val="28"/>
          <w:szCs w:val="28"/>
          <w:lang w:eastAsia="uk-UA"/>
        </w:rPr>
        <w:t>”</w:t>
      </w:r>
      <w:r w:rsidR="002D795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та </w:t>
      </w:r>
      <w:r w:rsidR="002D795A" w:rsidRPr="002D795A">
        <w:rPr>
          <w:rFonts w:ascii="Times New Roman" w:hAnsi="Times New Roman" w:cs="Times New Roman"/>
          <w:sz w:val="28"/>
          <w:szCs w:val="28"/>
        </w:rPr>
        <w:t>з метою впорядкування умов надання платних соціальних послуг мешканцям Звягельської міської територіальної громади та забезпечення належного функціонування комунальної установи, міська рада</w:t>
      </w:r>
    </w:p>
    <w:p w:rsidR="000C05E9" w:rsidRPr="002D795A" w:rsidRDefault="000C05E9" w:rsidP="002D795A">
      <w:pPr>
        <w:spacing w:before="16" w:after="16" w:line="240" w:lineRule="auto"/>
        <w:ind w:right="-284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2D795A" w:rsidRPr="002D795A" w:rsidRDefault="002D795A" w:rsidP="002D795A">
      <w:pPr>
        <w:ind w:right="-286"/>
        <w:jc w:val="both"/>
        <w:rPr>
          <w:rFonts w:ascii="Times New Roman" w:hAnsi="Times New Roman" w:cs="Times New Roman"/>
          <w:sz w:val="28"/>
          <w:szCs w:val="28"/>
        </w:rPr>
      </w:pPr>
      <w:r w:rsidRPr="002D795A">
        <w:rPr>
          <w:rFonts w:ascii="Times New Roman" w:hAnsi="Times New Roman" w:cs="Times New Roman"/>
          <w:sz w:val="28"/>
          <w:szCs w:val="28"/>
        </w:rPr>
        <w:t>ВИРІШИЛА:</w:t>
      </w:r>
    </w:p>
    <w:p w:rsidR="000C05E9" w:rsidRPr="002D795A" w:rsidRDefault="002D795A" w:rsidP="00271DCB">
      <w:pPr>
        <w:spacing w:before="16" w:after="16" w:line="240" w:lineRule="auto"/>
        <w:ind w:right="-284"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D67484">
        <w:rPr>
          <w:rStyle w:val="a3"/>
          <w:rFonts w:ascii="Times New Roman" w:hAnsi="Times New Roman" w:cs="Times New Roman"/>
          <w:b w:val="0"/>
          <w:sz w:val="28"/>
          <w:szCs w:val="28"/>
        </w:rPr>
        <w:t>1. Затвердити Положення</w:t>
      </w:r>
      <w:r w:rsidRPr="002D795A">
        <w:rPr>
          <w:rFonts w:ascii="Times New Roman" w:hAnsi="Times New Roman" w:cs="Times New Roman"/>
          <w:sz w:val="28"/>
          <w:szCs w:val="28"/>
        </w:rPr>
        <w:t xml:space="preserve"> про порядок та умови надання платних соціальних послуг Територіальним центром соціального обслуговування (надання соціальних посл</w:t>
      </w:r>
      <w:r w:rsidR="00203D7B">
        <w:rPr>
          <w:rFonts w:ascii="Times New Roman" w:hAnsi="Times New Roman" w:cs="Times New Roman"/>
          <w:sz w:val="28"/>
          <w:szCs w:val="28"/>
        </w:rPr>
        <w:t xml:space="preserve">уг) Звягельської міської ради </w:t>
      </w:r>
      <w:r w:rsidR="00271DCB">
        <w:rPr>
          <w:rFonts w:ascii="Times New Roman" w:hAnsi="Times New Roman" w:cs="Times New Roman"/>
          <w:sz w:val="28"/>
          <w:szCs w:val="28"/>
        </w:rPr>
        <w:t xml:space="preserve"> згідно додатку</w:t>
      </w:r>
      <w:r w:rsidRPr="002D795A">
        <w:rPr>
          <w:rFonts w:ascii="Times New Roman" w:hAnsi="Times New Roman" w:cs="Times New Roman"/>
          <w:sz w:val="28"/>
          <w:szCs w:val="28"/>
        </w:rPr>
        <w:t>.</w:t>
      </w:r>
    </w:p>
    <w:p w:rsidR="002D795A" w:rsidRPr="002D795A" w:rsidRDefault="000B4EBA" w:rsidP="00271DCB">
      <w:pPr>
        <w:spacing w:before="16" w:after="16" w:line="240" w:lineRule="auto"/>
        <w:ind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D67484">
        <w:rPr>
          <w:rFonts w:ascii="Times New Roman" w:hAnsi="Times New Roman" w:cs="Times New Roman"/>
          <w:sz w:val="28"/>
          <w:szCs w:val="28"/>
        </w:rPr>
        <w:t xml:space="preserve"> </w:t>
      </w:r>
      <w:r w:rsidR="002D795A" w:rsidRPr="002D795A">
        <w:rPr>
          <w:rFonts w:ascii="Times New Roman" w:hAnsi="Times New Roman" w:cs="Times New Roman"/>
          <w:sz w:val="28"/>
          <w:szCs w:val="28"/>
        </w:rPr>
        <w:t>Контроль за виконанням цього рішення покласти на постійну комісію міської ради з питань соціальної політики, охорони здоров’я, освіти, культури та спорту (Широкопояс О.Ю.) та заступника міського голови Гудзь І.Л.</w:t>
      </w:r>
    </w:p>
    <w:p w:rsidR="000C05E9" w:rsidRPr="002D795A" w:rsidRDefault="000C05E9" w:rsidP="00271DCB">
      <w:pPr>
        <w:spacing w:before="16" w:after="16" w:line="240" w:lineRule="auto"/>
        <w:ind w:right="-284"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0C05E9" w:rsidRDefault="000C05E9" w:rsidP="004C0637">
      <w:pPr>
        <w:spacing w:before="16" w:after="16" w:line="240" w:lineRule="auto"/>
        <w:ind w:right="-284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A92967" w:rsidRDefault="00A92967" w:rsidP="004C0637">
      <w:pPr>
        <w:spacing w:before="16" w:after="16" w:line="240" w:lineRule="auto"/>
        <w:ind w:right="-284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4C0637" w:rsidRDefault="004C0637" w:rsidP="004C0637">
      <w:pPr>
        <w:spacing w:before="16" w:after="16" w:line="240" w:lineRule="auto"/>
        <w:ind w:right="-284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2D795A" w:rsidRPr="000B2DAF" w:rsidRDefault="002D795A" w:rsidP="002D795A">
      <w:pPr>
        <w:shd w:val="clear" w:color="auto" w:fill="FFFFFF"/>
        <w:spacing w:after="0" w:line="315" w:lineRule="atLeast"/>
        <w:ind w:right="-286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0B2DAF">
        <w:rPr>
          <w:rFonts w:ascii="Times New Roman" w:hAnsi="Times New Roman" w:cs="Times New Roman"/>
          <w:sz w:val="28"/>
          <w:szCs w:val="28"/>
        </w:rPr>
        <w:t xml:space="preserve">Міський голова </w:t>
      </w:r>
      <w:r w:rsidRPr="000B2DAF">
        <w:rPr>
          <w:rFonts w:ascii="Times New Roman" w:hAnsi="Times New Roman" w:cs="Times New Roman"/>
          <w:sz w:val="28"/>
          <w:szCs w:val="28"/>
        </w:rPr>
        <w:tab/>
      </w:r>
      <w:r w:rsidRPr="000B2DAF">
        <w:rPr>
          <w:rFonts w:ascii="Times New Roman" w:hAnsi="Times New Roman" w:cs="Times New Roman"/>
          <w:sz w:val="28"/>
          <w:szCs w:val="28"/>
        </w:rPr>
        <w:tab/>
      </w:r>
      <w:r w:rsidRPr="000B2DAF">
        <w:rPr>
          <w:rFonts w:ascii="Times New Roman" w:hAnsi="Times New Roman" w:cs="Times New Roman"/>
          <w:sz w:val="28"/>
          <w:szCs w:val="28"/>
        </w:rPr>
        <w:tab/>
      </w:r>
      <w:r w:rsidRPr="000B2DAF">
        <w:rPr>
          <w:rFonts w:ascii="Times New Roman" w:hAnsi="Times New Roman" w:cs="Times New Roman"/>
          <w:sz w:val="28"/>
          <w:szCs w:val="28"/>
        </w:rPr>
        <w:tab/>
      </w:r>
      <w:r w:rsidRPr="000B2DAF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Pr="000B2DAF">
        <w:rPr>
          <w:rFonts w:ascii="Times New Roman" w:hAnsi="Times New Roman" w:cs="Times New Roman"/>
          <w:sz w:val="28"/>
          <w:szCs w:val="28"/>
        </w:rPr>
        <w:tab/>
      </w:r>
      <w:r w:rsidRPr="000B2DAF">
        <w:rPr>
          <w:rFonts w:ascii="Times New Roman" w:hAnsi="Times New Roman" w:cs="Times New Roman"/>
          <w:sz w:val="28"/>
          <w:szCs w:val="28"/>
        </w:rPr>
        <w:tab/>
      </w:r>
      <w:r w:rsidRPr="000B2DAF">
        <w:rPr>
          <w:rFonts w:ascii="Times New Roman" w:hAnsi="Times New Roman" w:cs="Times New Roman"/>
          <w:sz w:val="28"/>
          <w:szCs w:val="28"/>
        </w:rPr>
        <w:tab/>
        <w:t xml:space="preserve">Микола БОРОВЕЦЬ </w:t>
      </w:r>
    </w:p>
    <w:p w:rsidR="002D795A" w:rsidRPr="000B2DAF" w:rsidRDefault="002D795A" w:rsidP="002D795A">
      <w:pPr>
        <w:spacing w:after="0"/>
        <w:ind w:right="-286"/>
        <w:rPr>
          <w:rFonts w:ascii="Times New Roman" w:hAnsi="Times New Roman" w:cs="Times New Roman"/>
          <w:sz w:val="28"/>
          <w:szCs w:val="28"/>
        </w:rPr>
      </w:pPr>
    </w:p>
    <w:p w:rsidR="000C05E9" w:rsidRDefault="000C05E9" w:rsidP="00624CCE">
      <w:pPr>
        <w:spacing w:before="16" w:after="16" w:line="240" w:lineRule="auto"/>
        <w:ind w:right="-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0C05E9" w:rsidRDefault="000C05E9" w:rsidP="00624CCE">
      <w:pPr>
        <w:spacing w:before="16" w:after="16" w:line="240" w:lineRule="auto"/>
        <w:ind w:right="-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0C05E9" w:rsidRDefault="000C05E9" w:rsidP="00624CCE">
      <w:pPr>
        <w:spacing w:before="16" w:after="16" w:line="240" w:lineRule="auto"/>
        <w:ind w:right="-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271DCB" w:rsidRDefault="000C05E9" w:rsidP="000C05E9">
      <w:pPr>
        <w:spacing w:after="0"/>
        <w:ind w:right="-286" w:firstLine="6237"/>
        <w:rPr>
          <w:rFonts w:ascii="Times New Roman" w:hAnsi="Times New Roman" w:cs="Times New Roman"/>
          <w:sz w:val="28"/>
          <w:szCs w:val="28"/>
        </w:rPr>
      </w:pPr>
      <w:r w:rsidRPr="000B2DAF">
        <w:rPr>
          <w:rFonts w:ascii="Times New Roman" w:hAnsi="Times New Roman" w:cs="Times New Roman"/>
          <w:sz w:val="28"/>
          <w:szCs w:val="28"/>
        </w:rPr>
        <w:lastRenderedPageBreak/>
        <w:t>Додаток</w:t>
      </w:r>
      <w:r w:rsidR="00271DC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C05E9" w:rsidRDefault="000C05E9" w:rsidP="000C05E9">
      <w:pPr>
        <w:spacing w:after="0"/>
        <w:ind w:right="-286" w:firstLine="6237"/>
        <w:rPr>
          <w:rFonts w:ascii="Times New Roman" w:hAnsi="Times New Roman" w:cs="Times New Roman"/>
          <w:sz w:val="28"/>
          <w:szCs w:val="28"/>
        </w:rPr>
      </w:pPr>
      <w:r w:rsidRPr="000B2DAF">
        <w:rPr>
          <w:rFonts w:ascii="Times New Roman" w:hAnsi="Times New Roman" w:cs="Times New Roman"/>
          <w:sz w:val="28"/>
          <w:szCs w:val="28"/>
        </w:rPr>
        <w:t>до рішення міської ради</w:t>
      </w:r>
    </w:p>
    <w:p w:rsidR="002D795A" w:rsidRPr="000B2DAF" w:rsidRDefault="002D795A" w:rsidP="000C05E9">
      <w:pPr>
        <w:spacing w:after="0"/>
        <w:ind w:right="-286" w:firstLine="623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</w:t>
      </w:r>
      <w:r w:rsidR="00271DCB">
        <w:rPr>
          <w:rFonts w:ascii="Times New Roman" w:hAnsi="Times New Roman" w:cs="Times New Roman"/>
          <w:sz w:val="28"/>
          <w:szCs w:val="28"/>
        </w:rPr>
        <w:t>___________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271DCB">
        <w:rPr>
          <w:rFonts w:ascii="Times New Roman" w:hAnsi="Times New Roman" w:cs="Times New Roman"/>
          <w:sz w:val="28"/>
          <w:szCs w:val="28"/>
        </w:rPr>
        <w:t>_____</w:t>
      </w:r>
    </w:p>
    <w:p w:rsidR="000C05E9" w:rsidRDefault="000C05E9" w:rsidP="00624CCE">
      <w:pPr>
        <w:spacing w:before="16" w:after="16" w:line="240" w:lineRule="auto"/>
        <w:ind w:right="-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2B27F8" w:rsidRPr="002B27F8" w:rsidRDefault="002B27F8" w:rsidP="00624CCE">
      <w:pPr>
        <w:spacing w:before="16" w:after="16" w:line="240" w:lineRule="auto"/>
        <w:ind w:right="-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2B27F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ПОЛОЖЕННЯ</w:t>
      </w:r>
    </w:p>
    <w:p w:rsidR="00FC32EB" w:rsidRDefault="002B27F8" w:rsidP="00FC32EB">
      <w:pPr>
        <w:spacing w:before="16" w:after="16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2B27F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про порядок та умови надання пл</w:t>
      </w:r>
      <w:r w:rsidR="00577259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атних соціальних послуг</w:t>
      </w:r>
    </w:p>
    <w:p w:rsidR="002B27F8" w:rsidRDefault="00EB4EC6" w:rsidP="00FC32EB">
      <w:pPr>
        <w:spacing w:before="16" w:after="16" w:line="240" w:lineRule="auto"/>
        <w:ind w:right="-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Т</w:t>
      </w:r>
      <w:r w:rsidR="002B27F8" w:rsidRPr="002B27F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ериторіальни</w:t>
      </w:r>
      <w:r w:rsidR="00624CC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м</w:t>
      </w:r>
      <w:r w:rsidR="002B27F8" w:rsidRPr="002B27F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центр</w:t>
      </w:r>
      <w:r w:rsidR="00624CC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ом соціального обслуговування</w:t>
      </w:r>
      <w:r w:rsidR="002B27F8" w:rsidRPr="002B27F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r w:rsidR="00624CC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(</w:t>
      </w:r>
      <w:r w:rsidR="002B27F8" w:rsidRPr="002B27F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надання соціальних послуг</w:t>
      </w:r>
      <w:r w:rsidR="00624CCE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)</w:t>
      </w:r>
      <w:r w:rsidR="002B27F8" w:rsidRPr="002B27F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Звягельської міської ради</w:t>
      </w:r>
    </w:p>
    <w:p w:rsidR="004742C1" w:rsidRPr="002B27F8" w:rsidRDefault="004742C1" w:rsidP="00FC32EB">
      <w:pPr>
        <w:spacing w:before="16" w:after="16" w:line="240" w:lineRule="auto"/>
        <w:ind w:right="-284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EB4EC6" w:rsidRPr="002B27F8" w:rsidRDefault="00FC32EB" w:rsidP="00FC32EB">
      <w:pPr>
        <w:spacing w:before="16" w:after="16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2B27F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1. Загальні положення</w:t>
      </w:r>
    </w:p>
    <w:p w:rsidR="00FC32EB" w:rsidRPr="002B27F8" w:rsidRDefault="00203D7B" w:rsidP="002D2F28">
      <w:pPr>
        <w:tabs>
          <w:tab w:val="left" w:pos="567"/>
        </w:tabs>
        <w:spacing w:before="16" w:after="16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       </w:t>
      </w:r>
      <w:r w:rsidR="00FC32EB" w:rsidRPr="00741AE6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1.1.</w:t>
      </w:r>
      <w:r w:rsidR="00FC32EB" w:rsidRPr="002B27F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Це Положення визначає порядок організації та надання соціальних послуг на платн</w:t>
      </w:r>
      <w:r w:rsidR="00FC32EB">
        <w:rPr>
          <w:rFonts w:ascii="Times New Roman" w:eastAsia="Times New Roman" w:hAnsi="Times New Roman" w:cs="Times New Roman"/>
          <w:sz w:val="28"/>
          <w:szCs w:val="28"/>
          <w:lang w:eastAsia="uk-UA"/>
        </w:rPr>
        <w:t>ій основі (із встановленням сто</w:t>
      </w:r>
      <w:r w:rsidR="00FC32EB" w:rsidRPr="002B27F8">
        <w:rPr>
          <w:rFonts w:ascii="Times New Roman" w:eastAsia="Times New Roman" w:hAnsi="Times New Roman" w:cs="Times New Roman"/>
          <w:sz w:val="28"/>
          <w:szCs w:val="28"/>
          <w:lang w:eastAsia="uk-UA"/>
        </w:rPr>
        <w:t>відсоткової оплати) Територіальним центром соціального обслуговування (надання соціальних послуг) Звягельської міської ради (далі – Територіальний центр), умови їх оплати, порядок визначення вартості послуг, облік та використання коштів, отриманих від їх надання, та категорії осіб, яким вони надаються у визначеному законодавством порядку.</w:t>
      </w:r>
    </w:p>
    <w:p w:rsidR="00FC32EB" w:rsidRPr="002B27F8" w:rsidRDefault="00203D7B" w:rsidP="002D2F28">
      <w:pPr>
        <w:tabs>
          <w:tab w:val="left" w:pos="567"/>
        </w:tabs>
        <w:spacing w:before="16" w:after="16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03D7B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      </w:t>
      </w:r>
      <w:r w:rsidR="00FC32EB" w:rsidRPr="00203D7B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1.2.</w:t>
      </w:r>
      <w:r w:rsidR="00FC32EB" w:rsidRPr="002B27F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Положення розроблено на виконання Закону України «Про соціальні послуги», постанови Кабінету Міністрів України від 01.06.2020 № 428 «Про затвердження порядку регулювання тарифів на соціальні послуги» зі змінами, наказу МСПУ від 07.12.2015 № 1186 «Про затвердження Методичних рекомендацій розрахунку вартості соціальних послуг» та інших нормативно-правових актів.</w:t>
      </w:r>
    </w:p>
    <w:p w:rsidR="00FC32EB" w:rsidRPr="002B27F8" w:rsidRDefault="00203D7B" w:rsidP="002D2F28">
      <w:pPr>
        <w:tabs>
          <w:tab w:val="left" w:pos="567"/>
        </w:tabs>
        <w:spacing w:before="16" w:after="16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      </w:t>
      </w:r>
      <w:r w:rsidR="00FC32EB" w:rsidRPr="00203D7B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1.3.</w:t>
      </w:r>
      <w:r w:rsidR="00FC32EB" w:rsidRPr="002B27F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Територіальний центр має право надавать платні соціальні послуги в межах своїх повноважень, наявних можливостей, кадрового, фінансового та матеріально-технічного забезпечення.</w:t>
      </w:r>
    </w:p>
    <w:p w:rsidR="00FC32EB" w:rsidRDefault="00203D7B" w:rsidP="002D2F28">
      <w:pPr>
        <w:tabs>
          <w:tab w:val="left" w:pos="567"/>
        </w:tabs>
        <w:spacing w:before="16" w:after="16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      </w:t>
      </w:r>
      <w:r w:rsidR="00FC32EB" w:rsidRPr="00203D7B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1.4</w:t>
      </w:r>
      <w:r w:rsidR="00FC32EB" w:rsidRPr="002B27F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.</w:t>
      </w:r>
      <w:r w:rsidR="00FC32EB" w:rsidRPr="002B27F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Платні соціальні послуги надаються з метою поліпшення або відтворення життєдіяльності, соціальної адаптації та повернення до повноцінного життя громадян Звягельської міської територіальної громади. Територіальний центр при наданні соціальних послуг не має на меті отримання прибутку.</w:t>
      </w:r>
    </w:p>
    <w:p w:rsidR="00FC32EB" w:rsidRPr="002B27F8" w:rsidRDefault="00FC32EB" w:rsidP="002D2F28">
      <w:pPr>
        <w:tabs>
          <w:tab w:val="left" w:pos="567"/>
        </w:tabs>
        <w:spacing w:before="16" w:after="16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FC32EB" w:rsidRPr="002B27F8" w:rsidRDefault="00FC32EB" w:rsidP="002D2F28">
      <w:pPr>
        <w:tabs>
          <w:tab w:val="left" w:pos="567"/>
        </w:tabs>
        <w:spacing w:before="16" w:after="16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2B27F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2. Види платних соціальних послуг</w:t>
      </w:r>
    </w:p>
    <w:p w:rsidR="00FC32EB" w:rsidRPr="002B27F8" w:rsidRDefault="00203D7B" w:rsidP="002D2F28">
      <w:pPr>
        <w:tabs>
          <w:tab w:val="left" w:pos="567"/>
        </w:tabs>
        <w:spacing w:before="16" w:after="16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       </w:t>
      </w:r>
      <w:r w:rsidR="00FC32EB" w:rsidRPr="00203D7B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2.1.</w:t>
      </w:r>
      <w:r w:rsidR="00FC32EB" w:rsidRPr="002B27F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Територіальний центр відповідно до державних стандартів соціальних послуг, затверджених тарифів та в межах наявних можливостей може над</w:t>
      </w:r>
      <w:r w:rsidR="00FC32EB">
        <w:rPr>
          <w:rFonts w:ascii="Times New Roman" w:eastAsia="Times New Roman" w:hAnsi="Times New Roman" w:cs="Times New Roman"/>
          <w:sz w:val="28"/>
          <w:szCs w:val="28"/>
          <w:lang w:eastAsia="uk-UA"/>
        </w:rPr>
        <w:t>авати на платній основі (із сто</w:t>
      </w:r>
      <w:r w:rsidR="00FC32EB" w:rsidRPr="002B27F8">
        <w:rPr>
          <w:rFonts w:ascii="Times New Roman" w:eastAsia="Times New Roman" w:hAnsi="Times New Roman" w:cs="Times New Roman"/>
          <w:sz w:val="28"/>
          <w:szCs w:val="28"/>
          <w:lang w:eastAsia="uk-UA"/>
        </w:rPr>
        <w:t>відсотковою оплатою) такі соціальні послуги:</w:t>
      </w:r>
    </w:p>
    <w:p w:rsidR="00FC32EB" w:rsidRPr="00DC1B98" w:rsidRDefault="00CB2572" w:rsidP="00CB2572">
      <w:pPr>
        <w:pStyle w:val="rvps2"/>
        <w:shd w:val="clear" w:color="auto" w:fill="FFFFFF"/>
        <w:tabs>
          <w:tab w:val="left" w:pos="567"/>
        </w:tabs>
        <w:spacing w:before="0" w:beforeAutospacing="0" w:after="0" w:afterAutospacing="0"/>
        <w:ind w:right="-28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FC32EB" w:rsidRPr="00DC1B98">
        <w:rPr>
          <w:sz w:val="28"/>
          <w:szCs w:val="28"/>
        </w:rPr>
        <w:t>- догляд вдома;</w:t>
      </w:r>
    </w:p>
    <w:p w:rsidR="00FC32EB" w:rsidRDefault="00FC32EB" w:rsidP="00CB2572">
      <w:pPr>
        <w:pStyle w:val="rvps2"/>
        <w:shd w:val="clear" w:color="auto" w:fill="FFFFFF"/>
        <w:tabs>
          <w:tab w:val="left" w:pos="567"/>
        </w:tabs>
        <w:spacing w:before="0" w:beforeAutospacing="0" w:after="0" w:afterAutospacing="0"/>
        <w:ind w:right="-286" w:firstLine="567"/>
        <w:jc w:val="both"/>
        <w:rPr>
          <w:sz w:val="28"/>
          <w:szCs w:val="28"/>
        </w:rPr>
      </w:pPr>
      <w:bookmarkStart w:id="0" w:name="n87"/>
      <w:bookmarkEnd w:id="0"/>
      <w:r w:rsidRPr="00DC1B98">
        <w:rPr>
          <w:sz w:val="28"/>
          <w:szCs w:val="28"/>
        </w:rPr>
        <w:t>- догляд стаціонарний;</w:t>
      </w:r>
      <w:bookmarkStart w:id="1" w:name="n88"/>
      <w:bookmarkEnd w:id="1"/>
    </w:p>
    <w:p w:rsidR="00FC32EB" w:rsidRPr="0068595E" w:rsidRDefault="00FC32EB" w:rsidP="00CB2572">
      <w:pPr>
        <w:pStyle w:val="rvps2"/>
        <w:shd w:val="clear" w:color="auto" w:fill="FFFFFF"/>
        <w:tabs>
          <w:tab w:val="left" w:pos="567"/>
        </w:tabs>
        <w:spacing w:before="0" w:beforeAutospacing="0" w:after="0" w:afterAutospacing="0"/>
        <w:ind w:right="-286" w:firstLine="567"/>
        <w:jc w:val="both"/>
        <w:rPr>
          <w:sz w:val="28"/>
          <w:szCs w:val="28"/>
        </w:rPr>
      </w:pPr>
      <w:r>
        <w:rPr>
          <w:sz w:val="28"/>
          <w:szCs w:val="28"/>
        </w:rPr>
        <w:t>- надання адресної натуральної допомоги.</w:t>
      </w:r>
    </w:p>
    <w:p w:rsidR="00FC32EB" w:rsidRDefault="00203D7B" w:rsidP="002D2F28">
      <w:pPr>
        <w:tabs>
          <w:tab w:val="left" w:pos="567"/>
        </w:tabs>
        <w:spacing w:before="16" w:after="16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2" w:name="n89"/>
      <w:bookmarkEnd w:id="2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 xml:space="preserve">       </w:t>
      </w:r>
      <w:r w:rsidR="00FC32EB" w:rsidRPr="00203D7B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2.2</w:t>
      </w:r>
      <w:r w:rsidR="00FC32EB" w:rsidRPr="008404D5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.</w:t>
      </w:r>
      <w:r w:rsidR="00FC32EB" w:rsidRPr="008404D5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FC32EB" w:rsidRPr="008404D5">
        <w:rPr>
          <w:rFonts w:ascii="Times New Roman" w:hAnsi="Times New Roman" w:cs="Times New Roman"/>
          <w:sz w:val="28"/>
          <w:szCs w:val="28"/>
        </w:rPr>
        <w:t xml:space="preserve"> Платні соціальні послуги стаціонарного відділення можуть включати комплекс послуг, пов'язаних із забезпеченням проживання, догляду, харчування, побутового обслуговування, санітарно-гігієнічних та інших потреб отримувачів відповідно до державних стандартів та затверджених тарифів. </w:t>
      </w:r>
    </w:p>
    <w:p w:rsidR="00FC32EB" w:rsidRDefault="00FC32EB" w:rsidP="002D2F28">
      <w:pPr>
        <w:tabs>
          <w:tab w:val="left" w:pos="567"/>
        </w:tabs>
        <w:spacing w:before="16" w:after="16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C13C5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</w:t>
      </w:r>
      <w:r w:rsidR="00203D7B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Pr="00203D7B">
        <w:rPr>
          <w:rFonts w:ascii="Times New Roman" w:hAnsi="Times New Roman" w:cs="Times New Roman"/>
          <w:sz w:val="28"/>
          <w:szCs w:val="28"/>
        </w:rPr>
        <w:t>2.3.</w:t>
      </w:r>
      <w:r w:rsidRPr="006C13C5">
        <w:rPr>
          <w:rFonts w:ascii="Times New Roman" w:hAnsi="Times New Roman" w:cs="Times New Roman"/>
          <w:sz w:val="28"/>
          <w:szCs w:val="28"/>
        </w:rPr>
        <w:t xml:space="preserve"> </w:t>
      </w:r>
      <w:r w:rsidRPr="006C13C5">
        <w:rPr>
          <w:rFonts w:ascii="Times New Roman" w:eastAsia="Times New Roman" w:hAnsi="Times New Roman" w:cs="Times New Roman"/>
          <w:sz w:val="28"/>
          <w:szCs w:val="28"/>
          <w:lang w:eastAsia="uk-UA"/>
        </w:rPr>
        <w:t>Медичне обслуговування отримувачів соціальних послуг у стаціонарному відділенні забезпечується шляхом:</w:t>
      </w:r>
    </w:p>
    <w:p w:rsidR="00FC32EB" w:rsidRPr="005D2232" w:rsidRDefault="00FC32EB" w:rsidP="002D2F28">
      <w:pPr>
        <w:pStyle w:val="a6"/>
        <w:tabs>
          <w:tab w:val="left" w:pos="567"/>
        </w:tabs>
        <w:spacing w:before="16" w:after="16"/>
        <w:rPr>
          <w:rFonts w:ascii="Times New Roman" w:hAnsi="Times New Roman" w:cs="Times New Roman"/>
          <w:sz w:val="28"/>
          <w:szCs w:val="28"/>
          <w:lang w:eastAsia="uk-UA"/>
        </w:rPr>
      </w:pPr>
      <w:r w:rsidRPr="005D2232">
        <w:rPr>
          <w:rFonts w:ascii="Times New Roman" w:hAnsi="Times New Roman" w:cs="Times New Roman"/>
          <w:bCs/>
          <w:sz w:val="28"/>
          <w:szCs w:val="28"/>
          <w:lang w:eastAsia="uk-UA"/>
        </w:rPr>
        <w:t>Взаємодії із закладами охорони здоров’я</w:t>
      </w:r>
      <w:r w:rsidRPr="005D2232">
        <w:rPr>
          <w:rFonts w:ascii="Times New Roman" w:hAnsi="Times New Roman" w:cs="Times New Roman"/>
          <w:sz w:val="28"/>
          <w:szCs w:val="28"/>
          <w:lang w:eastAsia="uk-UA"/>
        </w:rPr>
        <w:t xml:space="preserve"> на підставі укладених договорів про співпрацю або меморандумів;</w:t>
      </w:r>
    </w:p>
    <w:p w:rsidR="00FC32EB" w:rsidRPr="005D2232" w:rsidRDefault="00FC32EB" w:rsidP="002D2F28">
      <w:pPr>
        <w:pStyle w:val="a6"/>
        <w:tabs>
          <w:tab w:val="left" w:pos="567"/>
        </w:tabs>
        <w:spacing w:before="16" w:after="16"/>
        <w:rPr>
          <w:rFonts w:ascii="Times New Roman" w:hAnsi="Times New Roman" w:cs="Times New Roman"/>
          <w:sz w:val="28"/>
          <w:szCs w:val="28"/>
          <w:lang w:eastAsia="uk-UA"/>
        </w:rPr>
      </w:pPr>
      <w:r w:rsidRPr="005D2232">
        <w:rPr>
          <w:rFonts w:ascii="Times New Roman" w:hAnsi="Times New Roman" w:cs="Times New Roman"/>
          <w:bCs/>
          <w:sz w:val="28"/>
          <w:szCs w:val="28"/>
          <w:lang w:eastAsia="uk-UA"/>
        </w:rPr>
        <w:t>Організації первинної медичної допомоги</w:t>
      </w:r>
      <w:r w:rsidRPr="005D2232">
        <w:rPr>
          <w:rFonts w:ascii="Times New Roman" w:hAnsi="Times New Roman" w:cs="Times New Roman"/>
          <w:sz w:val="28"/>
          <w:szCs w:val="28"/>
          <w:lang w:eastAsia="uk-UA"/>
        </w:rPr>
        <w:t xml:space="preserve"> через вільний вибір лікаря та подання отримувачем соціальних послуг (або його законним представником) декларації відповідно до законодавства України;</w:t>
      </w:r>
    </w:p>
    <w:p w:rsidR="00FC32EB" w:rsidRPr="005D2232" w:rsidRDefault="00FC32EB" w:rsidP="002D2F28">
      <w:pPr>
        <w:pStyle w:val="a6"/>
        <w:tabs>
          <w:tab w:val="left" w:pos="567"/>
        </w:tabs>
        <w:spacing w:before="16" w:after="16"/>
        <w:rPr>
          <w:lang w:eastAsia="uk-UA"/>
        </w:rPr>
      </w:pPr>
      <w:r w:rsidRPr="005D2232">
        <w:rPr>
          <w:rFonts w:ascii="Times New Roman" w:hAnsi="Times New Roman" w:cs="Times New Roman"/>
          <w:sz w:val="28"/>
          <w:szCs w:val="28"/>
          <w:lang w:eastAsia="uk-UA"/>
        </w:rPr>
        <w:t xml:space="preserve">Цілодобовий безперервний догляд та нагляд за станом здоров'я підопічних у стаціонарному відділенні забезпечується шляхом організації </w:t>
      </w:r>
      <w:r w:rsidRPr="005D2232">
        <w:rPr>
          <w:rFonts w:ascii="Times New Roman" w:hAnsi="Times New Roman" w:cs="Times New Roman"/>
          <w:bCs/>
          <w:sz w:val="28"/>
          <w:szCs w:val="28"/>
          <w:lang w:eastAsia="uk-UA"/>
        </w:rPr>
        <w:t>цілодобових чергових постів</w:t>
      </w:r>
      <w:r w:rsidRPr="005D2232">
        <w:rPr>
          <w:rFonts w:ascii="Times New Roman" w:hAnsi="Times New Roman" w:cs="Times New Roman"/>
          <w:sz w:val="28"/>
          <w:szCs w:val="28"/>
          <w:lang w:eastAsia="uk-UA"/>
        </w:rPr>
        <w:t xml:space="preserve"> за участю молодших медичних сестер з догляду за хворими</w:t>
      </w:r>
      <w:r w:rsidRPr="005D2232">
        <w:rPr>
          <w:lang w:eastAsia="uk-UA"/>
        </w:rPr>
        <w:t>.</w:t>
      </w:r>
    </w:p>
    <w:p w:rsidR="00FC32EB" w:rsidRPr="005D2232" w:rsidRDefault="00203D7B" w:rsidP="00321F8E">
      <w:pPr>
        <w:pStyle w:val="a6"/>
        <w:tabs>
          <w:tab w:val="left" w:pos="567"/>
        </w:tabs>
        <w:spacing w:before="16" w:after="16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       </w:t>
      </w:r>
      <w:r w:rsidR="00FC32EB" w:rsidRPr="005D2232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2.4. </w:t>
      </w:r>
      <w:r w:rsidR="00FC32EB" w:rsidRPr="005D2232">
        <w:rPr>
          <w:rFonts w:ascii="Times New Roman" w:hAnsi="Times New Roman" w:cs="Times New Roman"/>
          <w:sz w:val="28"/>
          <w:szCs w:val="28"/>
          <w:lang w:eastAsia="uk-UA"/>
        </w:rPr>
        <w:t>Громадяни, які потребують стаціонарного догляду, але не</w:t>
      </w:r>
      <w:r w:rsidR="00F9641F" w:rsidRPr="00F9641F">
        <w:rPr>
          <w:rFonts w:ascii="Times New Roman" w:hAnsi="Times New Roman" w:cs="Times New Roman"/>
          <w:sz w:val="28"/>
          <w:szCs w:val="28"/>
        </w:rPr>
        <w:t xml:space="preserve"> </w:t>
      </w:r>
      <w:r w:rsidR="00F9641F">
        <w:rPr>
          <w:rFonts w:ascii="Times New Roman" w:hAnsi="Times New Roman" w:cs="Times New Roman"/>
          <w:sz w:val="28"/>
          <w:szCs w:val="28"/>
        </w:rPr>
        <w:t xml:space="preserve"> зареєстровані</w:t>
      </w:r>
      <w:r w:rsidR="00FC32EB" w:rsidRPr="005D2232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="00F9641F">
        <w:rPr>
          <w:rFonts w:ascii="Times New Roman" w:hAnsi="Times New Roman" w:cs="Times New Roman"/>
          <w:sz w:val="28"/>
          <w:szCs w:val="28"/>
          <w:lang w:eastAsia="uk-UA"/>
        </w:rPr>
        <w:t>у Звягельській територіальній громаді</w:t>
      </w:r>
      <w:r w:rsidR="00FC32EB" w:rsidRPr="005D2232">
        <w:rPr>
          <w:rFonts w:ascii="Times New Roman" w:hAnsi="Times New Roman" w:cs="Times New Roman"/>
          <w:sz w:val="28"/>
          <w:szCs w:val="28"/>
          <w:lang w:eastAsia="uk-UA"/>
        </w:rPr>
        <w:t xml:space="preserve"> (не мають реєстрації або постійного місця проживання на її території), приймаються до стаціонарного відділення </w:t>
      </w:r>
      <w:r w:rsidR="00FC32EB" w:rsidRPr="005D2232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виключно на загальних підставах із </w:t>
      </w:r>
      <w:r w:rsidR="00FC32EB" w:rsidRPr="005D2232">
        <w:rPr>
          <w:rFonts w:ascii="Times New Roman" w:hAnsi="Times New Roman" w:cs="Times New Roman"/>
          <w:sz w:val="28"/>
          <w:szCs w:val="28"/>
          <w:lang w:eastAsia="uk-UA"/>
        </w:rPr>
        <w:t>стовідсотковою</w:t>
      </w:r>
      <w:r w:rsidR="00FC32EB" w:rsidRPr="005D2232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оплатою вартості</w:t>
      </w:r>
      <w:r w:rsidR="00FC32EB" w:rsidRPr="005D2232">
        <w:rPr>
          <w:rFonts w:ascii="Times New Roman" w:hAnsi="Times New Roman" w:cs="Times New Roman"/>
          <w:sz w:val="28"/>
          <w:szCs w:val="28"/>
          <w:lang w:eastAsia="uk-UA"/>
        </w:rPr>
        <w:t xml:space="preserve"> соціальних послуг згідно із затвердженими тарифами.</w:t>
      </w:r>
    </w:p>
    <w:p w:rsidR="00FC32EB" w:rsidRPr="00CF79BF" w:rsidRDefault="00FC32EB" w:rsidP="002D2F28">
      <w:pPr>
        <w:pStyle w:val="a6"/>
        <w:tabs>
          <w:tab w:val="left" w:pos="567"/>
        </w:tabs>
        <w:spacing w:before="16" w:after="16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5D2232">
        <w:rPr>
          <w:rFonts w:ascii="Times New Roman" w:hAnsi="Times New Roman" w:cs="Times New Roman"/>
          <w:sz w:val="28"/>
          <w:szCs w:val="28"/>
          <w:lang w:eastAsia="uk-UA"/>
        </w:rPr>
        <w:t xml:space="preserve">   </w:t>
      </w:r>
      <w:r w:rsidR="00741AE6">
        <w:rPr>
          <w:rFonts w:ascii="Times New Roman" w:hAnsi="Times New Roman" w:cs="Times New Roman"/>
          <w:sz w:val="28"/>
          <w:szCs w:val="28"/>
          <w:lang w:eastAsia="uk-UA"/>
        </w:rPr>
        <w:t xml:space="preserve">      </w:t>
      </w:r>
      <w:r w:rsidRPr="00CF79BF">
        <w:rPr>
          <w:rFonts w:ascii="Times New Roman" w:hAnsi="Times New Roman" w:cs="Times New Roman"/>
          <w:sz w:val="28"/>
          <w:szCs w:val="28"/>
          <w:lang w:eastAsia="uk-UA"/>
        </w:rPr>
        <w:t>Розрахунок за надання послуг таким особам здійснюється в повному обсязі шляхом міжбюджетних трансфертів з бюджету громади, яка направляє особу, або за рахунок коштів фізичних (юридичних) осіб відповідно до укладених договорів.</w:t>
      </w:r>
    </w:p>
    <w:p w:rsidR="00FC32EB" w:rsidRPr="00741AE6" w:rsidRDefault="00203D7B" w:rsidP="002D2F28">
      <w:pPr>
        <w:pStyle w:val="a6"/>
        <w:tabs>
          <w:tab w:val="left" w:pos="567"/>
        </w:tabs>
        <w:spacing w:before="16" w:after="16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uk-UA"/>
        </w:rPr>
        <w:t xml:space="preserve">       </w:t>
      </w:r>
      <w:r w:rsidR="00FC32EB" w:rsidRPr="00203D7B">
        <w:rPr>
          <w:rFonts w:ascii="Times New Roman" w:hAnsi="Times New Roman" w:cs="Times New Roman"/>
          <w:bCs/>
          <w:sz w:val="28"/>
          <w:szCs w:val="28"/>
          <w:lang w:eastAsia="uk-UA"/>
        </w:rPr>
        <w:t>2.5.</w:t>
      </w:r>
      <w:r w:rsidR="00FC32EB">
        <w:rPr>
          <w:rFonts w:ascii="Times New Roman" w:hAnsi="Times New Roman" w:cs="Times New Roman"/>
          <w:b/>
          <w:bCs/>
          <w:sz w:val="28"/>
          <w:szCs w:val="28"/>
          <w:lang w:eastAsia="uk-UA"/>
        </w:rPr>
        <w:t xml:space="preserve"> </w:t>
      </w:r>
      <w:r w:rsidR="00FC32EB" w:rsidRPr="00842E47">
        <w:rPr>
          <w:rFonts w:ascii="Times New Roman" w:hAnsi="Times New Roman" w:cs="Times New Roman"/>
          <w:sz w:val="28"/>
          <w:szCs w:val="28"/>
          <w:lang w:eastAsia="uk-UA"/>
        </w:rPr>
        <w:t>У відділення стаціонарного догляду на умовах повної оплати, згідно із затвердженими тарифами на платні соціальні послуги, на тимчасове проживання можуть прийматися громадяни похилого віку в яких є діти, які в силу сімейних обставин тимчасово не можуть забезпечити їм догляд та допомогу</w:t>
      </w:r>
      <w:r w:rsidR="00FC32EB">
        <w:rPr>
          <w:rFonts w:ascii="Times New Roman" w:hAnsi="Times New Roman" w:cs="Times New Roman"/>
          <w:sz w:val="28"/>
          <w:szCs w:val="28"/>
          <w:lang w:eastAsia="uk-UA"/>
        </w:rPr>
        <w:t>;</w:t>
      </w:r>
    </w:p>
    <w:p w:rsidR="00FC32EB" w:rsidRDefault="00203D7B" w:rsidP="002D2F28">
      <w:pPr>
        <w:pStyle w:val="a6"/>
        <w:tabs>
          <w:tab w:val="left" w:pos="567"/>
        </w:tabs>
        <w:spacing w:before="16" w:after="16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      </w:t>
      </w:r>
      <w:r w:rsidR="00FC32EB" w:rsidRPr="00203D7B">
        <w:rPr>
          <w:rFonts w:ascii="Times New Roman" w:hAnsi="Times New Roman" w:cs="Times New Roman"/>
          <w:bCs/>
          <w:sz w:val="28"/>
          <w:szCs w:val="28"/>
          <w:lang w:eastAsia="uk-UA"/>
        </w:rPr>
        <w:t>2.6.</w:t>
      </w:r>
      <w:r w:rsidR="00FC32EB" w:rsidRPr="00CF79BF">
        <w:rPr>
          <w:rFonts w:ascii="Times New Roman" w:hAnsi="Times New Roman" w:cs="Times New Roman"/>
          <w:sz w:val="28"/>
          <w:szCs w:val="28"/>
          <w:lang w:eastAsia="uk-UA"/>
        </w:rPr>
        <w:t xml:space="preserve"> Територіальний центр не надає платні соціальні послуги громадянам, які за станом здоров'я потребують медичної допомоги в закладах охорони здоров'я або цілодобового медичного нагляду.</w:t>
      </w:r>
    </w:p>
    <w:p w:rsidR="00FC32EB" w:rsidRPr="00CF79BF" w:rsidRDefault="00FC32EB" w:rsidP="002D2F28">
      <w:pPr>
        <w:pStyle w:val="a6"/>
        <w:tabs>
          <w:tab w:val="left" w:pos="567"/>
        </w:tabs>
        <w:spacing w:before="16" w:after="16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</w:p>
    <w:p w:rsidR="00FC32EB" w:rsidRPr="002B27F8" w:rsidRDefault="00FC32EB" w:rsidP="002D2F28">
      <w:pPr>
        <w:tabs>
          <w:tab w:val="left" w:pos="567"/>
        </w:tabs>
        <w:spacing w:before="16" w:after="16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2B27F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3. Порядок та умови оплати соціальних послуг</w:t>
      </w:r>
    </w:p>
    <w:p w:rsidR="00FC32EB" w:rsidRPr="00577259" w:rsidRDefault="00203D7B" w:rsidP="002D2F28">
      <w:pPr>
        <w:tabs>
          <w:tab w:val="left" w:pos="567"/>
        </w:tabs>
        <w:spacing w:before="16" w:after="16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03D7B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       </w:t>
      </w:r>
      <w:r w:rsidR="00FC32EB" w:rsidRPr="00203D7B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3.1.</w:t>
      </w:r>
      <w:r w:rsidR="00FC32EB" w:rsidRPr="002B27F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Платні соціаль</w:t>
      </w:r>
      <w:r w:rsidR="00FC32EB">
        <w:rPr>
          <w:rFonts w:ascii="Times New Roman" w:eastAsia="Times New Roman" w:hAnsi="Times New Roman" w:cs="Times New Roman"/>
          <w:sz w:val="28"/>
          <w:szCs w:val="28"/>
          <w:lang w:eastAsia="uk-UA"/>
        </w:rPr>
        <w:t>ні послуги із встановленням сто</w:t>
      </w:r>
      <w:r w:rsidR="00FC32EB" w:rsidRPr="002B27F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відсоткової оплати (на повній вартості) надаються отримувачам, </w:t>
      </w:r>
      <w:r w:rsidR="00FC32EB" w:rsidRPr="005D2232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середньомісячний сукупний дохід яких перевищує три прожиткові мінімуми </w:t>
      </w:r>
      <w:r w:rsidR="00FC32EB" w:rsidRPr="005D2232">
        <w:rPr>
          <w:rFonts w:ascii="Times New Roman" w:hAnsi="Times New Roman" w:cs="Times New Roman"/>
          <w:sz w:val="28"/>
          <w:szCs w:val="28"/>
        </w:rPr>
        <w:t>встановлені законом на 1 січня поточного року</w:t>
      </w:r>
      <w:r w:rsidR="00FC32EB" w:rsidRPr="005D223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для відповідної категорії осіб,</w:t>
      </w:r>
      <w:r w:rsidR="00FC32EB" w:rsidRPr="005D2232">
        <w:rPr>
          <w:rFonts w:ascii="Times New Roman" w:hAnsi="Times New Roman" w:cs="Times New Roman"/>
          <w:sz w:val="28"/>
          <w:szCs w:val="28"/>
        </w:rPr>
        <w:t xml:space="preserve"> які втратили</w:t>
      </w:r>
      <w:r w:rsidR="00FC32EB" w:rsidRPr="00577259">
        <w:rPr>
          <w:rFonts w:ascii="Times New Roman" w:hAnsi="Times New Roman" w:cs="Times New Roman"/>
          <w:sz w:val="28"/>
          <w:szCs w:val="28"/>
        </w:rPr>
        <w:t xml:space="preserve"> працездатність (у тому числі </w:t>
      </w:r>
      <w:r w:rsidR="00FC32EB">
        <w:rPr>
          <w:rFonts w:ascii="Times New Roman" w:hAnsi="Times New Roman" w:cs="Times New Roman"/>
          <w:sz w:val="28"/>
          <w:szCs w:val="28"/>
        </w:rPr>
        <w:t xml:space="preserve">які </w:t>
      </w:r>
      <w:r w:rsidR="00FC32EB" w:rsidRPr="00577259">
        <w:rPr>
          <w:rFonts w:ascii="Times New Roman" w:eastAsia="Times New Roman" w:hAnsi="Times New Roman" w:cs="Times New Roman"/>
          <w:sz w:val="28"/>
          <w:szCs w:val="28"/>
          <w:lang w:eastAsia="uk-UA"/>
        </w:rPr>
        <w:t>не здатні до самообслуговування у зв’язку з похилим віком, хворобою, інвалідністю (при досягненні 18 років)</w:t>
      </w:r>
      <w:r w:rsidR="00FC32EB">
        <w:rPr>
          <w:rFonts w:ascii="Times New Roman" w:hAnsi="Times New Roman" w:cs="Times New Roman"/>
          <w:sz w:val="28"/>
          <w:szCs w:val="28"/>
        </w:rPr>
        <w:t xml:space="preserve"> .</w:t>
      </w:r>
    </w:p>
    <w:p w:rsidR="00FC32EB" w:rsidRPr="002B27F8" w:rsidRDefault="00203D7B" w:rsidP="002D2F28">
      <w:pPr>
        <w:tabs>
          <w:tab w:val="left" w:pos="567"/>
        </w:tabs>
        <w:spacing w:before="16" w:after="16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03D7B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       </w:t>
      </w:r>
      <w:r w:rsidR="00FC32EB" w:rsidRPr="00203D7B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3.2.</w:t>
      </w:r>
      <w:r w:rsidR="00FC32EB" w:rsidRPr="002B27F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Соціальні по</w:t>
      </w:r>
      <w:r w:rsidR="00FC32EB">
        <w:rPr>
          <w:rFonts w:ascii="Times New Roman" w:eastAsia="Times New Roman" w:hAnsi="Times New Roman" w:cs="Times New Roman"/>
          <w:sz w:val="28"/>
          <w:szCs w:val="28"/>
          <w:lang w:eastAsia="uk-UA"/>
        </w:rPr>
        <w:t>слуги на платній основі (із сто</w:t>
      </w:r>
      <w:r w:rsidR="00FC32EB" w:rsidRPr="002B27F8">
        <w:rPr>
          <w:rFonts w:ascii="Times New Roman" w:eastAsia="Times New Roman" w:hAnsi="Times New Roman" w:cs="Times New Roman"/>
          <w:sz w:val="28"/>
          <w:szCs w:val="28"/>
          <w:lang w:eastAsia="uk-UA"/>
        </w:rPr>
        <w:t>відсотковою оплатою) надаються:</w:t>
      </w:r>
    </w:p>
    <w:p w:rsidR="00FC32EB" w:rsidRPr="00DC1B98" w:rsidRDefault="00321F8E" w:rsidP="00321F8E">
      <w:pPr>
        <w:tabs>
          <w:tab w:val="left" w:pos="567"/>
        </w:tabs>
        <w:spacing w:after="0" w:line="240" w:lineRule="auto"/>
        <w:ind w:right="-286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- </w:t>
      </w:r>
      <w:r w:rsidR="00FC32EB" w:rsidRPr="00DC1B9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отримувачам, середньомісячний сукупний дохід яких </w:t>
      </w:r>
      <w:r w:rsidR="00FC32EB" w:rsidRPr="00DC1B98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перевищує три прожиткові мінімуми</w:t>
      </w:r>
      <w:r w:rsidR="00FC32EB" w:rsidRPr="00DC1B9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для відповідної категорії осіб</w:t>
      </w:r>
      <w:r w:rsidR="00FC32E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r w:rsidR="00FC32EB" w:rsidRPr="00577259">
        <w:rPr>
          <w:rFonts w:ascii="Times New Roman" w:hAnsi="Times New Roman" w:cs="Times New Roman"/>
          <w:sz w:val="28"/>
          <w:szCs w:val="28"/>
        </w:rPr>
        <w:t xml:space="preserve">які втратили працездатність (у тому числі </w:t>
      </w:r>
      <w:r w:rsidR="00FC32EB">
        <w:rPr>
          <w:rFonts w:ascii="Times New Roman" w:hAnsi="Times New Roman" w:cs="Times New Roman"/>
          <w:sz w:val="28"/>
          <w:szCs w:val="28"/>
        </w:rPr>
        <w:t xml:space="preserve">які </w:t>
      </w:r>
      <w:r w:rsidR="00FC32EB" w:rsidRPr="00577259">
        <w:rPr>
          <w:rFonts w:ascii="Times New Roman" w:eastAsia="Times New Roman" w:hAnsi="Times New Roman" w:cs="Times New Roman"/>
          <w:sz w:val="28"/>
          <w:szCs w:val="28"/>
          <w:lang w:eastAsia="uk-UA"/>
        </w:rPr>
        <w:t>не здатні до самообслуговування у зв’язку з похилим віком, хворобою, інвалідністю (при досягненні 18 років)</w:t>
      </w:r>
      <w:r w:rsidR="00FC32EB" w:rsidRPr="00DC1B98">
        <w:rPr>
          <w:rFonts w:ascii="Times New Roman" w:eastAsia="Times New Roman" w:hAnsi="Times New Roman" w:cs="Times New Roman"/>
          <w:sz w:val="28"/>
          <w:szCs w:val="28"/>
          <w:lang w:eastAsia="uk-UA"/>
        </w:rPr>
        <w:t>;</w:t>
      </w:r>
    </w:p>
    <w:p w:rsidR="00FC32EB" w:rsidRPr="006E5621" w:rsidRDefault="00321F8E" w:rsidP="00321F8E">
      <w:pPr>
        <w:tabs>
          <w:tab w:val="left" w:pos="567"/>
        </w:tabs>
        <w:spacing w:before="16" w:after="16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>- г</w:t>
      </w:r>
      <w:r w:rsidR="00FC32EB" w:rsidRPr="00DC1B98">
        <w:rPr>
          <w:rFonts w:ascii="Times New Roman" w:eastAsia="Times New Roman" w:hAnsi="Times New Roman" w:cs="Times New Roman"/>
          <w:sz w:val="28"/>
          <w:szCs w:val="28"/>
          <w:lang w:eastAsia="uk-UA"/>
        </w:rPr>
        <w:t>ромадянам, які мають працездатних рідних (дітей, чоловіка/дружину), що за законом зобов'язані забезпечувати їм догляд і утримання (крім виняткових випадків, визначених окремими рішеннями міської ради)</w:t>
      </w:r>
      <w:r w:rsidR="00FC32EB">
        <w:rPr>
          <w:rFonts w:ascii="Times New Roman" w:eastAsia="Times New Roman" w:hAnsi="Times New Roman" w:cs="Times New Roman"/>
          <w:sz w:val="28"/>
          <w:szCs w:val="28"/>
          <w:lang w:eastAsia="uk-UA"/>
        </w:rPr>
        <w:t>;</w:t>
      </w:r>
    </w:p>
    <w:p w:rsidR="00FC32EB" w:rsidRPr="006E5621" w:rsidRDefault="00FC32EB" w:rsidP="002D2F28">
      <w:pPr>
        <w:tabs>
          <w:tab w:val="left" w:pos="567"/>
        </w:tabs>
        <w:spacing w:before="16" w:after="16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 xml:space="preserve">       </w:t>
      </w:r>
      <w:r w:rsidR="00321F8E">
        <w:rPr>
          <w:rFonts w:ascii="Times New Roman" w:eastAsia="Times New Roman" w:hAnsi="Times New Roman" w:cs="Times New Roman"/>
          <w:sz w:val="28"/>
          <w:szCs w:val="28"/>
          <w:lang w:eastAsia="uk-UA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6E5621">
        <w:rPr>
          <w:rFonts w:ascii="Times New Roman" w:eastAsia="Times New Roman" w:hAnsi="Times New Roman" w:cs="Times New Roman"/>
          <w:sz w:val="28"/>
          <w:szCs w:val="28"/>
          <w:lang w:eastAsia="uk-UA"/>
        </w:rPr>
        <w:t>отримувачам, які бажають отримувати соціальні послуги понад обсяги, визначені Державними стандартами (оплата здійснюється за обсяг послуг, що перевищує стандарт).</w:t>
      </w:r>
    </w:p>
    <w:p w:rsidR="00FC32EB" w:rsidRPr="005D2232" w:rsidRDefault="00203D7B" w:rsidP="002D2F28">
      <w:pPr>
        <w:tabs>
          <w:tab w:val="left" w:pos="567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uk-UA"/>
        </w:rPr>
      </w:pPr>
      <w:r w:rsidRPr="00203D7B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       </w:t>
      </w:r>
      <w:r w:rsidR="00FC32EB" w:rsidRPr="00203D7B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3.3.</w:t>
      </w:r>
      <w:r w:rsidR="00FC32EB" w:rsidRPr="002B27F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Диференційована плата за надання соціальних послуг та граничні величини в Територіальному центрі не встановлюються. </w:t>
      </w:r>
      <w:r w:rsidR="00FC32E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 разі визначення системою </w:t>
      </w:r>
      <w:r w:rsidR="005D2232" w:rsidRPr="005D2232">
        <w:rPr>
          <w:rFonts w:ascii="Times New Roman" w:eastAsiaTheme="minorEastAsia" w:hAnsi="Times New Roman" w:cs="Times New Roman"/>
          <w:sz w:val="28"/>
          <w:szCs w:val="28"/>
          <w:lang w:eastAsia="uk-UA"/>
        </w:rPr>
        <w:t>Єдиної Інформаційної системи соціальної сфери (далі – ЄІСС)</w:t>
      </w:r>
      <w:r w:rsidR="00FC32E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випадку як такого</w:t>
      </w:r>
      <w:r w:rsidR="005D2232">
        <w:rPr>
          <w:rFonts w:ascii="Times New Roman" w:eastAsia="Times New Roman" w:hAnsi="Times New Roman" w:cs="Times New Roman"/>
          <w:sz w:val="28"/>
          <w:szCs w:val="28"/>
          <w:lang w:eastAsia="uk-UA"/>
        </w:rPr>
        <w:t>,</w:t>
      </w:r>
      <w:r w:rsidR="00FC32E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що підлягає диференційованій оплаті остаточне рішення щодо виду оплати  приймається комісією. </w:t>
      </w:r>
      <w:r w:rsidR="00FC32EB" w:rsidRPr="002B27F8">
        <w:rPr>
          <w:rFonts w:ascii="Times New Roman" w:eastAsia="Times New Roman" w:hAnsi="Times New Roman" w:cs="Times New Roman"/>
          <w:sz w:val="28"/>
          <w:szCs w:val="28"/>
          <w:lang w:eastAsia="uk-UA"/>
        </w:rPr>
        <w:t>Особи, чий дохід становить менше або дорівнює трьом прожитковим мінімумам, під дію цього Положення не підпадають.</w:t>
      </w:r>
    </w:p>
    <w:p w:rsidR="00FC32EB" w:rsidRDefault="006A35BB" w:rsidP="002D2F28">
      <w:pPr>
        <w:tabs>
          <w:tab w:val="left" w:pos="567"/>
        </w:tabs>
        <w:spacing w:before="16" w:after="16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       </w:t>
      </w:r>
      <w:r w:rsidR="00FC32EB" w:rsidRPr="00203D7B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3.4.</w:t>
      </w:r>
      <w:r w:rsidR="00FC32EB" w:rsidRPr="00EA68D4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r w:rsidR="00FC32EB" w:rsidRPr="00EA68D4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Надання платних соціальних послуг здійснюється на підставі повного пакета документів та процедур, що включає</w:t>
      </w:r>
      <w:r w:rsidR="00FC32EB" w:rsidRPr="00EA68D4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:</w:t>
      </w:r>
    </w:p>
    <w:p w:rsidR="00FC32EB" w:rsidRPr="005D2232" w:rsidRDefault="00321F8E" w:rsidP="002D2F28">
      <w:pPr>
        <w:tabs>
          <w:tab w:val="left" w:pos="567"/>
        </w:tabs>
        <w:spacing w:before="10" w:after="1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       </w:t>
      </w:r>
      <w:r w:rsidR="00FC32EB" w:rsidRPr="005D2232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Документи:</w:t>
      </w:r>
    </w:p>
    <w:p w:rsidR="00FC32EB" w:rsidRPr="005D2232" w:rsidRDefault="006A35BB" w:rsidP="002D2F28">
      <w:pPr>
        <w:tabs>
          <w:tab w:val="left" w:pos="567"/>
        </w:tabs>
        <w:spacing w:before="16" w:after="16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</w:t>
      </w:r>
      <w:r w:rsidR="002D2F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</w:t>
      </w:r>
      <w:r w:rsidR="00FC32EB" w:rsidRPr="005D2232">
        <w:rPr>
          <w:rFonts w:ascii="Times New Roman" w:eastAsia="Times New Roman" w:hAnsi="Times New Roman" w:cs="Times New Roman"/>
          <w:sz w:val="28"/>
          <w:szCs w:val="28"/>
          <w:lang w:eastAsia="uk-UA"/>
        </w:rPr>
        <w:t>Паспорт;</w:t>
      </w:r>
    </w:p>
    <w:p w:rsidR="00FC32EB" w:rsidRPr="005D2232" w:rsidRDefault="006A35BB" w:rsidP="002D2F28">
      <w:pPr>
        <w:tabs>
          <w:tab w:val="left" w:pos="567"/>
        </w:tabs>
        <w:spacing w:before="16" w:after="16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</w:t>
      </w:r>
      <w:r w:rsidR="002D2F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</w:t>
      </w:r>
      <w:r w:rsidR="00FC32EB" w:rsidRPr="005D2232">
        <w:rPr>
          <w:rFonts w:ascii="Times New Roman" w:eastAsia="Times New Roman" w:hAnsi="Times New Roman" w:cs="Times New Roman"/>
          <w:sz w:val="28"/>
          <w:szCs w:val="28"/>
          <w:lang w:eastAsia="uk-UA"/>
        </w:rPr>
        <w:t>Довідка з реєстраційним номером облікової карти платника податків;</w:t>
      </w:r>
    </w:p>
    <w:p w:rsidR="00FC32EB" w:rsidRPr="005D2232" w:rsidRDefault="006A35BB" w:rsidP="002D2F28">
      <w:pPr>
        <w:tabs>
          <w:tab w:val="left" w:pos="567"/>
        </w:tabs>
        <w:spacing w:before="16" w:after="16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</w:t>
      </w:r>
      <w:r w:rsidR="002D2F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</w:t>
      </w:r>
      <w:r w:rsidR="00FC32EB" w:rsidRPr="005D2232">
        <w:rPr>
          <w:rFonts w:ascii="Times New Roman" w:eastAsia="Times New Roman" w:hAnsi="Times New Roman" w:cs="Times New Roman"/>
          <w:sz w:val="28"/>
          <w:szCs w:val="28"/>
          <w:lang w:eastAsia="uk-UA"/>
        </w:rPr>
        <w:t>Витяг з реєстру територіальної громади про зареєстрованих у житловому будинку осіб;</w:t>
      </w:r>
    </w:p>
    <w:p w:rsidR="00FC32EB" w:rsidRPr="005D2232" w:rsidRDefault="006A35BB" w:rsidP="002D2F28">
      <w:pPr>
        <w:tabs>
          <w:tab w:val="left" w:pos="567"/>
        </w:tabs>
        <w:spacing w:before="16" w:after="16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 </w:t>
      </w:r>
      <w:r w:rsidR="002D2F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FC32EB" w:rsidRPr="005D2232">
        <w:rPr>
          <w:rFonts w:ascii="Times New Roman" w:eastAsia="Times New Roman" w:hAnsi="Times New Roman" w:cs="Times New Roman"/>
          <w:sz w:val="28"/>
          <w:szCs w:val="28"/>
          <w:lang w:eastAsia="uk-UA"/>
        </w:rPr>
        <w:t>Інформація з Державного реєстру речових правна нерухоме майно;</w:t>
      </w:r>
    </w:p>
    <w:p w:rsidR="00FC32EB" w:rsidRPr="005D2232" w:rsidRDefault="006A35BB" w:rsidP="002D2F28">
      <w:pPr>
        <w:tabs>
          <w:tab w:val="left" w:pos="567"/>
        </w:tabs>
        <w:spacing w:before="16" w:after="16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      </w:t>
      </w:r>
      <w:r w:rsidR="002D2F2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FC32EB" w:rsidRPr="005D2232">
        <w:rPr>
          <w:rFonts w:ascii="Times New Roman" w:eastAsia="Times New Roman" w:hAnsi="Times New Roman" w:cs="Times New Roman"/>
          <w:sz w:val="28"/>
          <w:szCs w:val="28"/>
          <w:lang w:eastAsia="uk-UA"/>
        </w:rPr>
        <w:t>Довідка про наявність/відсутність житла та земельної ділянки(паю);</w:t>
      </w:r>
    </w:p>
    <w:p w:rsidR="00FC32EB" w:rsidRPr="005D2232" w:rsidRDefault="006A35BB" w:rsidP="002D2F28">
      <w:pPr>
        <w:tabs>
          <w:tab w:val="left" w:pos="567"/>
        </w:tabs>
        <w:spacing w:before="16" w:after="16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      </w:t>
      </w:r>
      <w:r w:rsidR="00CB2572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r w:rsidR="00FC32EB" w:rsidRPr="005D2232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Медичний висновок (довідку)</w:t>
      </w:r>
      <w:r w:rsidR="00FC32EB" w:rsidRPr="005D223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закладу охорони здоров'я про стан здоров'я особи, потребу в сторонньому догляді та відсутність медичних протипоказань для перебування в стаціонарному відділенні;</w:t>
      </w:r>
    </w:p>
    <w:p w:rsidR="00FC32EB" w:rsidRPr="005D2232" w:rsidRDefault="006A35BB" w:rsidP="002D2F28">
      <w:pPr>
        <w:tabs>
          <w:tab w:val="left" w:pos="567"/>
        </w:tabs>
        <w:spacing w:before="16" w:after="16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      </w:t>
      </w:r>
      <w:r w:rsidR="00CB2572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r w:rsidR="00FC32EB" w:rsidRPr="005D2232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Декларація (довідка про доходи)</w:t>
      </w:r>
      <w:r w:rsidR="00FC32EB" w:rsidRPr="005D223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отримувача соціальних послуг (або довідки про доходи членів сім'ї, якщо це необхідно для розрахунку вартості чи визначення умов оплати) за встановлений законодавством період.</w:t>
      </w:r>
    </w:p>
    <w:p w:rsidR="00FC32EB" w:rsidRPr="005D2232" w:rsidRDefault="006A35BB" w:rsidP="002D2F28">
      <w:pPr>
        <w:tabs>
          <w:tab w:val="left" w:pos="567"/>
        </w:tabs>
        <w:spacing w:before="10" w:after="10" w:line="240" w:lineRule="auto"/>
        <w:ind w:left="357" w:hanging="36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       </w:t>
      </w:r>
      <w:r w:rsidR="00FC32EB" w:rsidRPr="005D2232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Процедура:</w:t>
      </w:r>
    </w:p>
    <w:p w:rsidR="00FC32EB" w:rsidRPr="005D2232" w:rsidRDefault="00203D7B" w:rsidP="006A35BB">
      <w:pPr>
        <w:tabs>
          <w:tab w:val="left" w:pos="567"/>
        </w:tabs>
        <w:spacing w:before="16" w:after="16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  </w:t>
      </w:r>
      <w:r w:rsidR="006A35BB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r w:rsidR="006A35BB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r w:rsidR="00FC32EB" w:rsidRPr="005D2232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Письмова заява</w:t>
      </w:r>
      <w:r w:rsidR="00FC32EB" w:rsidRPr="005D223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громадянина (або його законного представника), що подається відповідальному працівнику Управління соціального захисту населення Звягельської міської ради;</w:t>
      </w:r>
    </w:p>
    <w:p w:rsidR="00FC32EB" w:rsidRPr="005D2232" w:rsidRDefault="00203D7B" w:rsidP="00FC32EB">
      <w:pPr>
        <w:spacing w:before="16" w:after="16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  </w:t>
      </w:r>
      <w:r w:rsidR="006A35BB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r w:rsidR="006A35BB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r w:rsidR="00FC32EB" w:rsidRPr="005D2232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Первинне опрацювання та ведення випадку ( фахівець встановлює наявність/відсутність випадку);</w:t>
      </w:r>
    </w:p>
    <w:p w:rsidR="00FC32EB" w:rsidRPr="005D2232" w:rsidRDefault="00203D7B" w:rsidP="00FC32EB">
      <w:pPr>
        <w:spacing w:before="16" w:after="16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    </w:t>
      </w:r>
      <w:r w:rsidR="006A35BB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  </w:t>
      </w:r>
      <w:r w:rsidR="00FC32EB" w:rsidRPr="005D2232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Прийняття рішення</w:t>
      </w:r>
      <w:r w:rsidR="00FC32EB" w:rsidRPr="005D223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управління соціального захисту населен</w:t>
      </w:r>
      <w:r w:rsidR="00321F8E">
        <w:rPr>
          <w:rFonts w:ascii="Times New Roman" w:eastAsia="Times New Roman" w:hAnsi="Times New Roman" w:cs="Times New Roman"/>
          <w:sz w:val="28"/>
          <w:szCs w:val="28"/>
          <w:lang w:eastAsia="uk-UA"/>
        </w:rPr>
        <w:t>ня Звягельської міської ради(</w:t>
      </w:r>
      <w:r w:rsidR="00FC32EB" w:rsidRPr="005D2232">
        <w:rPr>
          <w:rFonts w:ascii="Times New Roman" w:eastAsia="Times New Roman" w:hAnsi="Times New Roman" w:cs="Times New Roman"/>
          <w:sz w:val="28"/>
          <w:szCs w:val="28"/>
          <w:lang w:eastAsia="uk-UA"/>
        </w:rPr>
        <w:t>соціального менеджера</w:t>
      </w:r>
      <w:r w:rsidR="00321F8E">
        <w:rPr>
          <w:rFonts w:ascii="Times New Roman" w:eastAsia="Times New Roman" w:hAnsi="Times New Roman" w:cs="Times New Roman"/>
          <w:sz w:val="28"/>
          <w:szCs w:val="28"/>
          <w:lang w:eastAsia="uk-UA"/>
        </w:rPr>
        <w:t>)</w:t>
      </w:r>
      <w:r w:rsidR="00FC32EB" w:rsidRPr="005D223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про надання соціальних послуг;</w:t>
      </w:r>
    </w:p>
    <w:p w:rsidR="00FC32EB" w:rsidRPr="005D2232" w:rsidRDefault="006A35BB" w:rsidP="00FC32EB">
      <w:pPr>
        <w:spacing w:before="16" w:after="16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       </w:t>
      </w:r>
      <w:r w:rsidR="00FC32EB" w:rsidRPr="005D2232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Наказ про надання соціальних послуг(Оформлюється завідуючим відділенням за підписом директора);</w:t>
      </w:r>
    </w:p>
    <w:p w:rsidR="00FC32EB" w:rsidRPr="005D2232" w:rsidRDefault="00203D7B" w:rsidP="00FC32EB">
      <w:pPr>
        <w:spacing w:before="16" w:after="16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     </w:t>
      </w:r>
      <w:r w:rsidR="006A35BB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 </w:t>
      </w:r>
      <w:r w:rsidR="00FC32EB" w:rsidRPr="005D2232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Результати визначення індивідуальних потреб</w:t>
      </w:r>
      <w:r w:rsidR="00FC32EB" w:rsidRPr="005D223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отримувача соціальних послуг, проведеного фахівцями Терито</w:t>
      </w:r>
      <w:r w:rsidR="005D2232" w:rsidRPr="005D223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ріального центру </w:t>
      </w:r>
    </w:p>
    <w:p w:rsidR="00FC32EB" w:rsidRPr="005D2232" w:rsidRDefault="00203D7B" w:rsidP="00FC32EB">
      <w:pPr>
        <w:spacing w:before="16" w:after="16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   </w:t>
      </w:r>
      <w:r w:rsidR="006A35BB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 </w:t>
      </w:r>
      <w:r w:rsidR="00FC32EB" w:rsidRPr="005D2232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Індивідуальний план</w:t>
      </w:r>
      <w:r w:rsidR="00FC32EB" w:rsidRPr="005D2232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надання соціальних послуг, що складається на основі визначених потреб;</w:t>
      </w:r>
    </w:p>
    <w:p w:rsidR="00FC32EB" w:rsidRPr="005D2232" w:rsidRDefault="00203D7B" w:rsidP="00203D7B">
      <w:pPr>
        <w:tabs>
          <w:tab w:val="left" w:pos="567"/>
        </w:tabs>
        <w:spacing w:before="16" w:after="16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     </w:t>
      </w:r>
      <w:r w:rsidR="006A35BB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 </w:t>
      </w:r>
      <w:r w:rsidR="00FC32EB" w:rsidRPr="005D2232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Договір про надання платних соціальних послуг</w:t>
      </w:r>
      <w:r w:rsidR="00FC32EB" w:rsidRPr="005D2232">
        <w:rPr>
          <w:rFonts w:ascii="Times New Roman" w:eastAsia="Times New Roman" w:hAnsi="Times New Roman" w:cs="Times New Roman"/>
          <w:sz w:val="28"/>
          <w:szCs w:val="28"/>
          <w:lang w:eastAsia="uk-UA"/>
        </w:rPr>
        <w:t>, який є обов'язковим для укладення між Територіальним центром та отримувачем послуг (або його законним представником);</w:t>
      </w:r>
    </w:p>
    <w:p w:rsidR="00FC32EB" w:rsidRPr="005D2232" w:rsidRDefault="00203D7B" w:rsidP="006A35BB">
      <w:pPr>
        <w:tabs>
          <w:tab w:val="left" w:pos="567"/>
        </w:tabs>
        <w:spacing w:before="16" w:after="16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uk-UA"/>
        </w:rPr>
        <w:t xml:space="preserve">     </w:t>
      </w:r>
      <w:r w:rsidR="006A35B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uk-UA"/>
        </w:rPr>
        <w:t xml:space="preserve"> 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uk-UA"/>
        </w:rPr>
        <w:t xml:space="preserve"> </w:t>
      </w:r>
      <w:r w:rsidR="00FC32EB" w:rsidRPr="005D223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uk-UA"/>
        </w:rPr>
        <w:t xml:space="preserve">Внесення інформації до ЄІССС (Єдиної Інформаційної системи соціальної сфери) </w:t>
      </w:r>
      <w:r w:rsidR="00FC32EB" w:rsidRPr="005D223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затвердженого постановою Кабінету Міністрів України</w:t>
      </w:r>
      <w:r w:rsidR="00FC32EB" w:rsidRPr="005D223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uk-UA"/>
        </w:rPr>
        <w:t>;</w:t>
      </w:r>
    </w:p>
    <w:p w:rsidR="00FC32EB" w:rsidRPr="005D2232" w:rsidRDefault="00321F8E" w:rsidP="00FC32EB">
      <w:pPr>
        <w:spacing w:before="16" w:after="16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uk-UA"/>
        </w:rPr>
        <w:t xml:space="preserve">        </w:t>
      </w:r>
      <w:r w:rsidR="00FC32EB" w:rsidRPr="005D223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uk-UA"/>
        </w:rPr>
        <w:t>Безпосереднє надання соціальної послуги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uk-UA"/>
        </w:rPr>
        <w:t xml:space="preserve"> (ведення випадку)</w:t>
      </w:r>
      <w:r w:rsidR="00FC32EB" w:rsidRPr="005D223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uk-UA"/>
        </w:rPr>
        <w:t>.</w:t>
      </w:r>
    </w:p>
    <w:p w:rsidR="00FC32EB" w:rsidRDefault="00FC32EB" w:rsidP="00FC32EB">
      <w:pPr>
        <w:spacing w:before="16" w:after="16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</w:p>
    <w:p w:rsidR="00FC32EB" w:rsidRPr="002B27F8" w:rsidRDefault="00FC32EB" w:rsidP="00CB2572">
      <w:pPr>
        <w:spacing w:before="16" w:after="16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2B27F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4. Обчислення доходу та визначення вартості послуг</w:t>
      </w:r>
    </w:p>
    <w:p w:rsidR="00FC32EB" w:rsidRPr="002B27F8" w:rsidRDefault="006A35BB" w:rsidP="006A35BB">
      <w:pPr>
        <w:tabs>
          <w:tab w:val="left" w:pos="567"/>
        </w:tabs>
        <w:spacing w:before="16" w:after="16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       </w:t>
      </w:r>
      <w:r w:rsidR="00FC32EB" w:rsidRPr="00203D7B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4.1.</w:t>
      </w:r>
      <w:r w:rsidR="00FC32EB" w:rsidRPr="002B27F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Для встановлення обов'язку стовідсоткової оплати послуг береться середньомісячний сукупний дохід особи за попередні шість місяців, що передують місяцю звернення, який обчислюється відповідно до чинного законодавства.</w:t>
      </w:r>
    </w:p>
    <w:p w:rsidR="00FC32EB" w:rsidRPr="002B27F8" w:rsidRDefault="006A35BB" w:rsidP="00FC32EB">
      <w:pPr>
        <w:spacing w:before="16" w:after="16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      </w:t>
      </w:r>
      <w:r w:rsidR="00FC32EB" w:rsidRPr="00203D7B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4.2.</w:t>
      </w:r>
      <w:r w:rsidR="00FC32EB" w:rsidRPr="002B27F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Прожитковий мінімум вираховується у встановленому законодавством розмірі для відповідної категорії осіб за місяць, що передує місяцю звернення особи за наданням платних соціальних послуг.</w:t>
      </w:r>
    </w:p>
    <w:p w:rsidR="00FC32EB" w:rsidRPr="002B27F8" w:rsidRDefault="006A35BB" w:rsidP="00FC32EB">
      <w:pPr>
        <w:spacing w:before="16" w:after="16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      </w:t>
      </w:r>
      <w:r w:rsidR="00FC32EB" w:rsidRPr="00203D7B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4.3.</w:t>
      </w:r>
      <w:r w:rsidR="00FC32EB" w:rsidRPr="002B27F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Вартість платних соціальних послуг визначається відповідно до фактичних, економічно обґрунтованих планових витрат (прямих та адміністративних), які формують собівартість послуги.</w:t>
      </w:r>
    </w:p>
    <w:p w:rsidR="00FC32EB" w:rsidRDefault="006A35BB" w:rsidP="00FC32EB">
      <w:pPr>
        <w:spacing w:before="16" w:after="16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      </w:t>
      </w:r>
      <w:r w:rsidR="00FC32EB" w:rsidRPr="00203D7B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4.4.</w:t>
      </w:r>
      <w:r w:rsidR="00FC32EB" w:rsidRPr="002B27F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Тарифи на платні соціальні послуги затверджуються в установленому порядку Звягельською міською радою та переглядаються у разі зміни законодавства чи вартості складників собівартості.</w:t>
      </w:r>
    </w:p>
    <w:p w:rsidR="00FC32EB" w:rsidRPr="002B27F8" w:rsidRDefault="00FC32EB" w:rsidP="00FC32EB">
      <w:pPr>
        <w:spacing w:before="16" w:after="16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FC32EB" w:rsidRPr="002B27F8" w:rsidRDefault="00FC32EB" w:rsidP="00CB2572">
      <w:pPr>
        <w:spacing w:before="16" w:after="16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2B27F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5. Порядок оплати та використання коштів</w:t>
      </w:r>
    </w:p>
    <w:p w:rsidR="00FC32EB" w:rsidRPr="002B27F8" w:rsidRDefault="006A35BB" w:rsidP="00FC32EB">
      <w:pPr>
        <w:spacing w:before="16" w:after="16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     </w:t>
      </w:r>
      <w:r w:rsidR="00FC32EB" w:rsidRPr="00203D7B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5.1.</w:t>
      </w:r>
      <w:r w:rsidR="00FC32EB" w:rsidRPr="002B27F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Оплата за платні соціальні послуги здійснюється отримувачем або іншою особою, яка здійснює оплату за отримувача, у безготівковій формі на рахунок Територіального центру в Державній казначейській службі України.</w:t>
      </w:r>
    </w:p>
    <w:p w:rsidR="00FC32EB" w:rsidRDefault="006A35BB" w:rsidP="00FC32EB">
      <w:pPr>
        <w:spacing w:before="16" w:after="16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    </w:t>
      </w:r>
      <w:r w:rsidR="00CB2572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</w:t>
      </w:r>
      <w:r w:rsidR="00FC32EB" w:rsidRPr="00203D7B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5.2.</w:t>
      </w:r>
      <w:r w:rsidR="00FC32EB" w:rsidRPr="002B27F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Кошти, отримані від надання платних послуг, є власними надходженнями спеціального фонду бюджету Територіального центру. Вони мають цільове призначення і спрямовуються виключно на виплату заробітної плати</w:t>
      </w:r>
      <w:r w:rsidR="00FC32EB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r w:rsidR="00FC32EB" w:rsidRPr="002B27F8">
        <w:rPr>
          <w:rFonts w:ascii="Times New Roman" w:eastAsia="Times New Roman" w:hAnsi="Times New Roman" w:cs="Times New Roman"/>
          <w:sz w:val="28"/>
          <w:szCs w:val="28"/>
          <w:lang w:eastAsia="uk-UA"/>
        </w:rPr>
        <w:t>покриття витрат, пов'язаних з матеріально-технічним забезпеченням та організацією процесу надання послуг (придбання матеріалів, інвентарю, пального, продуктів харчування для стаціонару, ремонт обладнання, оплату комунальних послуг у частині платних послуг тощо).</w:t>
      </w:r>
    </w:p>
    <w:p w:rsidR="00FC32EB" w:rsidRPr="002B27F8" w:rsidRDefault="00FC32EB" w:rsidP="00FC32EB">
      <w:pPr>
        <w:spacing w:before="16" w:after="16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FC32EB" w:rsidRPr="002B27F8" w:rsidRDefault="00FC32EB" w:rsidP="00FC32EB">
      <w:pPr>
        <w:spacing w:before="16" w:after="16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2B27F8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6. Облік та контроль</w:t>
      </w:r>
    </w:p>
    <w:p w:rsidR="00FC32EB" w:rsidRPr="002B27F8" w:rsidRDefault="006A35BB" w:rsidP="006A35BB">
      <w:pPr>
        <w:tabs>
          <w:tab w:val="left" w:pos="567"/>
        </w:tabs>
        <w:spacing w:before="16" w:after="16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       </w:t>
      </w:r>
      <w:r w:rsidR="00FC32EB" w:rsidRPr="00203D7B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6.1.</w:t>
      </w:r>
      <w:r w:rsidR="00FC32EB" w:rsidRPr="002B27F8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Облік коштів від платних послуг відображається бухгалтерською службою окремо за встановленими формами звітності.</w:t>
      </w:r>
    </w:p>
    <w:p w:rsidR="00FC32EB" w:rsidRPr="002B27F8" w:rsidRDefault="00321F8E" w:rsidP="00321F8E">
      <w:pPr>
        <w:tabs>
          <w:tab w:val="left" w:pos="851"/>
        </w:tabs>
        <w:spacing w:before="16" w:after="16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 xml:space="preserve">        </w:t>
      </w:r>
      <w:r w:rsidR="00FC32EB" w:rsidRPr="00203D7B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6.2.</w:t>
      </w:r>
      <w:r w:rsidR="00FC32EB">
        <w:rPr>
          <w:rFonts w:ascii="Times New Roman" w:eastAsia="Times New Roman" w:hAnsi="Times New Roman" w:cs="Times New Roman"/>
          <w:sz w:val="28"/>
          <w:szCs w:val="28"/>
          <w:lang w:eastAsia="uk-UA"/>
        </w:rPr>
        <w:t>З</w:t>
      </w:r>
      <w:r w:rsidR="00FC32EB" w:rsidRPr="002B27F8">
        <w:rPr>
          <w:rFonts w:ascii="Times New Roman" w:eastAsia="Times New Roman" w:hAnsi="Times New Roman" w:cs="Times New Roman"/>
          <w:sz w:val="28"/>
          <w:szCs w:val="28"/>
          <w:lang w:eastAsia="uk-UA"/>
        </w:rPr>
        <w:t>авідувачі структурних підрозділів несуть персональну відповідальність за правильність нарахування плати, контроль якості та обсягу наданих платних послуг, а також за цільове використання отриманих коштів відповідно до законодавства України.</w:t>
      </w:r>
    </w:p>
    <w:p w:rsidR="00B94AB5" w:rsidRDefault="00B94AB5" w:rsidP="00E734ED">
      <w:pPr>
        <w:spacing w:before="16" w:after="16" w:line="240" w:lineRule="auto"/>
        <w:ind w:right="-284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94AB5" w:rsidRDefault="00B94AB5" w:rsidP="00B94AB5">
      <w:pPr>
        <w:rPr>
          <w:rFonts w:ascii="Times New Roman" w:hAnsi="Times New Roman" w:cs="Times New Roman"/>
          <w:sz w:val="28"/>
          <w:szCs w:val="28"/>
        </w:rPr>
      </w:pPr>
    </w:p>
    <w:p w:rsidR="00F966BD" w:rsidRDefault="00F966BD" w:rsidP="00B94AB5">
      <w:pPr>
        <w:rPr>
          <w:rFonts w:ascii="Times New Roman" w:hAnsi="Times New Roman" w:cs="Times New Roman"/>
          <w:sz w:val="28"/>
          <w:szCs w:val="28"/>
        </w:rPr>
      </w:pPr>
    </w:p>
    <w:p w:rsidR="00F966BD" w:rsidRDefault="00F966BD" w:rsidP="00B94AB5">
      <w:pPr>
        <w:rPr>
          <w:rFonts w:ascii="Times New Roman" w:hAnsi="Times New Roman" w:cs="Times New Roman"/>
          <w:sz w:val="28"/>
          <w:szCs w:val="28"/>
        </w:rPr>
      </w:pPr>
      <w:bookmarkStart w:id="3" w:name="_GoBack"/>
      <w:bookmarkEnd w:id="3"/>
    </w:p>
    <w:p w:rsidR="00B94AB5" w:rsidRPr="00DC1B98" w:rsidRDefault="00B94AB5" w:rsidP="00B94AB5">
      <w:pPr>
        <w:tabs>
          <w:tab w:val="left" w:pos="9639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1B98">
        <w:rPr>
          <w:rFonts w:ascii="Times New Roman" w:eastAsia="Times New Roman" w:hAnsi="Times New Roman" w:cs="Times New Roman"/>
          <w:sz w:val="28"/>
          <w:szCs w:val="28"/>
        </w:rPr>
        <w:t>Секретар міської ради                                                        Оксана ГВОЗДЕНКО</w:t>
      </w:r>
    </w:p>
    <w:p w:rsidR="00B94AB5" w:rsidRPr="00DC1B98" w:rsidRDefault="00B94AB5" w:rsidP="00B94AB5">
      <w:pPr>
        <w:spacing w:after="0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2B27F8" w:rsidRPr="00B94AB5" w:rsidRDefault="002B27F8" w:rsidP="00B94AB5">
      <w:pPr>
        <w:rPr>
          <w:rFonts w:ascii="Times New Roman" w:hAnsi="Times New Roman" w:cs="Times New Roman"/>
          <w:sz w:val="28"/>
          <w:szCs w:val="28"/>
        </w:rPr>
      </w:pPr>
    </w:p>
    <w:sectPr w:rsidR="002B27F8" w:rsidRPr="00B94AB5" w:rsidSect="00624CCE">
      <w:pgSz w:w="11906" w:h="16838"/>
      <w:pgMar w:top="850" w:right="850" w:bottom="85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7FA0" w:rsidRDefault="00287FA0" w:rsidP="00FF5AA2">
      <w:pPr>
        <w:spacing w:after="0" w:line="240" w:lineRule="auto"/>
      </w:pPr>
      <w:r>
        <w:separator/>
      </w:r>
    </w:p>
  </w:endnote>
  <w:endnote w:type="continuationSeparator" w:id="0">
    <w:p w:rsidR="00287FA0" w:rsidRDefault="00287FA0" w:rsidP="00FF5A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7FA0" w:rsidRDefault="00287FA0" w:rsidP="00FF5AA2">
      <w:pPr>
        <w:spacing w:after="0" w:line="240" w:lineRule="auto"/>
      </w:pPr>
      <w:r>
        <w:separator/>
      </w:r>
    </w:p>
  </w:footnote>
  <w:footnote w:type="continuationSeparator" w:id="0">
    <w:p w:rsidR="00287FA0" w:rsidRDefault="00287FA0" w:rsidP="00FF5A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B284C"/>
    <w:multiLevelType w:val="multilevel"/>
    <w:tmpl w:val="6A9ED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0B224C"/>
    <w:multiLevelType w:val="hybridMultilevel"/>
    <w:tmpl w:val="EF506B7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8B24C0"/>
    <w:multiLevelType w:val="hybridMultilevel"/>
    <w:tmpl w:val="4424923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000D20"/>
    <w:multiLevelType w:val="multilevel"/>
    <w:tmpl w:val="7168F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F607705"/>
    <w:multiLevelType w:val="hybridMultilevel"/>
    <w:tmpl w:val="9AC274F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B732BE"/>
    <w:multiLevelType w:val="hybridMultilevel"/>
    <w:tmpl w:val="B0D2E9E2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163EEE"/>
    <w:multiLevelType w:val="multilevel"/>
    <w:tmpl w:val="FF8C6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F150467"/>
    <w:multiLevelType w:val="hybridMultilevel"/>
    <w:tmpl w:val="145EBBE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3607A7"/>
    <w:multiLevelType w:val="hybridMultilevel"/>
    <w:tmpl w:val="7CE6091E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0A2AAA"/>
    <w:multiLevelType w:val="hybridMultilevel"/>
    <w:tmpl w:val="EC2864A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496EF1"/>
    <w:multiLevelType w:val="multilevel"/>
    <w:tmpl w:val="7B921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D725CE"/>
    <w:multiLevelType w:val="hybridMultilevel"/>
    <w:tmpl w:val="09A2048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C7647C"/>
    <w:multiLevelType w:val="hybridMultilevel"/>
    <w:tmpl w:val="6C0C6CC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CB7E05"/>
    <w:multiLevelType w:val="hybridMultilevel"/>
    <w:tmpl w:val="C302A8A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"/>
  </w:num>
  <w:num w:numId="3">
    <w:abstractNumId w:val="6"/>
  </w:num>
  <w:num w:numId="4">
    <w:abstractNumId w:val="1"/>
  </w:num>
  <w:num w:numId="5">
    <w:abstractNumId w:val="8"/>
  </w:num>
  <w:num w:numId="6">
    <w:abstractNumId w:val="4"/>
  </w:num>
  <w:num w:numId="7">
    <w:abstractNumId w:val="0"/>
  </w:num>
  <w:num w:numId="8">
    <w:abstractNumId w:val="5"/>
  </w:num>
  <w:num w:numId="9">
    <w:abstractNumId w:val="13"/>
  </w:num>
  <w:num w:numId="10">
    <w:abstractNumId w:val="11"/>
  </w:num>
  <w:num w:numId="11">
    <w:abstractNumId w:val="9"/>
  </w:num>
  <w:num w:numId="12">
    <w:abstractNumId w:val="7"/>
  </w:num>
  <w:num w:numId="13">
    <w:abstractNumId w:val="12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B27F8"/>
    <w:rsid w:val="000225D9"/>
    <w:rsid w:val="00072754"/>
    <w:rsid w:val="00095B42"/>
    <w:rsid w:val="000B4EBA"/>
    <w:rsid w:val="000C05E9"/>
    <w:rsid w:val="000D5273"/>
    <w:rsid w:val="00144EE4"/>
    <w:rsid w:val="001643DE"/>
    <w:rsid w:val="00167FA8"/>
    <w:rsid w:val="00170942"/>
    <w:rsid w:val="001823E2"/>
    <w:rsid w:val="00203D7B"/>
    <w:rsid w:val="00271DCB"/>
    <w:rsid w:val="00287FA0"/>
    <w:rsid w:val="00297437"/>
    <w:rsid w:val="002B27F8"/>
    <w:rsid w:val="002D2F28"/>
    <w:rsid w:val="002D3E4D"/>
    <w:rsid w:val="002D795A"/>
    <w:rsid w:val="00321F8E"/>
    <w:rsid w:val="003B7227"/>
    <w:rsid w:val="003D5DC1"/>
    <w:rsid w:val="004742C1"/>
    <w:rsid w:val="004C0637"/>
    <w:rsid w:val="00577259"/>
    <w:rsid w:val="005979A2"/>
    <w:rsid w:val="005D2232"/>
    <w:rsid w:val="00624CCE"/>
    <w:rsid w:val="006354D5"/>
    <w:rsid w:val="00684C13"/>
    <w:rsid w:val="00685248"/>
    <w:rsid w:val="006A35BB"/>
    <w:rsid w:val="006C13C5"/>
    <w:rsid w:val="006C74B8"/>
    <w:rsid w:val="006E5621"/>
    <w:rsid w:val="00741AE6"/>
    <w:rsid w:val="008404D5"/>
    <w:rsid w:val="00884EC2"/>
    <w:rsid w:val="00891D94"/>
    <w:rsid w:val="00895D96"/>
    <w:rsid w:val="00964F7C"/>
    <w:rsid w:val="009A0B61"/>
    <w:rsid w:val="00A4622A"/>
    <w:rsid w:val="00A46AB1"/>
    <w:rsid w:val="00A92967"/>
    <w:rsid w:val="00AA3F54"/>
    <w:rsid w:val="00B0064F"/>
    <w:rsid w:val="00B20A73"/>
    <w:rsid w:val="00B34E67"/>
    <w:rsid w:val="00B87C6D"/>
    <w:rsid w:val="00B94AB5"/>
    <w:rsid w:val="00BC796C"/>
    <w:rsid w:val="00BF54FC"/>
    <w:rsid w:val="00C44B6A"/>
    <w:rsid w:val="00C44C3A"/>
    <w:rsid w:val="00C54E80"/>
    <w:rsid w:val="00C80773"/>
    <w:rsid w:val="00CB2572"/>
    <w:rsid w:val="00CE6BBD"/>
    <w:rsid w:val="00CF79BF"/>
    <w:rsid w:val="00D23AF2"/>
    <w:rsid w:val="00D67484"/>
    <w:rsid w:val="00E20B79"/>
    <w:rsid w:val="00E734ED"/>
    <w:rsid w:val="00E86EF7"/>
    <w:rsid w:val="00EA68D4"/>
    <w:rsid w:val="00EB4EC6"/>
    <w:rsid w:val="00F142F9"/>
    <w:rsid w:val="00F71DB5"/>
    <w:rsid w:val="00F9641F"/>
    <w:rsid w:val="00F966BD"/>
    <w:rsid w:val="00FC32EB"/>
    <w:rsid w:val="00FF5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7F20E5"/>
  <w15:docId w15:val="{6279244B-DF99-4AEB-B554-2F7A69358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4C3A"/>
  </w:style>
  <w:style w:type="paragraph" w:styleId="1">
    <w:name w:val="heading 1"/>
    <w:basedOn w:val="a"/>
    <w:next w:val="a"/>
    <w:link w:val="10"/>
    <w:qFormat/>
    <w:rsid w:val="002D795A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B27F8"/>
    <w:rPr>
      <w:b/>
      <w:bCs/>
    </w:rPr>
  </w:style>
  <w:style w:type="character" w:customStyle="1" w:styleId="inqyif">
    <w:name w:val="inqyif"/>
    <w:basedOn w:val="a0"/>
    <w:rsid w:val="002B27F8"/>
  </w:style>
  <w:style w:type="character" w:styleId="a4">
    <w:name w:val="Hyperlink"/>
    <w:basedOn w:val="a0"/>
    <w:uiPriority w:val="99"/>
    <w:semiHidden/>
    <w:unhideWhenUsed/>
    <w:rsid w:val="00BF54FC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577259"/>
    <w:pPr>
      <w:ind w:left="720"/>
      <w:contextualSpacing/>
    </w:pPr>
  </w:style>
  <w:style w:type="paragraph" w:styleId="a6">
    <w:name w:val="No Spacing"/>
    <w:uiPriority w:val="1"/>
    <w:qFormat/>
    <w:rsid w:val="00CF79BF"/>
    <w:pPr>
      <w:spacing w:after="0" w:line="240" w:lineRule="auto"/>
    </w:pPr>
  </w:style>
  <w:style w:type="paragraph" w:styleId="a7">
    <w:name w:val="header"/>
    <w:basedOn w:val="a"/>
    <w:link w:val="a8"/>
    <w:uiPriority w:val="99"/>
    <w:semiHidden/>
    <w:unhideWhenUsed/>
    <w:rsid w:val="00FF5AA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FF5AA2"/>
  </w:style>
  <w:style w:type="paragraph" w:styleId="a9">
    <w:name w:val="footer"/>
    <w:basedOn w:val="a"/>
    <w:link w:val="aa"/>
    <w:uiPriority w:val="99"/>
    <w:semiHidden/>
    <w:unhideWhenUsed/>
    <w:rsid w:val="00FF5AA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FF5AA2"/>
  </w:style>
  <w:style w:type="paragraph" w:styleId="HTML">
    <w:name w:val="HTML Preformatted"/>
    <w:basedOn w:val="a"/>
    <w:link w:val="HTML0"/>
    <w:uiPriority w:val="99"/>
    <w:unhideWhenUsed/>
    <w:rsid w:val="006C13C5"/>
    <w:pPr>
      <w:spacing w:after="0" w:line="240" w:lineRule="auto"/>
    </w:pPr>
    <w:rPr>
      <w:rFonts w:ascii="Consolas" w:eastAsia="Calibri" w:hAnsi="Consolas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6C13C5"/>
    <w:rPr>
      <w:rFonts w:ascii="Consolas" w:eastAsia="Calibri" w:hAnsi="Consolas" w:cs="Times New Roman"/>
      <w:sz w:val="20"/>
      <w:szCs w:val="20"/>
    </w:rPr>
  </w:style>
  <w:style w:type="character" w:customStyle="1" w:styleId="10">
    <w:name w:val="Заголовок 1 Знак"/>
    <w:basedOn w:val="a0"/>
    <w:link w:val="1"/>
    <w:rsid w:val="002D795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b">
    <w:name w:val="Balloon Text"/>
    <w:basedOn w:val="a"/>
    <w:link w:val="ac"/>
    <w:uiPriority w:val="99"/>
    <w:semiHidden/>
    <w:unhideWhenUsed/>
    <w:rsid w:val="002D79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D795A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link w:val="20"/>
    <w:uiPriority w:val="99"/>
    <w:locked/>
    <w:rsid w:val="002D795A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2D795A"/>
    <w:pPr>
      <w:widowControl w:val="0"/>
      <w:shd w:val="clear" w:color="auto" w:fill="FFFFFF"/>
      <w:spacing w:after="0" w:line="542" w:lineRule="exact"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rvps2">
    <w:name w:val="rvps2"/>
    <w:basedOn w:val="a"/>
    <w:rsid w:val="00FC32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399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5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125373">
              <w:marLeft w:val="-3"/>
              <w:marRight w:val="-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432582">
                  <w:marLeft w:val="0"/>
                  <w:marRight w:val="0"/>
                  <w:marTop w:val="3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876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197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1891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9412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84282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758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9488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65622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0623284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395202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3447622">
                                                          <w:marLeft w:val="0"/>
                                                          <w:marRight w:val="0"/>
                                                          <w:marTop w:val="180"/>
                                                          <w:marBottom w:val="24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0521512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7565845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4352443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19165431">
                                                                  <w:marLeft w:val="0"/>
                                                                  <w:marRight w:val="120"/>
                                                                  <w:marTop w:val="6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0725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017864">
              <w:marLeft w:val="-300"/>
              <w:marRight w:val="-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351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688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498923">
                          <w:marLeft w:val="0"/>
                          <w:marRight w:val="0"/>
                          <w:marTop w:val="0"/>
                          <w:marBottom w:val="51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8380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0185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51637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554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398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02102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29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79589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02679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42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44560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53942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38412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9292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8225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66421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1794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45941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14035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0092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7103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20870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55819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55682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49444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92937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46302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1796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02267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78043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9520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28342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916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35441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45017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49172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01618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76529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57884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275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3421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070831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go/280/97-%D0%B2%D1%8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zakon.rada.gov.ua/go/2671-1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5</Pages>
  <Words>7244</Words>
  <Characters>4130</Characters>
  <Application>Microsoft Office Word</Application>
  <DocSecurity>0</DocSecurity>
  <Lines>34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V1</dc:creator>
  <cp:keywords/>
  <dc:description/>
  <cp:lastModifiedBy>Віктор Боярський</cp:lastModifiedBy>
  <cp:revision>62</cp:revision>
  <cp:lastPrinted>2026-10-07T11:32:00Z</cp:lastPrinted>
  <dcterms:created xsi:type="dcterms:W3CDTF">2026-10-02T06:22:00Z</dcterms:created>
  <dcterms:modified xsi:type="dcterms:W3CDTF">2026-10-22T12:03:00Z</dcterms:modified>
</cp:coreProperties>
</file>